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9738F" w14:textId="77777777" w:rsidR="0059209E" w:rsidRPr="00C8579C" w:rsidRDefault="00E72A10" w:rsidP="00AB5935">
      <w:pPr>
        <w:keepNext/>
        <w:keepLines/>
        <w:ind w:right="1274"/>
        <w:jc w:val="both"/>
      </w:pPr>
      <w:r>
        <w:t xml:space="preserve">                                                                                                                                                                                                                                                                                                                                                                                                                                                                                                                                                                                                                                                                                                                                                                                                                                                                                                                                                                                  </w:t>
      </w:r>
    </w:p>
    <w:p w14:paraId="3212F4B7" w14:textId="77777777" w:rsidR="007C70A1" w:rsidRPr="00C8579C" w:rsidRDefault="007C70A1" w:rsidP="00AB5935">
      <w:pPr>
        <w:keepNext/>
        <w:keepLines/>
        <w:ind w:right="1274"/>
        <w:jc w:val="both"/>
        <w:rPr>
          <w:rFonts w:ascii="Tahoma" w:hAnsi="Tahoma" w:cs="Tahoma"/>
          <w:b/>
        </w:rPr>
      </w:pPr>
      <w:r w:rsidRPr="00C8579C">
        <w:rPr>
          <w:rFonts w:ascii="Tahoma" w:hAnsi="Tahoma" w:cs="Tahoma"/>
          <w:b/>
        </w:rPr>
        <w:t>Naročnik:</w:t>
      </w:r>
    </w:p>
    <w:p w14:paraId="1C42DA10" w14:textId="77777777" w:rsidR="007C70A1" w:rsidRPr="00C8579C" w:rsidRDefault="007C70A1" w:rsidP="00AB5935">
      <w:pPr>
        <w:keepNext/>
        <w:keepLines/>
        <w:jc w:val="both"/>
        <w:rPr>
          <w:rFonts w:ascii="Tahoma" w:hAnsi="Tahoma" w:cs="Tahoma"/>
          <w:b/>
        </w:rPr>
      </w:pPr>
    </w:p>
    <w:p w14:paraId="4BB45986" w14:textId="77777777" w:rsidR="0094613F" w:rsidRPr="00C8579C" w:rsidRDefault="0094613F" w:rsidP="00AB5935">
      <w:pPr>
        <w:keepNext/>
        <w:keepLines/>
        <w:jc w:val="both"/>
        <w:rPr>
          <w:rFonts w:ascii="Tahoma" w:hAnsi="Tahoma" w:cs="Tahoma"/>
          <w:b/>
          <w:bCs/>
        </w:rPr>
      </w:pPr>
      <w:r w:rsidRPr="00C8579C">
        <w:rPr>
          <w:rFonts w:ascii="Tahoma" w:hAnsi="Tahoma" w:cs="Tahoma"/>
          <w:b/>
          <w:bCs/>
        </w:rPr>
        <w:t>JAVNO PODJETJE VODOVOD KANALIZACIJA SNAGA d.o.o.</w:t>
      </w:r>
    </w:p>
    <w:p w14:paraId="60DB4EFB" w14:textId="77777777" w:rsidR="0094613F" w:rsidRPr="00C8579C" w:rsidRDefault="0094613F" w:rsidP="00AB5935">
      <w:pPr>
        <w:keepNext/>
        <w:keepLines/>
        <w:jc w:val="both"/>
        <w:rPr>
          <w:rFonts w:ascii="Tahoma" w:hAnsi="Tahoma" w:cs="Tahoma"/>
        </w:rPr>
      </w:pPr>
      <w:r w:rsidRPr="00C8579C">
        <w:rPr>
          <w:rFonts w:ascii="Tahoma" w:hAnsi="Tahoma" w:cs="Tahoma"/>
        </w:rPr>
        <w:t>Vodovodna cesta 90</w:t>
      </w:r>
    </w:p>
    <w:p w14:paraId="5871E333" w14:textId="77777777" w:rsidR="0094613F" w:rsidRPr="00C8579C" w:rsidRDefault="0094613F" w:rsidP="00AB5935">
      <w:pPr>
        <w:keepNext/>
        <w:keepLines/>
        <w:jc w:val="both"/>
        <w:rPr>
          <w:rFonts w:ascii="Tahoma" w:hAnsi="Tahoma" w:cs="Tahoma"/>
        </w:rPr>
      </w:pPr>
      <w:r w:rsidRPr="00C8579C">
        <w:rPr>
          <w:rFonts w:ascii="Tahoma" w:hAnsi="Tahoma" w:cs="Tahoma"/>
        </w:rPr>
        <w:t>1000 Ljubljana</w:t>
      </w:r>
    </w:p>
    <w:p w14:paraId="24260A93" w14:textId="77777777" w:rsidR="007C70A1" w:rsidRPr="00C8579C" w:rsidRDefault="007C70A1" w:rsidP="00AB5935">
      <w:pPr>
        <w:keepNext/>
        <w:keepLines/>
        <w:jc w:val="both"/>
        <w:rPr>
          <w:rFonts w:ascii="Tahoma" w:hAnsi="Tahoma" w:cs="Tahoma"/>
        </w:rPr>
      </w:pPr>
    </w:p>
    <w:p w14:paraId="62706438" w14:textId="77777777" w:rsidR="007C70A1" w:rsidRPr="00C8579C" w:rsidRDefault="007C70A1" w:rsidP="00AB5935">
      <w:pPr>
        <w:keepNext/>
        <w:keepLines/>
        <w:jc w:val="both"/>
        <w:rPr>
          <w:rFonts w:ascii="Tahoma" w:hAnsi="Tahoma" w:cs="Tahoma"/>
          <w:b/>
        </w:rPr>
      </w:pPr>
      <w:r w:rsidRPr="00C8579C">
        <w:rPr>
          <w:rFonts w:ascii="Tahoma" w:hAnsi="Tahoma" w:cs="Tahoma"/>
          <w:b/>
        </w:rPr>
        <w:t>Po pooblastilu javno naročilo vodi:</w:t>
      </w:r>
    </w:p>
    <w:p w14:paraId="0CC1A8BD" w14:textId="77777777" w:rsidR="007C70A1" w:rsidRPr="00C8579C" w:rsidRDefault="007C70A1" w:rsidP="00AB5935">
      <w:pPr>
        <w:keepNext/>
        <w:keepLines/>
        <w:jc w:val="both"/>
        <w:rPr>
          <w:rFonts w:ascii="Tahoma" w:hAnsi="Tahoma" w:cs="Tahoma"/>
        </w:rPr>
      </w:pPr>
    </w:p>
    <w:p w14:paraId="7C731FD1" w14:textId="77777777" w:rsidR="00A04160" w:rsidRPr="00C8579C" w:rsidRDefault="00A04160" w:rsidP="00AB5935">
      <w:pPr>
        <w:keepNext/>
        <w:keepLines/>
        <w:jc w:val="both"/>
        <w:rPr>
          <w:rFonts w:ascii="Tahoma" w:hAnsi="Tahoma" w:cs="Tahoma"/>
          <w:b/>
          <w:bCs/>
        </w:rPr>
      </w:pPr>
      <w:r w:rsidRPr="00C8579C">
        <w:rPr>
          <w:rFonts w:ascii="Tahoma" w:hAnsi="Tahoma" w:cs="Tahoma"/>
          <w:b/>
          <w:bCs/>
        </w:rPr>
        <w:t xml:space="preserve">JAVNI HOLDING Ljubljana, d.o.o. </w:t>
      </w:r>
    </w:p>
    <w:p w14:paraId="679887DD" w14:textId="77777777" w:rsidR="007C70A1" w:rsidRPr="00C8579C" w:rsidRDefault="00AA024E" w:rsidP="00AB5935">
      <w:pPr>
        <w:keepNext/>
        <w:keepLines/>
        <w:jc w:val="both"/>
        <w:rPr>
          <w:rFonts w:ascii="Tahoma" w:hAnsi="Tahoma" w:cs="Tahoma"/>
        </w:rPr>
      </w:pPr>
      <w:r w:rsidRPr="00C8579C">
        <w:rPr>
          <w:rFonts w:ascii="Tahoma" w:hAnsi="Tahoma" w:cs="Tahoma"/>
        </w:rPr>
        <w:t>Verovškova ulica 70</w:t>
      </w:r>
    </w:p>
    <w:p w14:paraId="61A11BB3" w14:textId="77777777" w:rsidR="00A04160" w:rsidRPr="00C8579C" w:rsidRDefault="00A04160" w:rsidP="00AB5935">
      <w:pPr>
        <w:keepNext/>
        <w:keepLines/>
        <w:jc w:val="both"/>
        <w:rPr>
          <w:rFonts w:ascii="Tahoma" w:hAnsi="Tahoma" w:cs="Tahoma"/>
        </w:rPr>
      </w:pPr>
      <w:r w:rsidRPr="00C8579C">
        <w:rPr>
          <w:rFonts w:ascii="Tahoma" w:hAnsi="Tahoma" w:cs="Tahoma"/>
        </w:rPr>
        <w:t>1000 Ljubljana</w:t>
      </w:r>
    </w:p>
    <w:p w14:paraId="7CB089E0" w14:textId="77777777" w:rsidR="007C70A1" w:rsidRPr="00C8579C" w:rsidRDefault="007C70A1" w:rsidP="00AB5935">
      <w:pPr>
        <w:keepNext/>
        <w:keepLines/>
        <w:jc w:val="both"/>
        <w:rPr>
          <w:rFonts w:ascii="Tahoma" w:hAnsi="Tahoma" w:cs="Tahoma"/>
          <w:b/>
        </w:rPr>
      </w:pPr>
    </w:p>
    <w:p w14:paraId="1BA64D24" w14:textId="77777777" w:rsidR="007C70A1" w:rsidRPr="00C8579C" w:rsidRDefault="007C70A1" w:rsidP="00AB5935">
      <w:pPr>
        <w:keepNext/>
        <w:keepLines/>
        <w:jc w:val="both"/>
        <w:rPr>
          <w:rFonts w:ascii="Tahoma" w:hAnsi="Tahoma" w:cs="Tahoma"/>
        </w:rPr>
      </w:pPr>
    </w:p>
    <w:p w14:paraId="55EA0DCE" w14:textId="77777777" w:rsidR="00F041D3" w:rsidRDefault="007C70A1" w:rsidP="00AB5935">
      <w:pPr>
        <w:keepNext/>
        <w:keepLines/>
        <w:jc w:val="both"/>
        <w:rPr>
          <w:rFonts w:ascii="Tahoma" w:hAnsi="Tahoma" w:cs="Tahoma"/>
          <w:b/>
        </w:rPr>
      </w:pPr>
      <w:r w:rsidRPr="00C8579C">
        <w:rPr>
          <w:rFonts w:ascii="Tahoma" w:hAnsi="Tahoma" w:cs="Tahoma"/>
        </w:rPr>
        <w:t xml:space="preserve">Številka: </w:t>
      </w:r>
      <w:r w:rsidR="00DB4E60">
        <w:rPr>
          <w:rFonts w:ascii="Tahoma" w:hAnsi="Tahoma" w:cs="Tahoma"/>
          <w:b/>
        </w:rPr>
        <w:t>VKS-</w:t>
      </w:r>
      <w:r w:rsidR="00304F6B">
        <w:rPr>
          <w:rFonts w:ascii="Tahoma" w:hAnsi="Tahoma" w:cs="Tahoma"/>
          <w:b/>
        </w:rPr>
        <w:t>151</w:t>
      </w:r>
      <w:r w:rsidR="00E63BF7">
        <w:rPr>
          <w:rFonts w:ascii="Tahoma" w:hAnsi="Tahoma" w:cs="Tahoma"/>
          <w:b/>
        </w:rPr>
        <w:t>/2</w:t>
      </w:r>
      <w:r w:rsidR="00D102F3">
        <w:rPr>
          <w:rFonts w:ascii="Tahoma" w:hAnsi="Tahoma" w:cs="Tahoma"/>
          <w:b/>
        </w:rPr>
        <w:t>2</w:t>
      </w:r>
    </w:p>
    <w:p w14:paraId="0F208CBA" w14:textId="77777777" w:rsidR="007C70A1" w:rsidRPr="00F041D3" w:rsidRDefault="00DD73DB" w:rsidP="00AB5935">
      <w:pPr>
        <w:keepNext/>
        <w:keepLines/>
        <w:jc w:val="both"/>
        <w:rPr>
          <w:rFonts w:ascii="Tahoma" w:hAnsi="Tahoma" w:cs="Tahoma"/>
          <w:b/>
        </w:rPr>
      </w:pPr>
      <w:r w:rsidRPr="00C8579C">
        <w:rPr>
          <w:rFonts w:ascii="Tahoma" w:hAnsi="Tahoma" w:cs="Tahoma"/>
        </w:rPr>
        <w:t xml:space="preserve"> </w:t>
      </w:r>
    </w:p>
    <w:p w14:paraId="6EC37CD5" w14:textId="77777777" w:rsidR="004958CB" w:rsidRPr="00C8579C" w:rsidRDefault="004958CB" w:rsidP="00AB5935">
      <w:pPr>
        <w:keepNext/>
        <w:keepLines/>
        <w:jc w:val="both"/>
        <w:rPr>
          <w:rFonts w:ascii="Tahoma" w:hAnsi="Tahoma" w:cs="Tahoma"/>
        </w:rPr>
      </w:pPr>
    </w:p>
    <w:p w14:paraId="5C98D93C" w14:textId="77777777" w:rsidR="00171035" w:rsidRPr="00C8579C" w:rsidRDefault="00171035" w:rsidP="00AB5935">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24832BE3" w14:textId="77777777">
        <w:trPr>
          <w:trHeight w:val="851"/>
        </w:trPr>
        <w:tc>
          <w:tcPr>
            <w:tcW w:w="7094" w:type="dxa"/>
            <w:shd w:val="pct12" w:color="auto" w:fill="FFFFFF"/>
            <w:vAlign w:val="center"/>
          </w:tcPr>
          <w:p w14:paraId="6ED2B553" w14:textId="77777777" w:rsidR="007C70A1" w:rsidRPr="00C8579C" w:rsidRDefault="000E4C54" w:rsidP="00AB5935">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7376B52" w14:textId="77777777" w:rsidR="004958CB" w:rsidRPr="00C8579C" w:rsidRDefault="004958CB" w:rsidP="00AB5935">
      <w:pPr>
        <w:keepNext/>
        <w:keepLines/>
        <w:ind w:right="424"/>
        <w:jc w:val="both"/>
        <w:rPr>
          <w:rFonts w:ascii="Tahoma" w:hAnsi="Tahoma" w:cs="Tahoma"/>
        </w:rPr>
      </w:pPr>
    </w:p>
    <w:p w14:paraId="041D0A0D" w14:textId="77777777" w:rsidR="00444E72" w:rsidRPr="00C8579C" w:rsidRDefault="00444E72" w:rsidP="00AB5935">
      <w:pPr>
        <w:keepNext/>
        <w:keepLines/>
        <w:ind w:right="424"/>
        <w:jc w:val="both"/>
        <w:rPr>
          <w:rFonts w:ascii="Tahoma" w:hAnsi="Tahoma" w:cs="Tahoma"/>
        </w:rPr>
      </w:pPr>
    </w:p>
    <w:p w14:paraId="69173F5B" w14:textId="77777777" w:rsidR="00910195" w:rsidRPr="00EF2A1F" w:rsidRDefault="00910195" w:rsidP="00AB5935">
      <w:pPr>
        <w:keepNext/>
        <w:keepLines/>
        <w:contextualSpacing/>
        <w:jc w:val="center"/>
        <w:rPr>
          <w:rFonts w:ascii="Tahoma" w:hAnsi="Tahoma" w:cs="Tahoma"/>
          <w:b/>
          <w:sz w:val="28"/>
          <w:szCs w:val="28"/>
        </w:rPr>
      </w:pPr>
      <w:r w:rsidRPr="00EF2A1F">
        <w:rPr>
          <w:rFonts w:ascii="Tahoma" w:hAnsi="Tahoma" w:cs="Tahoma"/>
          <w:b/>
          <w:sz w:val="28"/>
          <w:szCs w:val="28"/>
        </w:rPr>
        <w:t>Dobava nadomestnih delov in servisiranje tovornih vozil in delovnih strojev</w:t>
      </w:r>
    </w:p>
    <w:p w14:paraId="3BE66D76" w14:textId="77777777" w:rsidR="004958CB" w:rsidRPr="00C8579C" w:rsidRDefault="004958CB" w:rsidP="00AB5935">
      <w:pPr>
        <w:keepNext/>
        <w:keepLines/>
        <w:ind w:right="424"/>
        <w:jc w:val="both"/>
        <w:rPr>
          <w:rFonts w:ascii="Tahoma" w:hAnsi="Tahoma" w:cs="Tahoma"/>
          <w:b/>
        </w:rPr>
      </w:pPr>
    </w:p>
    <w:p w14:paraId="120214D2" w14:textId="77777777" w:rsidR="004958CB" w:rsidRPr="00C8579C" w:rsidRDefault="004958CB" w:rsidP="00AB5935">
      <w:pPr>
        <w:keepNext/>
        <w:keepLines/>
        <w:ind w:right="424"/>
        <w:jc w:val="both"/>
        <w:rPr>
          <w:rFonts w:ascii="Tahoma" w:hAnsi="Tahoma" w:cs="Tahoma"/>
          <w:b/>
        </w:rPr>
      </w:pPr>
    </w:p>
    <w:p w14:paraId="74E584AB" w14:textId="77777777" w:rsidR="004958CB" w:rsidRPr="00C8579C" w:rsidRDefault="004958CB" w:rsidP="00AB5935">
      <w:pPr>
        <w:keepNext/>
        <w:keepLines/>
        <w:ind w:right="424"/>
        <w:jc w:val="both"/>
        <w:rPr>
          <w:rFonts w:ascii="Tahoma" w:hAnsi="Tahoma" w:cs="Tahoma"/>
          <w:b/>
        </w:rPr>
      </w:pPr>
    </w:p>
    <w:p w14:paraId="241F7FCC" w14:textId="77777777" w:rsidR="007C70A1" w:rsidRPr="00C8579C" w:rsidRDefault="007C70A1" w:rsidP="00AB5935">
      <w:pPr>
        <w:keepNext/>
        <w:keepLines/>
        <w:ind w:right="424"/>
        <w:jc w:val="both"/>
        <w:rPr>
          <w:rFonts w:ascii="Tahoma" w:hAnsi="Tahoma" w:cs="Tahoma"/>
        </w:rPr>
      </w:pPr>
    </w:p>
    <w:p w14:paraId="67766955" w14:textId="77777777" w:rsidR="00F46CA6" w:rsidRPr="00C8579C" w:rsidRDefault="00F46CA6" w:rsidP="00AB5935">
      <w:pPr>
        <w:keepNext/>
        <w:keepLines/>
        <w:ind w:right="424"/>
        <w:jc w:val="both"/>
        <w:rPr>
          <w:rFonts w:ascii="Tahoma" w:hAnsi="Tahoma" w:cs="Tahoma"/>
          <w:noProof/>
        </w:rPr>
      </w:pPr>
    </w:p>
    <w:p w14:paraId="44B3D2DF" w14:textId="77777777" w:rsidR="00650419" w:rsidRPr="00C8579C" w:rsidRDefault="00650419" w:rsidP="00AB5935">
      <w:pPr>
        <w:keepNext/>
        <w:keepLines/>
        <w:ind w:right="424"/>
        <w:jc w:val="both"/>
        <w:rPr>
          <w:rFonts w:ascii="Tahoma" w:hAnsi="Tahoma" w:cs="Tahoma"/>
          <w:noProof/>
        </w:rPr>
      </w:pPr>
    </w:p>
    <w:p w14:paraId="41AD8B8E" w14:textId="77777777" w:rsidR="00F46CA6" w:rsidRPr="00C8579C" w:rsidRDefault="00F46CA6" w:rsidP="00AB5935">
      <w:pPr>
        <w:keepNext/>
        <w:keepLines/>
        <w:ind w:right="424"/>
        <w:jc w:val="both"/>
        <w:rPr>
          <w:rFonts w:ascii="Tahoma" w:hAnsi="Tahoma" w:cs="Tahoma"/>
          <w:noProof/>
        </w:rPr>
      </w:pPr>
    </w:p>
    <w:p w14:paraId="39CF988F" w14:textId="77777777" w:rsidR="00413199" w:rsidRPr="00C8579C" w:rsidRDefault="000D748B" w:rsidP="00AB5935">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304F6B">
        <w:rPr>
          <w:rFonts w:ascii="Tahoma" w:hAnsi="Tahoma" w:cs="Tahoma"/>
          <w:noProof/>
        </w:rPr>
        <w:t>september</w:t>
      </w:r>
      <w:r w:rsidR="00E63BF7">
        <w:rPr>
          <w:rFonts w:ascii="Tahoma" w:hAnsi="Tahoma" w:cs="Tahoma"/>
          <w:noProof/>
        </w:rPr>
        <w:t xml:space="preserve"> </w:t>
      </w:r>
      <w:r w:rsidR="00875798">
        <w:rPr>
          <w:rFonts w:ascii="Tahoma" w:hAnsi="Tahoma" w:cs="Tahoma"/>
          <w:noProof/>
        </w:rPr>
        <w:t>202</w:t>
      </w:r>
      <w:r w:rsidR="00CC60F9">
        <w:rPr>
          <w:rFonts w:ascii="Tahoma" w:hAnsi="Tahoma" w:cs="Tahoma"/>
          <w:noProof/>
        </w:rPr>
        <w:t>2</w:t>
      </w:r>
    </w:p>
    <w:p w14:paraId="6C1C74D9" w14:textId="77777777" w:rsidR="007C70A1" w:rsidRPr="00C8579C" w:rsidRDefault="007C70A1" w:rsidP="00AB5935">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1ABB8CF0" w14:textId="77777777" w:rsidR="007C70A1" w:rsidRPr="00C8579C" w:rsidRDefault="007C70A1" w:rsidP="00AB5935">
      <w:pPr>
        <w:keepNext/>
        <w:keepLines/>
        <w:tabs>
          <w:tab w:val="left" w:pos="2895"/>
        </w:tabs>
        <w:jc w:val="both"/>
        <w:rPr>
          <w:rFonts w:ascii="Tahoma" w:hAnsi="Tahoma" w:cs="Tahoma"/>
        </w:rPr>
      </w:pPr>
      <w:r w:rsidRPr="00C8579C">
        <w:rPr>
          <w:rFonts w:ascii="Tahoma" w:hAnsi="Tahoma" w:cs="Tahoma"/>
        </w:rPr>
        <w:tab/>
      </w:r>
    </w:p>
    <w:p w14:paraId="281AA071" w14:textId="77777777" w:rsidR="007C70A1" w:rsidRPr="00C8579C" w:rsidRDefault="007C70A1" w:rsidP="00AB5935">
      <w:pPr>
        <w:keepNext/>
        <w:keepLines/>
        <w:jc w:val="both"/>
        <w:rPr>
          <w:rFonts w:ascii="Tahoma" w:hAnsi="Tahoma" w:cs="Tahoma"/>
        </w:rPr>
      </w:pPr>
    </w:p>
    <w:p w14:paraId="2089CCF2" w14:textId="77777777" w:rsidR="007C70A1" w:rsidRPr="00C8579C" w:rsidRDefault="007C70A1" w:rsidP="00AB5935">
      <w:pPr>
        <w:keepNext/>
        <w:keepLines/>
        <w:jc w:val="both"/>
        <w:rPr>
          <w:rFonts w:ascii="Tahoma" w:hAnsi="Tahoma" w:cs="Tahoma"/>
        </w:rPr>
      </w:pPr>
    </w:p>
    <w:p w14:paraId="618814BD" w14:textId="77777777" w:rsidR="007C70A1" w:rsidRPr="00C8579C" w:rsidRDefault="007C70A1" w:rsidP="00AB5935">
      <w:pPr>
        <w:keepNext/>
        <w:keepLines/>
        <w:jc w:val="both"/>
        <w:rPr>
          <w:rFonts w:ascii="Tahoma" w:hAnsi="Tahoma" w:cs="Tahoma"/>
        </w:rPr>
      </w:pPr>
    </w:p>
    <w:p w14:paraId="3C9072AC" w14:textId="77777777" w:rsidR="007C70A1" w:rsidRPr="00C8579C" w:rsidRDefault="00A04160" w:rsidP="00AB5935">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0C8C0C6D" w14:textId="77777777" w:rsidR="007C70A1" w:rsidRPr="00C8579C" w:rsidRDefault="007C70A1" w:rsidP="00AB5935">
      <w:pPr>
        <w:keepNext/>
        <w:keepLines/>
        <w:jc w:val="both"/>
        <w:rPr>
          <w:rFonts w:ascii="Tahoma" w:hAnsi="Tahoma" w:cs="Tahoma"/>
        </w:rPr>
      </w:pPr>
    </w:p>
    <w:p w14:paraId="73C56033" w14:textId="77777777" w:rsidR="007C70A1" w:rsidRPr="00C8579C" w:rsidRDefault="007C70A1" w:rsidP="00AB5935">
      <w:pPr>
        <w:keepNext/>
        <w:keepLines/>
        <w:jc w:val="both"/>
        <w:rPr>
          <w:rFonts w:ascii="Tahoma" w:hAnsi="Tahoma" w:cs="Tahoma"/>
        </w:rPr>
      </w:pPr>
    </w:p>
    <w:p w14:paraId="760883FA" w14:textId="77777777" w:rsidR="007C70A1" w:rsidRPr="00C8579C" w:rsidRDefault="007C70A1" w:rsidP="00AB5935">
      <w:pPr>
        <w:keepNext/>
        <w:keepLines/>
        <w:jc w:val="both"/>
        <w:rPr>
          <w:rFonts w:ascii="Tahoma" w:hAnsi="Tahoma" w:cs="Tahoma"/>
          <w:b/>
        </w:rPr>
      </w:pPr>
      <w:r w:rsidRPr="00C8579C">
        <w:rPr>
          <w:rFonts w:ascii="Tahoma" w:hAnsi="Tahoma" w:cs="Tahoma"/>
          <w:b/>
        </w:rPr>
        <w:t xml:space="preserve"> vabi </w:t>
      </w:r>
    </w:p>
    <w:p w14:paraId="3FBC0CF9" w14:textId="77777777" w:rsidR="007C70A1" w:rsidRPr="00C8579C" w:rsidRDefault="007C70A1" w:rsidP="00AB5935">
      <w:pPr>
        <w:keepNext/>
        <w:keepLines/>
        <w:jc w:val="both"/>
        <w:rPr>
          <w:rFonts w:ascii="Tahoma" w:hAnsi="Tahoma" w:cs="Tahoma"/>
        </w:rPr>
      </w:pPr>
    </w:p>
    <w:p w14:paraId="2C4A8FBD" w14:textId="77777777" w:rsidR="007C70A1" w:rsidRPr="00C8579C" w:rsidRDefault="007C70A1" w:rsidP="00AB5935">
      <w:pPr>
        <w:keepNext/>
        <w:keepLines/>
        <w:jc w:val="both"/>
        <w:rPr>
          <w:rFonts w:ascii="Tahoma" w:hAnsi="Tahoma" w:cs="Tahoma"/>
        </w:rPr>
      </w:pPr>
    </w:p>
    <w:p w14:paraId="437912FC" w14:textId="77777777" w:rsidR="00D9227D" w:rsidRPr="00C8579C" w:rsidRDefault="00D9227D" w:rsidP="00AB5935">
      <w:pPr>
        <w:keepNext/>
        <w:keepLines/>
        <w:jc w:val="both"/>
        <w:rPr>
          <w:rFonts w:ascii="Tahoma" w:hAnsi="Tahoma" w:cs="Tahoma"/>
        </w:rPr>
      </w:pPr>
    </w:p>
    <w:p w14:paraId="16DA38C6" w14:textId="77777777" w:rsidR="007C70A1" w:rsidRPr="00C8579C" w:rsidRDefault="007C70A1" w:rsidP="00AB5935">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4CC0B4A2" w14:textId="77777777" w:rsidR="007C70A1" w:rsidRPr="00C8579C" w:rsidRDefault="007C70A1" w:rsidP="00AB5935">
      <w:pPr>
        <w:keepNext/>
        <w:keepLines/>
        <w:jc w:val="both"/>
        <w:rPr>
          <w:rFonts w:ascii="Tahoma" w:hAnsi="Tahoma" w:cs="Tahoma"/>
        </w:rPr>
      </w:pPr>
    </w:p>
    <w:p w14:paraId="17DE873E" w14:textId="77777777" w:rsidR="001B10C8" w:rsidRPr="00C8579C" w:rsidRDefault="001B10C8" w:rsidP="00AB5935">
      <w:pPr>
        <w:keepNext/>
        <w:keepLines/>
        <w:jc w:val="both"/>
        <w:rPr>
          <w:rFonts w:ascii="Tahoma" w:hAnsi="Tahoma" w:cs="Tahoma"/>
        </w:rPr>
      </w:pPr>
    </w:p>
    <w:p w14:paraId="4EF70793" w14:textId="77777777" w:rsidR="009A5F76" w:rsidRPr="00910195" w:rsidRDefault="00FF0BBB" w:rsidP="00AB5935">
      <w:pPr>
        <w:keepNext/>
        <w:keepLines/>
        <w:contextualSpacing/>
        <w:jc w:val="center"/>
        <w:rPr>
          <w:rFonts w:ascii="Tahoma" w:hAnsi="Tahoma" w:cs="Tahoma"/>
          <w:b/>
          <w:sz w:val="28"/>
          <w:szCs w:val="28"/>
        </w:rPr>
      </w:pPr>
      <w:r w:rsidRPr="00C8579C">
        <w:rPr>
          <w:rFonts w:ascii="Tahoma" w:hAnsi="Tahoma" w:cs="Tahoma"/>
          <w:b/>
          <w:color w:val="000000"/>
          <w:sz w:val="28"/>
          <w:szCs w:val="28"/>
        </w:rPr>
        <w:t>»</w:t>
      </w:r>
      <w:r w:rsidR="00910195" w:rsidRPr="00EF2A1F">
        <w:rPr>
          <w:rFonts w:ascii="Tahoma" w:hAnsi="Tahoma" w:cs="Tahoma"/>
          <w:b/>
          <w:sz w:val="28"/>
          <w:szCs w:val="28"/>
        </w:rPr>
        <w:t>Dobava nadomestnih delov in servisiranje tovornih vozil in delovnih strojev</w:t>
      </w:r>
      <w:r w:rsidRPr="00C8579C">
        <w:rPr>
          <w:rFonts w:ascii="Tahoma" w:hAnsi="Tahoma" w:cs="Tahoma"/>
          <w:b/>
          <w:color w:val="000000"/>
          <w:sz w:val="28"/>
          <w:szCs w:val="28"/>
        </w:rPr>
        <w:t>«</w:t>
      </w:r>
    </w:p>
    <w:p w14:paraId="75EA7920" w14:textId="77777777" w:rsidR="007C70A1" w:rsidRPr="00C8579C" w:rsidRDefault="007C70A1" w:rsidP="00AB5935">
      <w:pPr>
        <w:keepNext/>
        <w:keepLines/>
        <w:jc w:val="both"/>
        <w:rPr>
          <w:rFonts w:ascii="Tahoma" w:hAnsi="Tahoma" w:cs="Tahoma"/>
        </w:rPr>
      </w:pPr>
    </w:p>
    <w:p w14:paraId="3F35C1F4" w14:textId="77777777" w:rsidR="007D7739" w:rsidRPr="00C8579C" w:rsidRDefault="007D7739" w:rsidP="00AB5935">
      <w:pPr>
        <w:keepNext/>
        <w:keepLines/>
        <w:jc w:val="both"/>
        <w:rPr>
          <w:rFonts w:ascii="Tahoma" w:hAnsi="Tahoma" w:cs="Tahoma"/>
        </w:rPr>
      </w:pPr>
    </w:p>
    <w:p w14:paraId="0C5E74E7" w14:textId="77777777" w:rsidR="007F3A0A" w:rsidRPr="00C8579C" w:rsidRDefault="007F3A0A" w:rsidP="00AB5935">
      <w:pPr>
        <w:keepNext/>
        <w:keepLines/>
        <w:jc w:val="both"/>
        <w:rPr>
          <w:rFonts w:ascii="Tahoma" w:hAnsi="Tahoma" w:cs="Tahoma"/>
        </w:rPr>
      </w:pPr>
    </w:p>
    <w:p w14:paraId="1EB76B6E" w14:textId="77777777" w:rsidR="00D9227D" w:rsidRPr="00C8579C" w:rsidRDefault="00D9227D" w:rsidP="00AB5935">
      <w:pPr>
        <w:keepNext/>
        <w:keepLines/>
        <w:jc w:val="both"/>
        <w:rPr>
          <w:rFonts w:ascii="Tahoma" w:hAnsi="Tahoma" w:cs="Tahoma"/>
        </w:rPr>
      </w:pPr>
    </w:p>
    <w:p w14:paraId="7DA1268F" w14:textId="77777777" w:rsidR="000E4C54" w:rsidRPr="001421B3" w:rsidRDefault="000E4C54" w:rsidP="00AB5935">
      <w:pPr>
        <w:keepNext/>
        <w:keepLines/>
        <w:spacing w:line="288" w:lineRule="auto"/>
        <w:jc w:val="both"/>
        <w:rPr>
          <w:rFonts w:ascii="Tahoma" w:hAnsi="Tahoma" w:cs="Tahoma"/>
        </w:rPr>
      </w:pPr>
      <w:r w:rsidRPr="001421B3">
        <w:rPr>
          <w:rFonts w:ascii="Tahoma" w:hAnsi="Tahoma" w:cs="Tahoma"/>
        </w:rPr>
        <w:t>Dokumentacija v zvezi z oddajo javnega naročila (v nadaljevanju tudi: razpisna dokumentacija) natančno določa predmet javnega naročila ter pogoje in merila za izbiro najugodnejšega ponudnika za posamezni sklop, s katerim bo sklenjen okvirni sporazum za posamezni sklop predmetnega javnega naročila.</w:t>
      </w:r>
    </w:p>
    <w:p w14:paraId="2A5146B8" w14:textId="77777777" w:rsidR="000E4C54" w:rsidRPr="001421B3" w:rsidRDefault="000E4C54" w:rsidP="00AB5935">
      <w:pPr>
        <w:keepNext/>
        <w:keepLines/>
        <w:spacing w:line="288" w:lineRule="auto"/>
        <w:rPr>
          <w:rFonts w:ascii="Tahoma" w:hAnsi="Tahoma" w:cs="Tahoma"/>
          <w:color w:val="FF0000"/>
        </w:rPr>
      </w:pPr>
    </w:p>
    <w:p w14:paraId="0B12C39C" w14:textId="77777777" w:rsidR="000E4C54" w:rsidRPr="001421B3" w:rsidRDefault="000E4C54" w:rsidP="00AB5935">
      <w:pPr>
        <w:keepNext/>
        <w:keepLines/>
        <w:spacing w:line="288" w:lineRule="auto"/>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69E6E514" w14:textId="77777777" w:rsidR="007C70A1" w:rsidRPr="00C8579C" w:rsidRDefault="007C70A1" w:rsidP="00AB5935">
      <w:pPr>
        <w:keepNext/>
        <w:keepLines/>
        <w:jc w:val="both"/>
        <w:rPr>
          <w:rFonts w:ascii="Tahoma" w:hAnsi="Tahoma" w:cs="Tahoma"/>
          <w:color w:val="FF0000"/>
        </w:rPr>
      </w:pPr>
    </w:p>
    <w:p w14:paraId="59EF0CF3" w14:textId="77777777" w:rsidR="007C70A1" w:rsidRPr="00C8579C" w:rsidRDefault="007C70A1" w:rsidP="00AB5935">
      <w:pPr>
        <w:keepNext/>
        <w:keepLines/>
        <w:jc w:val="both"/>
        <w:rPr>
          <w:rFonts w:ascii="Tahoma" w:hAnsi="Tahoma" w:cs="Tahoma"/>
          <w:color w:val="FF0000"/>
        </w:rPr>
      </w:pPr>
    </w:p>
    <w:p w14:paraId="42D0BA91" w14:textId="77777777" w:rsidR="007C70A1" w:rsidRPr="00C8579C" w:rsidRDefault="007C70A1" w:rsidP="00AB5935">
      <w:pPr>
        <w:keepNext/>
        <w:keepLines/>
        <w:jc w:val="both"/>
        <w:rPr>
          <w:rFonts w:ascii="Tahoma" w:hAnsi="Tahoma" w:cs="Tahoma"/>
          <w:color w:val="FF0000"/>
        </w:rPr>
      </w:pPr>
    </w:p>
    <w:p w14:paraId="5C9222EB" w14:textId="77777777" w:rsidR="007C70A1" w:rsidRPr="00C8579C" w:rsidRDefault="007C70A1" w:rsidP="00AB5935">
      <w:pPr>
        <w:keepNext/>
        <w:keepLines/>
        <w:jc w:val="both"/>
        <w:rPr>
          <w:rFonts w:ascii="Tahoma" w:hAnsi="Tahoma" w:cs="Tahoma"/>
          <w:color w:val="000000"/>
        </w:rPr>
      </w:pPr>
      <w:r w:rsidRPr="00C8579C">
        <w:rPr>
          <w:rFonts w:ascii="Tahoma" w:hAnsi="Tahoma" w:cs="Tahoma"/>
          <w:color w:val="000000"/>
        </w:rPr>
        <w:t>S spoštovanjem!</w:t>
      </w:r>
    </w:p>
    <w:p w14:paraId="6D526DD5" w14:textId="77777777" w:rsidR="00325548" w:rsidRPr="00C8579C" w:rsidRDefault="00325548" w:rsidP="00AB5935">
      <w:pPr>
        <w:keepNext/>
        <w:keepLines/>
        <w:autoSpaceDE w:val="0"/>
        <w:autoSpaceDN w:val="0"/>
        <w:adjustRightInd w:val="0"/>
        <w:jc w:val="both"/>
        <w:rPr>
          <w:rFonts w:ascii="Tahoma" w:hAnsi="Tahoma" w:cs="Tahoma"/>
        </w:rPr>
      </w:pPr>
    </w:p>
    <w:p w14:paraId="0E4C63C4" w14:textId="77777777" w:rsidR="00D9227D" w:rsidRPr="00C8579C" w:rsidRDefault="00D9227D" w:rsidP="00AB5935">
      <w:pPr>
        <w:keepNext/>
        <w:keepLines/>
        <w:autoSpaceDE w:val="0"/>
        <w:autoSpaceDN w:val="0"/>
        <w:adjustRightInd w:val="0"/>
        <w:jc w:val="both"/>
        <w:rPr>
          <w:rFonts w:ascii="Tahoma" w:hAnsi="Tahoma" w:cs="Tahoma"/>
          <w:bCs/>
        </w:rPr>
      </w:pPr>
    </w:p>
    <w:p w14:paraId="239C1286" w14:textId="77777777" w:rsidR="00325548" w:rsidRPr="00C8579C" w:rsidRDefault="00325548" w:rsidP="00AB5935">
      <w:pPr>
        <w:keepNext/>
        <w:keepLines/>
        <w:autoSpaceDE w:val="0"/>
        <w:autoSpaceDN w:val="0"/>
        <w:adjustRightInd w:val="0"/>
        <w:jc w:val="both"/>
        <w:rPr>
          <w:rFonts w:ascii="Tahoma" w:hAnsi="Tahoma" w:cs="Tahoma"/>
          <w:bCs/>
        </w:rPr>
      </w:pPr>
    </w:p>
    <w:p w14:paraId="357F5AA0" w14:textId="77777777" w:rsidR="00325548" w:rsidRPr="00C8579C" w:rsidRDefault="00325548" w:rsidP="00AB5935">
      <w:pPr>
        <w:keepNext/>
        <w:keepLines/>
        <w:autoSpaceDE w:val="0"/>
        <w:autoSpaceDN w:val="0"/>
        <w:adjustRightInd w:val="0"/>
        <w:jc w:val="both"/>
        <w:rPr>
          <w:rFonts w:ascii="Tahoma" w:hAnsi="Tahoma" w:cs="Tahoma"/>
          <w:bCs/>
        </w:rPr>
      </w:pPr>
    </w:p>
    <w:p w14:paraId="71C46B96" w14:textId="77777777" w:rsidR="00325548" w:rsidRPr="00C8579C" w:rsidRDefault="00325548" w:rsidP="00AB5935">
      <w:pPr>
        <w:keepNext/>
        <w:keepLines/>
        <w:autoSpaceDE w:val="0"/>
        <w:autoSpaceDN w:val="0"/>
        <w:adjustRightInd w:val="0"/>
        <w:jc w:val="both"/>
        <w:rPr>
          <w:rFonts w:ascii="Tahoma" w:hAnsi="Tahoma" w:cs="Tahoma"/>
          <w:bCs/>
        </w:rPr>
      </w:pPr>
    </w:p>
    <w:p w14:paraId="176053EE" w14:textId="77777777" w:rsidR="00325548" w:rsidRPr="00C8579C" w:rsidRDefault="001F195B" w:rsidP="00AB5935">
      <w:pPr>
        <w:keepNext/>
        <w:keepLines/>
        <w:autoSpaceDE w:val="0"/>
        <w:autoSpaceDN w:val="0"/>
        <w:adjustRightInd w:val="0"/>
        <w:ind w:left="6372"/>
        <w:jc w:val="both"/>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Direktorica</w:t>
      </w:r>
    </w:p>
    <w:p w14:paraId="65807D71" w14:textId="77777777" w:rsidR="007C70A1" w:rsidRPr="00C8579C" w:rsidRDefault="00BA6432" w:rsidP="00AB5935">
      <w:pPr>
        <w:keepNext/>
        <w:keepLines/>
        <w:ind w:left="4956" w:firstLine="708"/>
        <w:jc w:val="both"/>
        <w:rPr>
          <w:rFonts w:ascii="Tahoma" w:hAnsi="Tahoma" w:cs="Tahoma"/>
        </w:rPr>
      </w:pPr>
      <w:r w:rsidRPr="00C8579C">
        <w:rPr>
          <w:rFonts w:ascii="Tahoma" w:hAnsi="Tahoma" w:cs="Tahoma"/>
          <w:bCs/>
        </w:rPr>
        <w:t xml:space="preserve">l.r. </w:t>
      </w:r>
      <w:r w:rsidR="00325548" w:rsidRPr="00C8579C">
        <w:rPr>
          <w:rFonts w:ascii="Tahoma" w:hAnsi="Tahoma" w:cs="Tahoma"/>
          <w:bCs/>
        </w:rPr>
        <w:t xml:space="preserve">Zdenka </w:t>
      </w:r>
      <w:r w:rsidR="001F195B" w:rsidRPr="00C8579C">
        <w:rPr>
          <w:rFonts w:ascii="Tahoma" w:hAnsi="Tahoma" w:cs="Tahoma"/>
          <w:bCs/>
        </w:rPr>
        <w:t>GROZDE</w:t>
      </w:r>
      <w:r w:rsidR="00325548" w:rsidRPr="00C8579C">
        <w:rPr>
          <w:rFonts w:ascii="Tahoma" w:hAnsi="Tahoma" w:cs="Tahoma"/>
          <w:bCs/>
        </w:rPr>
        <w:t>, univ. dipl. prav.</w:t>
      </w:r>
    </w:p>
    <w:p w14:paraId="0D5949CC" w14:textId="77777777" w:rsidR="007C70A1" w:rsidRPr="00C8579C" w:rsidRDefault="007C70A1" w:rsidP="00AB5935">
      <w:pPr>
        <w:keepNext/>
        <w:keepLines/>
        <w:jc w:val="both"/>
        <w:rPr>
          <w:rFonts w:ascii="Tahoma" w:hAnsi="Tahoma" w:cs="Tahoma"/>
        </w:rPr>
      </w:pPr>
    </w:p>
    <w:p w14:paraId="3570C03F" w14:textId="77777777" w:rsidR="00325548" w:rsidRPr="00C8579C" w:rsidRDefault="00325548" w:rsidP="00AB5935">
      <w:pPr>
        <w:keepNext/>
        <w:keepLines/>
        <w:jc w:val="both"/>
        <w:rPr>
          <w:rFonts w:ascii="Tahoma" w:hAnsi="Tahoma" w:cs="Tahoma"/>
        </w:rPr>
      </w:pPr>
    </w:p>
    <w:p w14:paraId="418C0003" w14:textId="77777777" w:rsidR="00325548" w:rsidRPr="00C8579C" w:rsidRDefault="00325548" w:rsidP="00AB5935">
      <w:pPr>
        <w:keepNext/>
        <w:keepLines/>
        <w:jc w:val="both"/>
        <w:rPr>
          <w:rFonts w:ascii="Tahoma" w:hAnsi="Tahoma" w:cs="Tahoma"/>
        </w:rPr>
      </w:pPr>
    </w:p>
    <w:p w14:paraId="32E945BD" w14:textId="77777777" w:rsidR="00325548" w:rsidRPr="00C8579C" w:rsidRDefault="00325548" w:rsidP="00AB5935">
      <w:pPr>
        <w:keepNext/>
        <w:keepLines/>
        <w:jc w:val="both"/>
        <w:rPr>
          <w:rFonts w:ascii="Tahoma" w:hAnsi="Tahoma" w:cs="Tahoma"/>
        </w:rPr>
      </w:pPr>
    </w:p>
    <w:p w14:paraId="3A25248C" w14:textId="77777777" w:rsidR="00325548" w:rsidRPr="00C8579C" w:rsidRDefault="00325548" w:rsidP="00AB5935">
      <w:pPr>
        <w:keepNext/>
        <w:keepLines/>
        <w:jc w:val="both"/>
        <w:rPr>
          <w:rFonts w:ascii="Tahoma" w:hAnsi="Tahoma" w:cs="Tahoma"/>
        </w:rPr>
      </w:pPr>
    </w:p>
    <w:p w14:paraId="3DF7F43D" w14:textId="77777777" w:rsidR="00325548" w:rsidRPr="00C8579C" w:rsidRDefault="00325548" w:rsidP="00AB5935">
      <w:pPr>
        <w:keepNext/>
        <w:keepLines/>
        <w:jc w:val="both"/>
        <w:rPr>
          <w:rFonts w:ascii="Tahoma" w:hAnsi="Tahoma" w:cs="Tahoma"/>
        </w:rPr>
      </w:pPr>
    </w:p>
    <w:p w14:paraId="6C6198C8" w14:textId="77777777" w:rsidR="00542462" w:rsidRPr="00C8579C" w:rsidRDefault="00890FA5" w:rsidP="00AB5935">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772F1B93" w14:textId="77777777" w:rsidR="007C70A1" w:rsidRPr="00C8579C" w:rsidRDefault="007C70A1" w:rsidP="00AB5935">
      <w:pPr>
        <w:keepNext/>
        <w:keepLines/>
        <w:jc w:val="both"/>
        <w:rPr>
          <w:rFonts w:ascii="Tahoma" w:hAnsi="Tahoma" w:cs="Tahoma"/>
          <w:b/>
          <w:sz w:val="16"/>
          <w:szCs w:val="16"/>
        </w:rPr>
      </w:pPr>
    </w:p>
    <w:p w14:paraId="6541DE65"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2AFDBC9B" w14:textId="77777777" w:rsidR="007C70A1" w:rsidRPr="00C8579C" w:rsidRDefault="007C70A1" w:rsidP="00AB5935">
      <w:pPr>
        <w:keepNext/>
        <w:keepLines/>
        <w:jc w:val="both"/>
        <w:rPr>
          <w:rFonts w:ascii="Tahoma" w:hAnsi="Tahoma" w:cs="Tahoma"/>
          <w:b/>
        </w:rPr>
      </w:pPr>
    </w:p>
    <w:p w14:paraId="63396012" w14:textId="77777777" w:rsidR="00910195" w:rsidRPr="00EF2A1F" w:rsidRDefault="00910195" w:rsidP="00AB5935">
      <w:pPr>
        <w:keepNext/>
        <w:keepLines/>
        <w:jc w:val="both"/>
        <w:rPr>
          <w:rFonts w:ascii="Tahoma" w:hAnsi="Tahoma" w:cs="Tahoma"/>
        </w:rPr>
      </w:pPr>
      <w:r w:rsidRPr="00EF2A1F">
        <w:rPr>
          <w:rFonts w:ascii="Tahoma" w:hAnsi="Tahoma" w:cs="Tahoma"/>
          <w:color w:val="000000"/>
        </w:rPr>
        <w:t>Predmet javnega naročila je »</w:t>
      </w:r>
      <w:r w:rsidRPr="00EF2A1F">
        <w:rPr>
          <w:rFonts w:ascii="Tahoma" w:hAnsi="Tahoma" w:cs="Tahoma"/>
          <w:lang w:eastAsia="en-US"/>
        </w:rPr>
        <w:t xml:space="preserve">Dobava nadomestnih delov in servisiranje tovornih vozil in delovnih strojev« </w:t>
      </w:r>
      <w:r w:rsidRPr="00EF2A1F">
        <w:rPr>
          <w:rFonts w:ascii="Tahoma" w:hAnsi="Tahoma" w:cs="Tahoma"/>
        </w:rPr>
        <w:t xml:space="preserve">(v nadaljevanju tudi: Dobava nadomestnih delov in servisiranje tovornih vozil in delovnih strojev) za obdobje </w:t>
      </w:r>
      <w:r w:rsidR="00CA12C1">
        <w:rPr>
          <w:rFonts w:ascii="Tahoma" w:hAnsi="Tahoma" w:cs="Tahoma"/>
        </w:rPr>
        <w:t>do 9. 8. 2024</w:t>
      </w:r>
      <w:r w:rsidRPr="00EF2A1F">
        <w:rPr>
          <w:rFonts w:ascii="Tahoma" w:hAnsi="Tahoma" w:cs="Tahoma"/>
        </w:rPr>
        <w:t>.</w:t>
      </w:r>
    </w:p>
    <w:p w14:paraId="2B27839C" w14:textId="77777777" w:rsidR="00910195" w:rsidRPr="00EF2A1F" w:rsidRDefault="00910195" w:rsidP="00AB5935">
      <w:pPr>
        <w:keepNext/>
        <w:keepLines/>
        <w:contextualSpacing/>
        <w:jc w:val="both"/>
        <w:rPr>
          <w:rFonts w:ascii="Tahoma" w:hAnsi="Tahoma" w:cs="Tahoma"/>
        </w:rPr>
      </w:pPr>
    </w:p>
    <w:p w14:paraId="25F0AED2" w14:textId="77777777" w:rsidR="00910195" w:rsidRPr="00EF2A1F" w:rsidRDefault="00910195" w:rsidP="00AB5935">
      <w:pPr>
        <w:keepNext/>
        <w:keepLines/>
        <w:spacing w:after="120"/>
        <w:jc w:val="both"/>
        <w:rPr>
          <w:rFonts w:ascii="Tahoma" w:hAnsi="Tahoma" w:cs="Tahoma"/>
        </w:rPr>
      </w:pPr>
      <w:r w:rsidRPr="00EF2A1F">
        <w:rPr>
          <w:rFonts w:ascii="Tahoma" w:hAnsi="Tahoma" w:cs="Tahoma"/>
        </w:rPr>
        <w:t xml:space="preserve">Predmet javnega naročila zajema tudi vzdrževanje nekaterih tovornih vozil in delovnih strojev in je razdeljen na naslednje sklope: </w:t>
      </w:r>
    </w:p>
    <w:p w14:paraId="1D6F7C24" w14:textId="77777777" w:rsidR="00910195" w:rsidRPr="00EF2A1F" w:rsidRDefault="00304F6B" w:rsidP="00AB5935">
      <w:pPr>
        <w:keepNext/>
        <w:keepLines/>
        <w:numPr>
          <w:ilvl w:val="0"/>
          <w:numId w:val="5"/>
        </w:numPr>
        <w:ind w:left="714" w:hanging="357"/>
        <w:contextualSpacing/>
        <w:jc w:val="both"/>
        <w:rPr>
          <w:rFonts w:ascii="Tahoma" w:hAnsi="Tahoma" w:cs="Tahoma"/>
        </w:rPr>
      </w:pPr>
      <w:r>
        <w:rPr>
          <w:rFonts w:ascii="Tahoma" w:hAnsi="Tahoma" w:cs="Tahoma"/>
        </w:rPr>
        <w:t>Sklop 1</w:t>
      </w:r>
      <w:r w:rsidR="00910195">
        <w:rPr>
          <w:rFonts w:ascii="Tahoma" w:hAnsi="Tahoma" w:cs="Tahoma"/>
        </w:rPr>
        <w:t xml:space="preserve">: </w:t>
      </w:r>
      <w:r w:rsidR="00910195" w:rsidRPr="00EF2A1F">
        <w:rPr>
          <w:rFonts w:ascii="Tahoma" w:hAnsi="Tahoma" w:cs="Tahoma"/>
        </w:rPr>
        <w:t>Nadgradnje PALFINGER (zajema tudi vzdrževanje),</w:t>
      </w:r>
    </w:p>
    <w:p w14:paraId="58FA405A" w14:textId="77777777" w:rsidR="00910195" w:rsidRPr="00EF2A1F" w:rsidRDefault="00304F6B" w:rsidP="00AB5935">
      <w:pPr>
        <w:keepNext/>
        <w:keepLines/>
        <w:numPr>
          <w:ilvl w:val="0"/>
          <w:numId w:val="5"/>
        </w:numPr>
        <w:ind w:left="714" w:hanging="357"/>
        <w:contextualSpacing/>
        <w:jc w:val="both"/>
        <w:rPr>
          <w:rFonts w:ascii="Tahoma" w:hAnsi="Tahoma" w:cs="Tahoma"/>
        </w:rPr>
      </w:pPr>
      <w:r>
        <w:rPr>
          <w:rFonts w:ascii="Tahoma" w:hAnsi="Tahoma" w:cs="Tahoma"/>
        </w:rPr>
        <w:t>Sklop 2</w:t>
      </w:r>
      <w:r w:rsidR="00910195">
        <w:rPr>
          <w:rFonts w:ascii="Tahoma" w:hAnsi="Tahoma" w:cs="Tahoma"/>
        </w:rPr>
        <w:t xml:space="preserve">: </w:t>
      </w:r>
      <w:r w:rsidR="00910195" w:rsidRPr="00EF2A1F">
        <w:rPr>
          <w:rFonts w:ascii="Tahoma" w:hAnsi="Tahoma" w:cs="Tahoma"/>
        </w:rPr>
        <w:t>Stroji CATERPILLAR (zajema tudi vzdrževanje),</w:t>
      </w:r>
    </w:p>
    <w:p w14:paraId="13839D48" w14:textId="77777777" w:rsidR="00910195" w:rsidRPr="00EF2A1F" w:rsidRDefault="00304F6B" w:rsidP="00AB5935">
      <w:pPr>
        <w:keepNext/>
        <w:keepLines/>
        <w:numPr>
          <w:ilvl w:val="0"/>
          <w:numId w:val="5"/>
        </w:numPr>
        <w:ind w:left="714" w:hanging="357"/>
        <w:contextualSpacing/>
        <w:jc w:val="both"/>
        <w:rPr>
          <w:rFonts w:ascii="Tahoma" w:hAnsi="Tahoma" w:cs="Tahoma"/>
        </w:rPr>
      </w:pPr>
      <w:r>
        <w:rPr>
          <w:rFonts w:ascii="Tahoma" w:hAnsi="Tahoma" w:cs="Tahoma"/>
        </w:rPr>
        <w:t>Sklop 3</w:t>
      </w:r>
      <w:r w:rsidR="00910195" w:rsidRPr="00EF2A1F">
        <w:rPr>
          <w:rFonts w:ascii="Tahoma" w:hAnsi="Tahoma" w:cs="Tahoma"/>
        </w:rPr>
        <w:t>: Pometalni stroji BOSCHUNG,</w:t>
      </w:r>
    </w:p>
    <w:p w14:paraId="3B358BCD" w14:textId="77777777" w:rsidR="00910195" w:rsidRPr="00EF2A1F" w:rsidRDefault="00304F6B" w:rsidP="00AB5935">
      <w:pPr>
        <w:keepNext/>
        <w:keepLines/>
        <w:numPr>
          <w:ilvl w:val="0"/>
          <w:numId w:val="5"/>
        </w:numPr>
        <w:ind w:left="714" w:hanging="357"/>
        <w:contextualSpacing/>
        <w:jc w:val="both"/>
        <w:rPr>
          <w:rFonts w:ascii="Tahoma" w:hAnsi="Tahoma" w:cs="Tahoma"/>
        </w:rPr>
      </w:pPr>
      <w:r>
        <w:rPr>
          <w:rFonts w:ascii="Tahoma" w:hAnsi="Tahoma" w:cs="Tahoma"/>
        </w:rPr>
        <w:t>Sklop 4: Ščetke za pometalne stroje in</w:t>
      </w:r>
    </w:p>
    <w:p w14:paraId="10411D9A" w14:textId="0CB2AD1E"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w:t>
      </w:r>
      <w:r w:rsidR="00304F6B">
        <w:rPr>
          <w:rFonts w:ascii="Tahoma" w:hAnsi="Tahoma" w:cs="Tahoma"/>
        </w:rPr>
        <w:t>5</w:t>
      </w:r>
      <w:r>
        <w:rPr>
          <w:rFonts w:ascii="Tahoma" w:hAnsi="Tahoma" w:cs="Tahoma"/>
        </w:rPr>
        <w:t xml:space="preserve">: </w:t>
      </w:r>
      <w:r w:rsidR="00F814A3">
        <w:rPr>
          <w:rFonts w:ascii="Tahoma" w:hAnsi="Tahoma" w:cs="Tahoma"/>
        </w:rPr>
        <w:t xml:space="preserve">Nadgradnje </w:t>
      </w:r>
      <w:r w:rsidR="00304F6B">
        <w:rPr>
          <w:rFonts w:ascii="Tahoma" w:hAnsi="Tahoma" w:cs="Tahoma"/>
        </w:rPr>
        <w:t>ATRIK</w:t>
      </w:r>
      <w:r>
        <w:rPr>
          <w:rFonts w:ascii="Tahoma" w:hAnsi="Tahoma" w:cs="Tahoma"/>
        </w:rPr>
        <w:t>.</w:t>
      </w:r>
      <w:r w:rsidRPr="00EF2A1F">
        <w:rPr>
          <w:rFonts w:ascii="Tahoma" w:hAnsi="Tahoma" w:cs="Tahoma"/>
        </w:rPr>
        <w:t xml:space="preserve"> </w:t>
      </w:r>
    </w:p>
    <w:p w14:paraId="2D196687" w14:textId="77777777" w:rsidR="00001D9F" w:rsidRPr="00001D9F" w:rsidRDefault="00001D9F" w:rsidP="00AB5935">
      <w:pPr>
        <w:keepNext/>
        <w:keepLines/>
        <w:tabs>
          <w:tab w:val="left" w:pos="4958"/>
          <w:tab w:val="left" w:pos="7064"/>
        </w:tabs>
        <w:jc w:val="both"/>
        <w:rPr>
          <w:rFonts w:ascii="Tahoma" w:hAnsi="Tahoma" w:cs="Tahoma"/>
        </w:rPr>
      </w:pPr>
    </w:p>
    <w:p w14:paraId="427F0AC1" w14:textId="77777777" w:rsidR="00001D9F" w:rsidRPr="00001D9F" w:rsidRDefault="00001D9F" w:rsidP="00AB5935">
      <w:pPr>
        <w:keepNext/>
        <w:keepLines/>
        <w:tabs>
          <w:tab w:val="left" w:pos="4958"/>
          <w:tab w:val="left" w:pos="7064"/>
        </w:tabs>
        <w:jc w:val="both"/>
        <w:rPr>
          <w:rFonts w:ascii="Tahoma" w:hAnsi="Tahoma" w:cs="Tahoma"/>
        </w:rPr>
      </w:pPr>
      <w:r w:rsidRPr="00001D9F">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1ECC736B" w14:textId="77777777" w:rsidR="00001D9F" w:rsidRPr="00001D9F" w:rsidRDefault="00001D9F" w:rsidP="00AB5935">
      <w:pPr>
        <w:keepNext/>
        <w:keepLines/>
        <w:tabs>
          <w:tab w:val="left" w:pos="4958"/>
          <w:tab w:val="left" w:pos="7064"/>
        </w:tabs>
        <w:jc w:val="both"/>
        <w:rPr>
          <w:rFonts w:ascii="Tahoma" w:hAnsi="Tahoma" w:cs="Tahoma"/>
        </w:rPr>
      </w:pPr>
    </w:p>
    <w:p w14:paraId="24749987" w14:textId="77777777" w:rsidR="00001D9F" w:rsidRDefault="00001D9F" w:rsidP="00AB5935">
      <w:pPr>
        <w:keepNext/>
        <w:keepLines/>
        <w:tabs>
          <w:tab w:val="left" w:pos="4958"/>
          <w:tab w:val="left" w:pos="7064"/>
        </w:tabs>
        <w:jc w:val="both"/>
        <w:rPr>
          <w:rFonts w:ascii="Tahoma" w:hAnsi="Tahoma" w:cs="Tahoma"/>
        </w:rPr>
      </w:pPr>
      <w:r w:rsidRPr="00001D9F">
        <w:rPr>
          <w:rFonts w:ascii="Tahoma" w:hAnsi="Tahoma" w:cs="Tahoma"/>
        </w:rPr>
        <w:t xml:space="preserve">Količine, navedene v posameznih postavkah ponudbenega predračuna, so v času veljavnosti okvirnega sporazuma okvirne in določene za obdobje veljavnosti okvirnega sporazuma ter odvisne od dejanskih potreb </w:t>
      </w:r>
      <w:r w:rsidR="00680C5A">
        <w:rPr>
          <w:rFonts w:ascii="Tahoma" w:hAnsi="Tahoma" w:cs="Tahoma"/>
        </w:rPr>
        <w:t>kupca</w:t>
      </w:r>
      <w:r w:rsidRPr="00001D9F">
        <w:rPr>
          <w:rFonts w:ascii="Tahoma" w:hAnsi="Tahoma" w:cs="Tahoma"/>
        </w:rPr>
        <w:t xml:space="preserve">. Dobava bo potekala sukcesivno za vse vrste blaga v obdobju veljavnosti okvirnega sporazuma. </w:t>
      </w:r>
    </w:p>
    <w:p w14:paraId="283298BA" w14:textId="77777777" w:rsidR="00910195" w:rsidRDefault="00910195" w:rsidP="00AB5935">
      <w:pPr>
        <w:keepNext/>
        <w:keepLines/>
        <w:tabs>
          <w:tab w:val="left" w:pos="4958"/>
          <w:tab w:val="left" w:pos="7064"/>
        </w:tabs>
        <w:jc w:val="both"/>
        <w:rPr>
          <w:rFonts w:ascii="Tahoma" w:hAnsi="Tahoma" w:cs="Tahoma"/>
        </w:rPr>
      </w:pPr>
    </w:p>
    <w:p w14:paraId="3819D264" w14:textId="77777777" w:rsidR="00910195" w:rsidRPr="00EF2A1F" w:rsidRDefault="00680C5A" w:rsidP="00AB5935">
      <w:pPr>
        <w:keepNext/>
        <w:keepLines/>
        <w:jc w:val="both"/>
        <w:rPr>
          <w:rFonts w:ascii="Tahoma" w:hAnsi="Tahoma" w:cs="Tahoma"/>
        </w:rPr>
      </w:pPr>
      <w:r w:rsidRPr="005433AD">
        <w:rPr>
          <w:rFonts w:ascii="Tahoma" w:hAnsi="Tahoma" w:cs="Tahoma"/>
        </w:rPr>
        <w:t>Naročnik</w:t>
      </w:r>
      <w:r w:rsidR="00910195" w:rsidRPr="005433AD">
        <w:rPr>
          <w:rFonts w:ascii="Tahoma" w:hAnsi="Tahoma" w:cs="Tahoma"/>
        </w:rPr>
        <w:t xml:space="preserve"> si pridržuje enostransko, brez odpovednega roka, prekiniti okvirni sporazum v primeru, da v sprejetem poslovnem načrtu ne bo imel predvidenih sredstev za predmet sklenjenega okvirnega sporazuma.</w:t>
      </w:r>
    </w:p>
    <w:p w14:paraId="51A9105B" w14:textId="77777777" w:rsidR="00910195" w:rsidRPr="00EF2A1F" w:rsidRDefault="00910195" w:rsidP="00AB5935">
      <w:pPr>
        <w:keepNext/>
        <w:keepLines/>
        <w:jc w:val="both"/>
        <w:rPr>
          <w:rFonts w:ascii="Tahoma" w:hAnsi="Tahoma" w:cs="Tahoma"/>
        </w:rPr>
      </w:pPr>
    </w:p>
    <w:p w14:paraId="5DE55E94" w14:textId="77777777" w:rsidR="00910195" w:rsidRPr="00001D9F" w:rsidRDefault="00910195" w:rsidP="00AB5935">
      <w:pPr>
        <w:keepNext/>
        <w:keepLines/>
        <w:jc w:val="both"/>
        <w:rPr>
          <w:rFonts w:ascii="Tahoma" w:hAnsi="Tahoma" w:cs="Tahoma"/>
        </w:rPr>
      </w:pPr>
      <w:r w:rsidRPr="00EF2A1F">
        <w:rPr>
          <w:rFonts w:ascii="Tahoma" w:hAnsi="Tahoma" w:cs="Tahoma"/>
        </w:rPr>
        <w:t xml:space="preserve">Podroben opis predmeta javnega naročila je razviden iz ponudbenega predračuna, ki je kot priloga sestavni del te razpisne dokumentacije in je na voljo ponudnikom v elektronski obliki. </w:t>
      </w:r>
    </w:p>
    <w:p w14:paraId="436A46B5" w14:textId="77777777" w:rsidR="00777852" w:rsidRPr="00001D9F" w:rsidRDefault="00E9188F" w:rsidP="00AB5935">
      <w:pPr>
        <w:keepNext/>
        <w:keepLines/>
        <w:tabs>
          <w:tab w:val="left" w:pos="4958"/>
          <w:tab w:val="left" w:pos="7064"/>
        </w:tabs>
        <w:jc w:val="both"/>
        <w:rPr>
          <w:rFonts w:ascii="Tahoma" w:hAnsi="Tahoma" w:cs="Tahoma"/>
        </w:rPr>
      </w:pPr>
      <w:r w:rsidRPr="00C8579C">
        <w:rPr>
          <w:rFonts w:ascii="Tahoma" w:hAnsi="Tahoma" w:cs="Tahoma"/>
        </w:rPr>
        <w:tab/>
      </w:r>
    </w:p>
    <w:p w14:paraId="5F2759A8"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 xml:space="preserve">Podatki o </w:t>
      </w:r>
      <w:r w:rsidR="00680C5A">
        <w:rPr>
          <w:rFonts w:ascii="Tahoma" w:hAnsi="Tahoma" w:cs="Tahoma"/>
          <w:b/>
        </w:rPr>
        <w:t>naročniku</w:t>
      </w:r>
    </w:p>
    <w:p w14:paraId="03A75BF3" w14:textId="77777777" w:rsidR="007C70A1" w:rsidRPr="00C8579C" w:rsidRDefault="007C70A1" w:rsidP="00AB5935">
      <w:pPr>
        <w:keepNext/>
        <w:keepLines/>
        <w:jc w:val="both"/>
        <w:rPr>
          <w:rFonts w:ascii="Tahoma" w:hAnsi="Tahoma" w:cs="Tahoma"/>
        </w:rPr>
      </w:pPr>
    </w:p>
    <w:p w14:paraId="467F2B8E" w14:textId="77777777" w:rsidR="007C70A1" w:rsidRPr="00C8579C" w:rsidRDefault="00680C5A" w:rsidP="00AB5935">
      <w:pPr>
        <w:keepNext/>
        <w:keepLines/>
        <w:jc w:val="both"/>
        <w:rPr>
          <w:rFonts w:ascii="Tahoma" w:hAnsi="Tahoma" w:cs="Tahoma"/>
          <w:snapToGrid w:val="0"/>
          <w:sz w:val="18"/>
          <w:szCs w:val="18"/>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910195" w:rsidRPr="00910195">
        <w:rPr>
          <w:rFonts w:ascii="Tahoma" w:hAnsi="Tahoma" w:cs="Tahoma"/>
          <w:b/>
        </w:rPr>
        <w:t>Dobava nadomestnih delov in servisiranje tovornih vozil in delovnih strojev</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17B6BBDB" w14:textId="77777777" w:rsidR="00E9188F" w:rsidRPr="00C8579C" w:rsidRDefault="00E9188F" w:rsidP="00AB5935">
      <w:pPr>
        <w:keepNext/>
        <w:keepLines/>
        <w:ind w:left="708"/>
        <w:jc w:val="both"/>
        <w:rPr>
          <w:rFonts w:ascii="Tahoma" w:hAnsi="Tahoma" w:cs="Tahoma"/>
          <w:b/>
        </w:rPr>
      </w:pPr>
    </w:p>
    <w:p w14:paraId="58518F28" w14:textId="77777777" w:rsidR="007C70A1" w:rsidRPr="00C8579C" w:rsidRDefault="007C70A1" w:rsidP="00AB593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4BEDE020" w14:textId="77777777" w:rsidR="007C70A1" w:rsidRPr="00C8579C" w:rsidRDefault="007C70A1" w:rsidP="00AB5935">
      <w:pPr>
        <w:keepNext/>
        <w:keepLines/>
        <w:jc w:val="both"/>
      </w:pPr>
    </w:p>
    <w:p w14:paraId="7FBC095B" w14:textId="77777777" w:rsidR="007C70A1" w:rsidRPr="00C8579C" w:rsidRDefault="007C70A1" w:rsidP="00AB5935">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6BBFF12D" w14:textId="77777777" w:rsidR="00F1423B" w:rsidRPr="00C8579C" w:rsidRDefault="00F1423B" w:rsidP="00AB5935">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3D9434C6" w14:textId="77777777" w:rsidR="00F1423B" w:rsidRDefault="00F1423B" w:rsidP="00AB5935">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79B95948" w14:textId="77777777" w:rsidR="00910195" w:rsidRPr="00910195" w:rsidRDefault="00910195" w:rsidP="00AB5935">
      <w:pPr>
        <w:keepNext/>
        <w:keepLines/>
        <w:numPr>
          <w:ilvl w:val="0"/>
          <w:numId w:val="5"/>
        </w:numPr>
        <w:jc w:val="both"/>
        <w:rPr>
          <w:rFonts w:ascii="Tahoma" w:hAnsi="Tahoma" w:cs="Tahoma"/>
        </w:rPr>
      </w:pPr>
      <w:r w:rsidRPr="00EF2A1F">
        <w:rPr>
          <w:rFonts w:ascii="Tahoma" w:hAnsi="Tahoma" w:cs="Tahoma"/>
        </w:rPr>
        <w:t xml:space="preserve">Uredbe o odpadkih (Uradni list RS, št. </w:t>
      </w:r>
      <w:hyperlink r:id="rId12" w:tgtFrame="_blank" w:tooltip="Uredba o odpadkih" w:history="1">
        <w:r w:rsidRPr="00EF2A1F">
          <w:rPr>
            <w:rFonts w:ascii="Tahoma" w:hAnsi="Tahoma" w:cs="Tahoma"/>
          </w:rPr>
          <w:t>37/15</w:t>
        </w:r>
      </w:hyperlink>
      <w:r>
        <w:rPr>
          <w:rFonts w:ascii="Tahoma" w:hAnsi="Tahoma" w:cs="Tahoma"/>
        </w:rPr>
        <w:t>, s spremembami</w:t>
      </w:r>
      <w:r w:rsidRPr="00EF2A1F">
        <w:rPr>
          <w:rFonts w:ascii="Tahoma" w:hAnsi="Tahoma" w:cs="Tahoma"/>
        </w:rPr>
        <w:t>; v nadaljevanju: Uredba o odpadkih),</w:t>
      </w:r>
    </w:p>
    <w:p w14:paraId="56A318B0" w14:textId="77777777" w:rsidR="00FD6FC9" w:rsidRPr="00C8579C" w:rsidRDefault="00706C97" w:rsidP="00AB5935">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49F709C1" w14:textId="77777777" w:rsidR="00E53959" w:rsidRPr="00C8579C" w:rsidRDefault="00E53959" w:rsidP="00AB5935">
      <w:pPr>
        <w:keepNext/>
        <w:keepLines/>
        <w:ind w:left="720"/>
        <w:jc w:val="both"/>
        <w:rPr>
          <w:rFonts w:ascii="Tahoma" w:hAnsi="Tahoma" w:cs="Tahoma"/>
        </w:rPr>
      </w:pPr>
    </w:p>
    <w:p w14:paraId="253E0795" w14:textId="77777777" w:rsidR="00AA0A25" w:rsidRDefault="00606533" w:rsidP="00AB5935">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57B5AA22" w14:textId="77777777" w:rsidR="001D5D59" w:rsidRDefault="001D5D59" w:rsidP="00AB5935">
      <w:pPr>
        <w:keepNext/>
        <w:keepLines/>
        <w:jc w:val="both"/>
        <w:rPr>
          <w:rFonts w:ascii="Tahoma" w:hAnsi="Tahoma" w:cs="Tahoma"/>
        </w:rPr>
      </w:pPr>
    </w:p>
    <w:p w14:paraId="6F4CAD5F" w14:textId="77777777" w:rsidR="00AF539B" w:rsidRDefault="00AF539B" w:rsidP="00AB5935">
      <w:pPr>
        <w:keepNext/>
        <w:keepLines/>
        <w:jc w:val="both"/>
        <w:rPr>
          <w:rFonts w:ascii="Tahoma" w:hAnsi="Tahoma" w:cs="Tahoma"/>
        </w:rPr>
      </w:pPr>
    </w:p>
    <w:p w14:paraId="6BA3F93D" w14:textId="77777777" w:rsidR="00AF539B" w:rsidRPr="001D5D59" w:rsidRDefault="00AF539B" w:rsidP="00AB5935">
      <w:pPr>
        <w:keepNext/>
        <w:keepLines/>
        <w:jc w:val="both"/>
        <w:rPr>
          <w:rFonts w:ascii="Tahoma" w:hAnsi="Tahoma" w:cs="Tahoma"/>
        </w:rPr>
      </w:pPr>
    </w:p>
    <w:p w14:paraId="0C9D9060"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lastRenderedPageBreak/>
        <w:t>Jezik in denarna enota</w:t>
      </w:r>
    </w:p>
    <w:p w14:paraId="13B8660E" w14:textId="77777777" w:rsidR="007C70A1" w:rsidRPr="00C8579C" w:rsidRDefault="007C70A1" w:rsidP="00AB5935">
      <w:pPr>
        <w:keepNext/>
        <w:keepLines/>
        <w:jc w:val="both"/>
        <w:rPr>
          <w:rFonts w:ascii="Tahoma" w:hAnsi="Tahoma" w:cs="Tahoma"/>
          <w:b/>
        </w:rPr>
      </w:pPr>
    </w:p>
    <w:p w14:paraId="242FDCE3" w14:textId="77777777" w:rsidR="00DB4E60" w:rsidRDefault="00EC5780" w:rsidP="00AB5935">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5B39B3F9" w14:textId="77777777" w:rsidR="006402BE" w:rsidRPr="00C8579C" w:rsidRDefault="006402BE" w:rsidP="00AB5935">
      <w:pPr>
        <w:keepNext/>
        <w:keepLines/>
        <w:jc w:val="both"/>
        <w:rPr>
          <w:rFonts w:ascii="Tahoma" w:hAnsi="Tahoma" w:cs="Tahoma"/>
        </w:rPr>
      </w:pPr>
    </w:p>
    <w:p w14:paraId="4FBA4A8C" w14:textId="77777777" w:rsidR="00AD7483" w:rsidRDefault="002A23A6" w:rsidP="00AB5935">
      <w:pPr>
        <w:keepNext/>
        <w:keepLines/>
        <w:jc w:val="both"/>
        <w:rPr>
          <w:rFonts w:ascii="Tahoma" w:hAnsi="Tahoma" w:cs="Tahoma"/>
        </w:rPr>
      </w:pPr>
      <w:r w:rsidRPr="00C8579C">
        <w:rPr>
          <w:rFonts w:ascii="Tahoma" w:hAnsi="Tahoma" w:cs="Tahoma"/>
        </w:rPr>
        <w:t>Finančni pod</w:t>
      </w:r>
      <w:r w:rsidR="005966A8">
        <w:rPr>
          <w:rFonts w:ascii="Tahoma" w:hAnsi="Tahoma" w:cs="Tahoma"/>
        </w:rPr>
        <w:t>atki morajo biti podani v evrih.</w:t>
      </w:r>
      <w:r w:rsidRPr="00C8579C">
        <w:rPr>
          <w:rFonts w:ascii="Tahoma" w:hAnsi="Tahoma" w:cs="Tahoma"/>
        </w:rPr>
        <w:t xml:space="preserve"> </w:t>
      </w:r>
      <w:r w:rsidR="005966A8" w:rsidRPr="005433AD">
        <w:rPr>
          <w:rFonts w:ascii="Tahoma" w:hAnsi="Tahoma" w:cs="Tahoma"/>
        </w:rPr>
        <w:t>Cene na enoto mere lahko ponudniki zapišejo na do štiri (4) decimalna mesta natančno</w:t>
      </w:r>
      <w:r w:rsidR="005966A8" w:rsidRPr="005966A8">
        <w:rPr>
          <w:rFonts w:ascii="Tahoma" w:hAnsi="Tahoma" w:cs="Tahoma"/>
        </w:rPr>
        <w:t>, skupno ponudbeni vrednost brez DDV morajo ponudniki zaokrožiti na dve (2) decimalni mesti natančno.</w:t>
      </w:r>
    </w:p>
    <w:p w14:paraId="38CAB6B3" w14:textId="77777777" w:rsidR="005966A8" w:rsidRPr="00C8579C" w:rsidRDefault="005966A8" w:rsidP="00AB5935">
      <w:pPr>
        <w:keepNext/>
        <w:keepLines/>
        <w:jc w:val="both"/>
        <w:rPr>
          <w:rFonts w:ascii="Tahoma" w:hAnsi="Tahoma" w:cs="Tahoma"/>
        </w:rPr>
      </w:pPr>
    </w:p>
    <w:p w14:paraId="53CFC2B3"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646D266A" w14:textId="77777777" w:rsidR="007C70A1" w:rsidRPr="00C8579C" w:rsidRDefault="007C70A1" w:rsidP="00AB5935">
      <w:pPr>
        <w:keepNext/>
        <w:keepLines/>
        <w:jc w:val="both"/>
        <w:rPr>
          <w:rFonts w:ascii="Tahoma" w:hAnsi="Tahoma" w:cs="Tahoma"/>
        </w:rPr>
      </w:pPr>
    </w:p>
    <w:p w14:paraId="4A67A519" w14:textId="274BEB38" w:rsidR="0094613F" w:rsidRPr="00C8579C" w:rsidRDefault="0094613F" w:rsidP="00AB5935">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B13F23">
        <w:rPr>
          <w:rFonts w:ascii="Tahoma" w:hAnsi="Tahoma" w:cs="Tahoma"/>
        </w:rPr>
        <w:t xml:space="preserve">dokumentaciji </w:t>
      </w:r>
      <w:r w:rsidRPr="00B13F23">
        <w:rPr>
          <w:rFonts w:ascii="Tahoma" w:hAnsi="Tahoma"/>
        </w:rPr>
        <w:t xml:space="preserve">lahko zainteresirani ponudniki zahtevajo samo </w:t>
      </w:r>
      <w:r w:rsidRPr="00B13F23">
        <w:rPr>
          <w:rFonts w:ascii="Tahoma" w:hAnsi="Tahoma"/>
          <w:b/>
        </w:rPr>
        <w:t>preko Portala javnih naročil</w:t>
      </w:r>
      <w:r w:rsidRPr="00B13F23">
        <w:rPr>
          <w:rFonts w:ascii="Tahoma" w:hAnsi="Tahoma"/>
        </w:rPr>
        <w:t xml:space="preserve">, vendar </w:t>
      </w:r>
      <w:r w:rsidR="00B13F23">
        <w:rPr>
          <w:rFonts w:ascii="Tahoma" w:hAnsi="Tahoma"/>
          <w:b/>
        </w:rPr>
        <w:t xml:space="preserve">najkasneje do </w:t>
      </w:r>
      <w:r w:rsidR="00B13F23" w:rsidRPr="00B13F23">
        <w:rPr>
          <w:rFonts w:ascii="Tahoma" w:hAnsi="Tahoma"/>
          <w:b/>
        </w:rPr>
        <w:t>4. 10</w:t>
      </w:r>
      <w:r w:rsidR="00EF4110" w:rsidRPr="00B13F23">
        <w:rPr>
          <w:rFonts w:ascii="Tahoma" w:hAnsi="Tahoma"/>
          <w:b/>
        </w:rPr>
        <w:t>.</w:t>
      </w:r>
      <w:r w:rsidR="009716EF" w:rsidRPr="00B13F23">
        <w:rPr>
          <w:rFonts w:ascii="Tahoma" w:hAnsi="Tahoma"/>
          <w:b/>
        </w:rPr>
        <w:t xml:space="preserve"> </w:t>
      </w:r>
      <w:r w:rsidR="00875798" w:rsidRPr="00B13F23">
        <w:rPr>
          <w:rFonts w:ascii="Tahoma" w:hAnsi="Tahoma"/>
          <w:b/>
        </w:rPr>
        <w:t>202</w:t>
      </w:r>
      <w:r w:rsidR="008E44F3" w:rsidRPr="00B13F23">
        <w:rPr>
          <w:rFonts w:ascii="Tahoma" w:hAnsi="Tahoma"/>
          <w:b/>
        </w:rPr>
        <w:t>2</w:t>
      </w:r>
      <w:r w:rsidR="00875798" w:rsidRPr="00B13F23">
        <w:rPr>
          <w:rFonts w:ascii="Tahoma" w:hAnsi="Tahoma"/>
          <w:b/>
        </w:rPr>
        <w:t xml:space="preserve"> </w:t>
      </w:r>
      <w:r w:rsidR="005A7A6C" w:rsidRPr="00B13F23">
        <w:rPr>
          <w:rFonts w:ascii="Tahoma" w:hAnsi="Tahoma"/>
          <w:b/>
        </w:rPr>
        <w:t xml:space="preserve">do </w:t>
      </w:r>
      <w:r w:rsidR="00B13F23" w:rsidRPr="00B13F23">
        <w:rPr>
          <w:rFonts w:ascii="Tahoma" w:hAnsi="Tahoma"/>
          <w:b/>
        </w:rPr>
        <w:t>14</w:t>
      </w:r>
      <w:r w:rsidR="00EF4110" w:rsidRPr="00B13F23">
        <w:rPr>
          <w:rFonts w:ascii="Tahoma" w:hAnsi="Tahoma"/>
          <w:b/>
        </w:rPr>
        <w:t>.00</w:t>
      </w:r>
      <w:r w:rsidRPr="00B13F23">
        <w:rPr>
          <w:rFonts w:ascii="Tahoma" w:hAnsi="Tahoma"/>
          <w:b/>
        </w:rPr>
        <w:t xml:space="preserve"> ure</w:t>
      </w:r>
      <w:r w:rsidRPr="00B13F23">
        <w:rPr>
          <w:rFonts w:ascii="Tahoma" w:hAnsi="Tahoma"/>
        </w:rPr>
        <w:t xml:space="preserve">. Odgovori oziroma pojasnila bodo objavljeni na Portalu javnih naročil, najkasneje </w:t>
      </w:r>
      <w:r w:rsidR="00FE3DED" w:rsidRPr="00B13F23">
        <w:rPr>
          <w:rFonts w:ascii="Tahoma" w:hAnsi="Tahoma"/>
        </w:rPr>
        <w:t xml:space="preserve">do vključno </w:t>
      </w:r>
      <w:r w:rsidR="00B13F23" w:rsidRPr="00B13F23">
        <w:rPr>
          <w:rFonts w:ascii="Tahoma" w:hAnsi="Tahoma"/>
        </w:rPr>
        <w:t>7. 10</w:t>
      </w:r>
      <w:r w:rsidR="00FD3C3B" w:rsidRPr="00B13F23">
        <w:rPr>
          <w:rFonts w:ascii="Tahoma" w:hAnsi="Tahoma"/>
        </w:rPr>
        <w:t>.</w:t>
      </w:r>
      <w:r w:rsidR="00FE3DED" w:rsidRPr="00B13F23">
        <w:rPr>
          <w:rFonts w:ascii="Tahoma" w:hAnsi="Tahoma"/>
        </w:rPr>
        <w:t xml:space="preserve"> </w:t>
      </w:r>
      <w:r w:rsidR="00875798" w:rsidRPr="00B13F23">
        <w:rPr>
          <w:rFonts w:ascii="Tahoma" w:hAnsi="Tahoma"/>
        </w:rPr>
        <w:t>202</w:t>
      </w:r>
      <w:r w:rsidR="008E44F3" w:rsidRPr="00B13F23">
        <w:rPr>
          <w:rFonts w:ascii="Tahoma" w:hAnsi="Tahoma"/>
        </w:rPr>
        <w:t>2</w:t>
      </w:r>
      <w:r w:rsidRPr="00B13F23">
        <w:rPr>
          <w:rFonts w:ascii="Tahoma" w:hAnsi="Tahoma"/>
        </w:rPr>
        <w:t>, pod pogojem, da bo zahteva posredovana pravočasno. Na drugače posredovane zahteve za dodatna pojasnila ali vprašanja naročnik ni dolžan odgovoriti.</w:t>
      </w:r>
    </w:p>
    <w:p w14:paraId="05357BD7" w14:textId="77777777" w:rsidR="00012CF7" w:rsidRDefault="00012CF7" w:rsidP="00AB5935">
      <w:pPr>
        <w:keepNext/>
        <w:keepLines/>
        <w:jc w:val="both"/>
        <w:rPr>
          <w:rFonts w:ascii="Tahoma" w:hAnsi="Tahoma"/>
        </w:rPr>
      </w:pPr>
    </w:p>
    <w:p w14:paraId="6FDC8CB8"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Variantna ponudba</w:t>
      </w:r>
      <w:r w:rsidR="000E4C54">
        <w:rPr>
          <w:rFonts w:ascii="Tahoma" w:hAnsi="Tahoma" w:cs="Tahoma"/>
          <w:b/>
        </w:rPr>
        <w:t xml:space="preserve"> in ponudba z opcijami</w:t>
      </w:r>
    </w:p>
    <w:p w14:paraId="7B0F4FB9" w14:textId="77777777" w:rsidR="007C70A1" w:rsidRPr="00C8579C" w:rsidRDefault="007C70A1" w:rsidP="00AB5935">
      <w:pPr>
        <w:pStyle w:val="BESEDILO"/>
        <w:keepNext/>
        <w:widowControl/>
        <w:tabs>
          <w:tab w:val="clear" w:pos="2155"/>
        </w:tabs>
        <w:rPr>
          <w:rFonts w:ascii="Tahoma" w:hAnsi="Tahoma" w:cs="Tahoma"/>
          <w:kern w:val="0"/>
        </w:rPr>
      </w:pPr>
    </w:p>
    <w:p w14:paraId="1572672B" w14:textId="77777777" w:rsidR="000E4C54" w:rsidRPr="001421B3" w:rsidRDefault="000E4C54" w:rsidP="00AB5935">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60EC92F1" w14:textId="77777777" w:rsidR="00750DEB" w:rsidRDefault="00750DEB" w:rsidP="00AB5935">
      <w:pPr>
        <w:keepNext/>
        <w:keepLines/>
        <w:jc w:val="both"/>
        <w:rPr>
          <w:rFonts w:ascii="Tahoma" w:hAnsi="Tahoma" w:cs="Tahoma"/>
        </w:rPr>
      </w:pPr>
    </w:p>
    <w:p w14:paraId="6ECE1BD6" w14:textId="77777777" w:rsidR="00533ECC" w:rsidRPr="00C8579C" w:rsidRDefault="00533ECC" w:rsidP="00AB5935">
      <w:pPr>
        <w:keepNext/>
        <w:keepLines/>
        <w:numPr>
          <w:ilvl w:val="1"/>
          <w:numId w:val="2"/>
        </w:numPr>
        <w:jc w:val="both"/>
        <w:rPr>
          <w:rFonts w:ascii="Tahoma" w:hAnsi="Tahoma" w:cs="Tahoma"/>
          <w:b/>
        </w:rPr>
      </w:pPr>
      <w:r w:rsidRPr="00C8579C">
        <w:rPr>
          <w:rFonts w:ascii="Tahoma" w:hAnsi="Tahoma" w:cs="Tahoma"/>
          <w:b/>
        </w:rPr>
        <w:t>Celovitost ponudbe</w:t>
      </w:r>
    </w:p>
    <w:p w14:paraId="740EDD58" w14:textId="77777777" w:rsidR="00533ECC" w:rsidRDefault="00533ECC" w:rsidP="00AB5935">
      <w:pPr>
        <w:keepNext/>
        <w:keepLines/>
        <w:jc w:val="both"/>
        <w:rPr>
          <w:rFonts w:ascii="Tahoma" w:hAnsi="Tahoma" w:cs="Tahoma"/>
        </w:rPr>
      </w:pPr>
    </w:p>
    <w:p w14:paraId="794E7BDE" w14:textId="77777777" w:rsidR="00750DEB" w:rsidRPr="001421B3" w:rsidRDefault="00533ECC" w:rsidP="00AB5935">
      <w:pPr>
        <w:keepNext/>
        <w:keepLines/>
        <w:tabs>
          <w:tab w:val="left" w:pos="2155"/>
        </w:tabs>
        <w:jc w:val="both"/>
        <w:rPr>
          <w:rFonts w:ascii="Tahoma" w:hAnsi="Tahoma" w:cs="Tahoma"/>
        </w:rPr>
      </w:pPr>
      <w:r w:rsidRPr="00FB7FC3">
        <w:rPr>
          <w:rFonts w:ascii="Tahoma" w:hAnsi="Tahoma" w:cs="Tahoma"/>
          <w:b/>
        </w:rPr>
        <w:t xml:space="preserve">Ponudnik </w:t>
      </w:r>
      <w:r>
        <w:rPr>
          <w:rFonts w:ascii="Tahoma" w:hAnsi="Tahoma" w:cs="Tahoma"/>
          <w:b/>
        </w:rPr>
        <w:t>lahko odda ponudbo za en ali več sklopov, ki so predmet javnega naročila</w:t>
      </w:r>
      <w:r>
        <w:rPr>
          <w:rFonts w:ascii="Tahoma" w:hAnsi="Tahoma" w:cs="Tahoma"/>
        </w:rPr>
        <w:t xml:space="preserve">, </w:t>
      </w:r>
      <w:r w:rsidRPr="00FB7FC3">
        <w:rPr>
          <w:rFonts w:ascii="Tahoma" w:hAnsi="Tahoma" w:cs="Tahoma"/>
        </w:rPr>
        <w:t>pri čemer mora predmet ponudbe</w:t>
      </w:r>
      <w:r>
        <w:rPr>
          <w:rFonts w:ascii="Tahoma" w:hAnsi="Tahoma" w:cs="Tahoma"/>
        </w:rPr>
        <w:t>,</w:t>
      </w:r>
      <w:r w:rsidRPr="00FB7FC3">
        <w:rPr>
          <w:rFonts w:ascii="Tahoma" w:hAnsi="Tahoma" w:cs="Tahoma"/>
        </w:rPr>
        <w:t xml:space="preserve"> za</w:t>
      </w:r>
      <w:r>
        <w:rPr>
          <w:rFonts w:ascii="Tahoma" w:hAnsi="Tahoma" w:cs="Tahoma"/>
        </w:rPr>
        <w:t xml:space="preserve"> posamezni sklop,</w:t>
      </w:r>
      <w:r w:rsidRPr="00FB7FC3">
        <w:rPr>
          <w:rFonts w:ascii="Tahoma" w:hAnsi="Tahoma" w:cs="Tahoma"/>
        </w:rPr>
        <w:t xml:space="preserve"> ustrezati tehničnim in ostalim zahtevam, navedenim v predmetni razpisni dokumentaciji naročnika. </w:t>
      </w:r>
      <w:r w:rsidR="00750DEB" w:rsidRPr="001421B3">
        <w:rPr>
          <w:rFonts w:ascii="Tahoma" w:hAnsi="Tahoma" w:cs="Tahoma"/>
        </w:rPr>
        <w:t>Ponudnik mora za posamezni sklop predmeta javnega naročila, za katerega oddaja ponudbo, v celoti ponuditi nadomestne dele, ki so navedeni v ponudbenem predračunu za posamezni s</w:t>
      </w:r>
      <w:r w:rsidR="00750DEB">
        <w:rPr>
          <w:rFonts w:ascii="Tahoma" w:hAnsi="Tahoma" w:cs="Tahoma"/>
        </w:rPr>
        <w:t>klop predmeta javnega naročila.</w:t>
      </w:r>
    </w:p>
    <w:p w14:paraId="52F2DA13" w14:textId="77777777" w:rsidR="00750DEB" w:rsidRDefault="00750DEB" w:rsidP="00AB5935">
      <w:pPr>
        <w:keepNext/>
        <w:keepLines/>
        <w:jc w:val="both"/>
        <w:rPr>
          <w:rFonts w:ascii="Tahoma" w:hAnsi="Tahoma" w:cs="Tahoma"/>
        </w:rPr>
      </w:pPr>
    </w:p>
    <w:p w14:paraId="49A4F06E" w14:textId="77777777" w:rsidR="00533ECC" w:rsidRDefault="00533ECC" w:rsidP="00AB5935">
      <w:pPr>
        <w:keepNext/>
        <w:keepLines/>
        <w:jc w:val="both"/>
        <w:rPr>
          <w:rFonts w:ascii="Tahoma" w:hAnsi="Tahoma" w:cs="Tahoma"/>
        </w:rPr>
      </w:pPr>
      <w:r w:rsidRPr="00FB7FC3">
        <w:rPr>
          <w:rFonts w:ascii="Tahoma" w:hAnsi="Tahoma" w:cs="Tahoma"/>
        </w:rPr>
        <w:t xml:space="preserve">V primeru, da ponudnik ne bo ponudil celotnega </w:t>
      </w:r>
      <w:r>
        <w:rPr>
          <w:rFonts w:ascii="Tahoma" w:hAnsi="Tahoma" w:cs="Tahoma"/>
        </w:rPr>
        <w:t>sklopa</w:t>
      </w:r>
      <w:r w:rsidRPr="00FB7FC3">
        <w:rPr>
          <w:rFonts w:ascii="Tahoma" w:hAnsi="Tahoma" w:cs="Tahoma"/>
        </w:rPr>
        <w:t xml:space="preserve"> (vseh zahtevanih postavk v </w:t>
      </w:r>
      <w:r>
        <w:rPr>
          <w:rFonts w:ascii="Tahoma" w:hAnsi="Tahoma" w:cs="Tahoma"/>
        </w:rPr>
        <w:t>sklopu</w:t>
      </w:r>
      <w:r w:rsidRPr="00FB7FC3">
        <w:rPr>
          <w:rFonts w:ascii="Tahoma" w:hAnsi="Tahoma" w:cs="Tahoma"/>
        </w:rPr>
        <w:t xml:space="preserve">) bo izločen iz nadaljnje obravnave. Naročnik torej ne bo upošteval ponudnika, ki bo znotraj </w:t>
      </w:r>
      <w:r>
        <w:rPr>
          <w:rFonts w:ascii="Tahoma" w:hAnsi="Tahoma" w:cs="Tahoma"/>
        </w:rPr>
        <w:t>posameznega sklopa</w:t>
      </w:r>
      <w:r w:rsidRPr="00FB7FC3">
        <w:rPr>
          <w:rFonts w:ascii="Tahoma" w:hAnsi="Tahoma" w:cs="Tahoma"/>
        </w:rPr>
        <w:t xml:space="preserve"> ponudil zgolj posamezno postavko.</w:t>
      </w:r>
    </w:p>
    <w:p w14:paraId="57A88A85" w14:textId="77777777" w:rsidR="00533ECC" w:rsidRPr="00FB7FC3" w:rsidRDefault="00533ECC" w:rsidP="00AB5935">
      <w:pPr>
        <w:keepNext/>
        <w:keepLines/>
        <w:jc w:val="both"/>
        <w:rPr>
          <w:rFonts w:ascii="Tahoma" w:hAnsi="Tahoma" w:cs="Tahoma"/>
        </w:rPr>
      </w:pPr>
    </w:p>
    <w:p w14:paraId="77D6F2FE" w14:textId="77777777" w:rsidR="00533ECC" w:rsidRDefault="00533ECC" w:rsidP="00AB5935">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0C3502F2" w14:textId="77777777" w:rsidR="00533ECC" w:rsidRDefault="00533ECC" w:rsidP="00AB5935">
      <w:pPr>
        <w:keepNext/>
        <w:keepLines/>
        <w:jc w:val="both"/>
        <w:rPr>
          <w:rFonts w:ascii="Tahoma" w:hAnsi="Tahoma" w:cs="Tahoma"/>
        </w:rPr>
      </w:pPr>
    </w:p>
    <w:p w14:paraId="68BEBD60" w14:textId="77777777" w:rsidR="004F2EA8" w:rsidRPr="00C8579C" w:rsidRDefault="004F2EA8" w:rsidP="00AB5935">
      <w:pPr>
        <w:keepNext/>
        <w:keepLines/>
        <w:numPr>
          <w:ilvl w:val="1"/>
          <w:numId w:val="2"/>
        </w:numPr>
        <w:jc w:val="both"/>
        <w:rPr>
          <w:rFonts w:ascii="Tahoma" w:hAnsi="Tahoma" w:cs="Tahoma"/>
          <w:b/>
        </w:rPr>
      </w:pPr>
      <w:r w:rsidRPr="00C8579C">
        <w:rPr>
          <w:rFonts w:ascii="Tahoma" w:hAnsi="Tahoma" w:cs="Tahoma"/>
          <w:b/>
        </w:rPr>
        <w:t>Pregled in ocenjevanje ponudb</w:t>
      </w:r>
    </w:p>
    <w:p w14:paraId="7874064E" w14:textId="77777777" w:rsidR="004F2EA8" w:rsidRPr="00C8579C" w:rsidRDefault="004F2EA8" w:rsidP="00AB5935">
      <w:pPr>
        <w:keepNext/>
        <w:keepLines/>
        <w:jc w:val="both"/>
        <w:rPr>
          <w:rFonts w:ascii="Tahoma" w:hAnsi="Tahoma" w:cs="Tahoma"/>
        </w:rPr>
      </w:pPr>
    </w:p>
    <w:p w14:paraId="1622D6E6" w14:textId="77777777" w:rsidR="00DF3A28" w:rsidRPr="00C8579C" w:rsidRDefault="004F2EA8" w:rsidP="00AB5935">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519AF312" w14:textId="77777777" w:rsidR="000E4C54" w:rsidRPr="001421B3" w:rsidRDefault="000E4C54" w:rsidP="00AB5935">
      <w:pPr>
        <w:keepNext/>
        <w:keepLines/>
        <w:ind w:right="56"/>
        <w:jc w:val="both"/>
        <w:rPr>
          <w:rFonts w:ascii="Tahoma" w:hAnsi="Tahoma" w:cs="Tahoma"/>
        </w:rPr>
      </w:pPr>
      <w:bookmarkStart w:id="6" w:name="_Toc116720524"/>
      <w:bookmarkStart w:id="7" w:name="_Toc116720588"/>
      <w:bookmarkStart w:id="8" w:name="_Toc116783499"/>
      <w:bookmarkStart w:id="9" w:name="_Toc116792933"/>
      <w:bookmarkStart w:id="10" w:name="_Toc136417505"/>
      <w:r w:rsidRPr="001421B3">
        <w:rPr>
          <w:rFonts w:ascii="Tahoma" w:hAnsi="Tahoma" w:cs="Tahoma"/>
        </w:rPr>
        <w:t>Naročnik ima pravico, da v fazi pregleda in ocenjevanja ponudb, od ponudnika zahteva predložitev vzorcev ponujenih artiklov v posamezni postavki ponudbenega predračuna za sklop, za katerega ponudnik oddaja ponudbo.</w:t>
      </w:r>
    </w:p>
    <w:p w14:paraId="406BD840" w14:textId="77777777" w:rsidR="00AE4BEB" w:rsidRPr="00C8579C" w:rsidRDefault="00AE4BEB" w:rsidP="00AB5935">
      <w:pPr>
        <w:keepNext/>
        <w:keepLines/>
        <w:jc w:val="both"/>
        <w:rPr>
          <w:rFonts w:ascii="Tahoma" w:hAnsi="Tahoma" w:cs="Tahoma"/>
        </w:rPr>
      </w:pPr>
    </w:p>
    <w:p w14:paraId="0453D982" w14:textId="77777777" w:rsidR="00AE4BEB" w:rsidRPr="00C8579C" w:rsidRDefault="00C74881" w:rsidP="00AB5935">
      <w:pPr>
        <w:keepNext/>
        <w:keepLines/>
        <w:numPr>
          <w:ilvl w:val="1"/>
          <w:numId w:val="2"/>
        </w:numPr>
        <w:jc w:val="both"/>
        <w:rPr>
          <w:rFonts w:ascii="Tahoma" w:hAnsi="Tahoma" w:cs="Tahoma"/>
          <w:b/>
        </w:rPr>
      </w:pPr>
      <w:r w:rsidRPr="00C8579C">
        <w:rPr>
          <w:rFonts w:ascii="Tahoma" w:hAnsi="Tahoma" w:cs="Tahoma"/>
          <w:b/>
        </w:rPr>
        <w:t>Okvirni sporazum</w:t>
      </w:r>
    </w:p>
    <w:p w14:paraId="1FCC03EE" w14:textId="77777777" w:rsidR="00F1423B" w:rsidRDefault="00F1423B" w:rsidP="00AB5935">
      <w:pPr>
        <w:keepNext/>
        <w:keepLines/>
        <w:ind w:hanging="360"/>
        <w:jc w:val="both"/>
        <w:rPr>
          <w:rFonts w:ascii="Tahoma" w:hAnsi="Tahoma" w:cs="Tahoma"/>
        </w:rPr>
      </w:pPr>
    </w:p>
    <w:p w14:paraId="70BF81AC" w14:textId="77777777" w:rsidR="006F544F" w:rsidRPr="00C8579C" w:rsidRDefault="006F544F" w:rsidP="00AB5935">
      <w:pPr>
        <w:keepNext/>
        <w:keepLines/>
        <w:jc w:val="both"/>
        <w:rPr>
          <w:rFonts w:ascii="Tahoma" w:hAnsi="Tahoma" w:cs="Tahoma"/>
        </w:rPr>
      </w:pPr>
      <w:r>
        <w:rPr>
          <w:rFonts w:ascii="Tahoma" w:hAnsi="Tahoma" w:cs="Tahoma"/>
        </w:rPr>
        <w:t>Naročnik bo sklenil okvirni sporazum za posamezni sklop predmeta javnega naročila s ponudnikom, ki bo za posamezni sklop oddal cenovno najugodnejšo ponudbo.</w:t>
      </w:r>
    </w:p>
    <w:p w14:paraId="7DDE96DF" w14:textId="77777777" w:rsidR="00194AC2" w:rsidRPr="00C8579C" w:rsidRDefault="00194AC2" w:rsidP="00AB5935">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006F544F">
        <w:rPr>
          <w:rFonts w:ascii="Tahoma" w:hAnsi="Tahoma" w:cs="Tahoma"/>
        </w:rPr>
        <w:t xml:space="preserve">za posamezni sklop </w:t>
      </w:r>
      <w:r w:rsidRPr="009D1DC5">
        <w:rPr>
          <w:rFonts w:ascii="Tahoma" w:hAnsi="Tahoma" w:cs="Tahoma"/>
        </w:rPr>
        <w:t>bo podpisal zakoniti zastopnik naročnika.</w:t>
      </w:r>
    </w:p>
    <w:p w14:paraId="5F4EDEB9" w14:textId="77777777" w:rsidR="00194AC2" w:rsidRPr="00C8579C" w:rsidRDefault="00194AC2" w:rsidP="00AB5935">
      <w:pPr>
        <w:keepNext/>
        <w:keepLines/>
        <w:jc w:val="both"/>
        <w:rPr>
          <w:rFonts w:ascii="Tahoma" w:hAnsi="Tahoma" w:cs="Tahoma"/>
        </w:rPr>
      </w:pPr>
    </w:p>
    <w:p w14:paraId="6FC346D5" w14:textId="77777777" w:rsidR="009A7FCB" w:rsidRDefault="00194AC2" w:rsidP="00AB5935">
      <w:pPr>
        <w:keepNext/>
        <w:keepLines/>
        <w:jc w:val="both"/>
        <w:rPr>
          <w:rFonts w:ascii="Tahoma" w:hAnsi="Tahoma" w:cs="Tahoma"/>
        </w:rPr>
      </w:pPr>
      <w:r w:rsidRPr="00C8579C">
        <w:rPr>
          <w:rFonts w:ascii="Tahoma" w:hAnsi="Tahoma" w:cs="Tahoma"/>
        </w:rPr>
        <w:lastRenderedPageBreak/>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r w:rsidR="006F544F">
        <w:rPr>
          <w:rFonts w:ascii="Tahoma" w:hAnsi="Tahoma" w:cs="Tahoma"/>
        </w:rPr>
        <w:t xml:space="preserve"> (npr. glede na sklope)</w:t>
      </w:r>
      <w:r w:rsidRPr="00C8579C">
        <w:rPr>
          <w:rFonts w:ascii="Tahoma" w:hAnsi="Tahoma" w:cs="Tahoma"/>
        </w:rPr>
        <w:t>.</w:t>
      </w:r>
    </w:p>
    <w:p w14:paraId="31813B3D" w14:textId="77777777" w:rsidR="00134BE5" w:rsidRDefault="00134BE5" w:rsidP="00AB5935">
      <w:pPr>
        <w:keepNext/>
        <w:keepLines/>
        <w:jc w:val="both"/>
        <w:rPr>
          <w:rFonts w:ascii="Tahoma" w:hAnsi="Tahoma" w:cs="Tahoma"/>
        </w:rPr>
      </w:pPr>
    </w:p>
    <w:p w14:paraId="45CA4F54" w14:textId="77777777" w:rsidR="00AE4BEB" w:rsidRPr="00C8579C" w:rsidRDefault="00AE4BEB" w:rsidP="00AB5935">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7D521DE2" w14:textId="77777777" w:rsidR="005F1B04" w:rsidRDefault="005F1B04" w:rsidP="00AB5935">
      <w:pPr>
        <w:keepNext/>
        <w:keepLines/>
        <w:jc w:val="both"/>
        <w:rPr>
          <w:rFonts w:ascii="Tahoma" w:hAnsi="Tahoma" w:cs="Tahoma"/>
        </w:rPr>
      </w:pPr>
    </w:p>
    <w:p w14:paraId="5251552C" w14:textId="77777777" w:rsidR="00AE4BEB" w:rsidRDefault="00AE4BEB" w:rsidP="00AB5935">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3E6C3A">
        <w:rPr>
          <w:rFonts w:ascii="Tahoma" w:hAnsi="Tahoma" w:cs="Tahoma"/>
        </w:rPr>
        <w:t xml:space="preserve">kot </w:t>
      </w:r>
      <w:r w:rsidR="008B65DF" w:rsidRPr="003E6C3A">
        <w:rPr>
          <w:rFonts w:ascii="Tahoma" w:hAnsi="Tahoma" w:cs="Tahoma"/>
        </w:rPr>
        <w:t>P</w:t>
      </w:r>
      <w:r w:rsidRPr="003E6C3A">
        <w:rPr>
          <w:rFonts w:ascii="Tahoma" w:hAnsi="Tahoma" w:cs="Tahoma"/>
        </w:rPr>
        <w:t xml:space="preserve">riloga </w:t>
      </w:r>
      <w:r w:rsidR="003E6C3A" w:rsidRPr="003E6C3A">
        <w:rPr>
          <w:rFonts w:ascii="Tahoma" w:hAnsi="Tahoma" w:cs="Tahoma"/>
        </w:rPr>
        <w:t>5</w:t>
      </w:r>
      <w:r w:rsidR="00D27B46" w:rsidRPr="003E6C3A">
        <w:rPr>
          <w:rFonts w:ascii="Tahoma" w:hAnsi="Tahoma" w:cs="Tahoma"/>
        </w:rPr>
        <w:t xml:space="preserve"> </w:t>
      </w:r>
      <w:r w:rsidRPr="003E6C3A">
        <w:rPr>
          <w:rFonts w:ascii="Tahoma" w:hAnsi="Tahoma" w:cs="Tahoma"/>
        </w:rPr>
        <w:t>sestavni</w:t>
      </w:r>
      <w:r w:rsidRPr="00C8579C">
        <w:rPr>
          <w:rFonts w:ascii="Tahoma" w:hAnsi="Tahoma" w:cs="Tahoma"/>
        </w:rPr>
        <w:t xml:space="preserve">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153D4C62" w14:textId="77777777" w:rsidR="00292BF8" w:rsidRPr="00C8579C" w:rsidRDefault="00292BF8" w:rsidP="00AB5935">
      <w:pPr>
        <w:keepNext/>
        <w:keepLines/>
        <w:jc w:val="both"/>
        <w:rPr>
          <w:rFonts w:ascii="Tahoma" w:hAnsi="Tahoma" w:cs="Tahoma"/>
        </w:rPr>
      </w:pPr>
    </w:p>
    <w:p w14:paraId="6BA80572"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27E5C8F2" w14:textId="77777777" w:rsidR="007C70A1" w:rsidRPr="00C8579C" w:rsidRDefault="007C70A1" w:rsidP="00AB5935">
      <w:pPr>
        <w:keepNext/>
        <w:keepLines/>
        <w:jc w:val="both"/>
        <w:rPr>
          <w:rFonts w:ascii="Tahoma" w:hAnsi="Tahoma" w:cs="Tahoma"/>
          <w:b/>
        </w:rPr>
      </w:pPr>
    </w:p>
    <w:p w14:paraId="355AC05C" w14:textId="77777777" w:rsidR="000E4C54" w:rsidRPr="000E4C54" w:rsidRDefault="000E4C54" w:rsidP="00AB5935">
      <w:pPr>
        <w:keepNext/>
        <w:keepLines/>
        <w:autoSpaceDE w:val="0"/>
        <w:autoSpaceDN w:val="0"/>
        <w:adjustRightInd w:val="0"/>
        <w:jc w:val="both"/>
        <w:rPr>
          <w:rFonts w:ascii="Tahoma" w:hAnsi="Tahoma" w:cs="Tahoma"/>
        </w:rPr>
      </w:pPr>
      <w:r w:rsidRPr="000E4C54">
        <w:rPr>
          <w:rFonts w:ascii="Tahoma" w:hAnsi="Tahoma" w:cs="Tahoma"/>
        </w:rPr>
        <w:t xml:space="preserve">Ponudnikom je zagotovljeno pravno varstvo skladno z določbami Zakona o pravnem varstvu v postopkih javnega </w:t>
      </w:r>
      <w:r>
        <w:rPr>
          <w:rFonts w:ascii="Tahoma" w:hAnsi="Tahoma" w:cs="Tahoma"/>
        </w:rPr>
        <w:t>naročanja (Ur. l. RS, št. 43/11 in nadaljnji</w:t>
      </w:r>
      <w:r w:rsidRPr="000E4C54">
        <w:rPr>
          <w:rFonts w:ascii="Tahoma" w:hAnsi="Tahoma" w:cs="Tahoma"/>
        </w:rPr>
        <w:t>; v nadaljevanju: ZPVPJN).</w:t>
      </w:r>
    </w:p>
    <w:p w14:paraId="75925818" w14:textId="77777777" w:rsidR="000E4C54" w:rsidRPr="000E4C54" w:rsidRDefault="000E4C54" w:rsidP="00AB5935">
      <w:pPr>
        <w:keepNext/>
        <w:keepLines/>
        <w:autoSpaceDE w:val="0"/>
        <w:autoSpaceDN w:val="0"/>
        <w:adjustRightInd w:val="0"/>
        <w:jc w:val="both"/>
        <w:rPr>
          <w:rFonts w:ascii="Tahoma" w:hAnsi="Tahoma" w:cs="Tahoma"/>
        </w:rPr>
      </w:pPr>
    </w:p>
    <w:p w14:paraId="0A4A8649" w14:textId="77777777" w:rsidR="000E4C54" w:rsidRPr="000E4C54" w:rsidRDefault="000E4C54" w:rsidP="00AB5935">
      <w:pPr>
        <w:keepNext/>
        <w:keepLines/>
        <w:tabs>
          <w:tab w:val="left" w:pos="1155"/>
        </w:tabs>
        <w:autoSpaceDE w:val="0"/>
        <w:autoSpaceDN w:val="0"/>
        <w:adjustRightInd w:val="0"/>
        <w:jc w:val="both"/>
        <w:rPr>
          <w:rFonts w:ascii="Tahoma" w:hAnsi="Tahoma" w:cs="Tahoma"/>
        </w:rPr>
      </w:pPr>
      <w:r w:rsidRPr="000E4C54">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680E51D8" w14:textId="77777777" w:rsidR="000E4C54" w:rsidRPr="000E4C54" w:rsidRDefault="000E4C54" w:rsidP="00AB5935">
      <w:pPr>
        <w:keepNext/>
        <w:keepLines/>
        <w:autoSpaceDE w:val="0"/>
        <w:autoSpaceDN w:val="0"/>
        <w:adjustRightInd w:val="0"/>
        <w:jc w:val="both"/>
        <w:rPr>
          <w:rFonts w:ascii="Tahoma" w:hAnsi="Tahoma" w:cs="Tahoma"/>
        </w:rPr>
      </w:pPr>
    </w:p>
    <w:p w14:paraId="0866B592" w14:textId="77777777" w:rsidR="000E4C54" w:rsidRPr="000E4C54" w:rsidRDefault="000E4C54" w:rsidP="00AB5935">
      <w:pPr>
        <w:keepNext/>
        <w:keepLines/>
        <w:autoSpaceDE w:val="0"/>
        <w:autoSpaceDN w:val="0"/>
        <w:adjustRightInd w:val="0"/>
        <w:jc w:val="both"/>
        <w:rPr>
          <w:rFonts w:ascii="Tahoma" w:hAnsi="Tahoma" w:cs="Tahoma"/>
        </w:rPr>
      </w:pPr>
      <w:r w:rsidRPr="000E4C54">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7505D4E" w14:textId="77777777" w:rsidR="000E4C54" w:rsidRPr="000E4C54" w:rsidRDefault="000E4C54" w:rsidP="00AB5935">
      <w:pPr>
        <w:keepNext/>
        <w:keepLines/>
        <w:ind w:right="56"/>
        <w:jc w:val="both"/>
        <w:rPr>
          <w:rFonts w:ascii="Tahoma" w:hAnsi="Tahoma" w:cs="Tahoma"/>
        </w:rPr>
      </w:pPr>
    </w:p>
    <w:p w14:paraId="11186D2E" w14:textId="77777777" w:rsidR="00896CF6" w:rsidRDefault="000E4C54" w:rsidP="00155997">
      <w:pPr>
        <w:keepNext/>
        <w:keepLines/>
        <w:jc w:val="both"/>
        <w:rPr>
          <w:rFonts w:ascii="Tahoma" w:hAnsi="Tahoma" w:cs="Tahoma"/>
        </w:rPr>
      </w:pPr>
      <w:r w:rsidRPr="000E4C54">
        <w:rPr>
          <w:rFonts w:ascii="Tahoma" w:hAnsi="Tahoma" w:cs="Tahoma"/>
        </w:rPr>
        <w:t xml:space="preserve">Zahtevek za revizijo mora biti sestavljen v skladu z določili 15. člena ZPVPJN, vloži se preko portala eRevizija. Vlagatelj mora zahtevku za revizijo priložiti potrdilo o plačilu takse. Zahtevek za revizijo se vloži v roku iz 25. člena ZPVPJN. </w:t>
      </w:r>
    </w:p>
    <w:p w14:paraId="71212A24" w14:textId="77777777" w:rsidR="00AF539B" w:rsidRDefault="00AF539B" w:rsidP="00155997">
      <w:pPr>
        <w:keepNext/>
        <w:keepLines/>
        <w:jc w:val="both"/>
        <w:rPr>
          <w:rFonts w:ascii="Tahoma" w:hAnsi="Tahoma" w:cs="Tahoma"/>
        </w:rPr>
      </w:pPr>
    </w:p>
    <w:p w14:paraId="205A9C45" w14:textId="77777777" w:rsidR="007C70A1" w:rsidRDefault="007C70A1" w:rsidP="00AB5935">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4F29B9D7" w14:textId="77777777" w:rsidR="00896CF6" w:rsidRPr="00C8579C" w:rsidRDefault="00896CF6" w:rsidP="00AB5935">
      <w:pPr>
        <w:keepNext/>
        <w:keepLines/>
        <w:ind w:left="720"/>
        <w:jc w:val="both"/>
        <w:rPr>
          <w:rFonts w:ascii="Tahoma" w:hAnsi="Tahoma" w:cs="Tahoma"/>
          <w:b/>
        </w:rPr>
      </w:pPr>
    </w:p>
    <w:p w14:paraId="0ECB3E7B" w14:textId="77777777" w:rsidR="00025B4F" w:rsidRDefault="00025B4F" w:rsidP="00AB5935">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2628B234" w14:textId="77777777" w:rsidR="00896CF6" w:rsidRPr="00C8579C" w:rsidRDefault="00896CF6" w:rsidP="00AB5935">
      <w:pPr>
        <w:keepNext/>
        <w:keepLines/>
        <w:jc w:val="both"/>
        <w:rPr>
          <w:rFonts w:ascii="Tahoma" w:hAnsi="Tahoma" w:cs="Tahoma"/>
        </w:rPr>
      </w:pPr>
    </w:p>
    <w:p w14:paraId="02492D3E" w14:textId="77777777" w:rsidR="00025B4F" w:rsidRDefault="00025B4F" w:rsidP="00AB5935">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4C59476A" w14:textId="77777777" w:rsidR="005F1B04" w:rsidRDefault="005F1B04" w:rsidP="00AB5935">
      <w:pPr>
        <w:keepNext/>
        <w:keepLines/>
        <w:jc w:val="both"/>
        <w:rPr>
          <w:rFonts w:ascii="Tahoma" w:hAnsi="Tahoma" w:cs="Tahoma"/>
        </w:rPr>
      </w:pPr>
    </w:p>
    <w:p w14:paraId="18158794" w14:textId="77777777" w:rsidR="004E252F" w:rsidRPr="008C53AF" w:rsidRDefault="004E252F" w:rsidP="00AB5935">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0CFEE99F" w14:textId="77777777" w:rsidR="004E252F" w:rsidRPr="00C8579C" w:rsidRDefault="004E252F" w:rsidP="00AB5935">
      <w:pPr>
        <w:keepNext/>
        <w:keepLines/>
        <w:jc w:val="both"/>
        <w:rPr>
          <w:rFonts w:ascii="Tahoma" w:hAnsi="Tahoma" w:cs="Tahoma"/>
        </w:rPr>
      </w:pPr>
    </w:p>
    <w:p w14:paraId="2A553CB9"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23075562" w14:textId="77777777" w:rsidR="00777852" w:rsidRPr="00C8579C" w:rsidRDefault="00777852" w:rsidP="00AB5935">
      <w:pPr>
        <w:keepNext/>
        <w:keepLines/>
        <w:ind w:left="720"/>
        <w:jc w:val="both"/>
        <w:rPr>
          <w:rFonts w:ascii="Tahoma" w:hAnsi="Tahoma" w:cs="Tahoma"/>
          <w:b/>
        </w:rPr>
      </w:pPr>
    </w:p>
    <w:p w14:paraId="6B6351B6" w14:textId="77777777" w:rsidR="007C70A1" w:rsidRPr="00C8579C" w:rsidRDefault="00787A19" w:rsidP="00AB5935">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6F544F">
        <w:rPr>
          <w:rFonts w:ascii="Tahoma" w:hAnsi="Tahoma" w:cs="Tahoma"/>
        </w:rPr>
        <w:t xml:space="preserve"> za posamezni sklop</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5C42AD66" w14:textId="77777777" w:rsidR="00382D76" w:rsidRPr="00C8579C" w:rsidRDefault="00382D76" w:rsidP="00AB5935">
      <w:pPr>
        <w:keepNext/>
        <w:keepLines/>
        <w:jc w:val="both"/>
        <w:rPr>
          <w:rFonts w:ascii="Tahoma" w:hAnsi="Tahoma" w:cs="Tahoma"/>
        </w:rPr>
      </w:pPr>
    </w:p>
    <w:p w14:paraId="05030CAE" w14:textId="77777777" w:rsidR="00AE4BEB" w:rsidRPr="00C8579C" w:rsidRDefault="00AE4BEB" w:rsidP="00AB5935">
      <w:pPr>
        <w:keepNext/>
        <w:keepLines/>
        <w:numPr>
          <w:ilvl w:val="1"/>
          <w:numId w:val="2"/>
        </w:numPr>
        <w:jc w:val="both"/>
        <w:rPr>
          <w:rFonts w:ascii="Tahoma" w:hAnsi="Tahoma" w:cs="Tahoma"/>
          <w:b/>
        </w:rPr>
      </w:pPr>
      <w:r w:rsidRPr="00C8579C">
        <w:rPr>
          <w:rFonts w:ascii="Tahoma" w:hAnsi="Tahoma" w:cs="Tahoma"/>
          <w:b/>
        </w:rPr>
        <w:lastRenderedPageBreak/>
        <w:t>Ponudniki s sedežem izven Republike Slovenije</w:t>
      </w:r>
    </w:p>
    <w:p w14:paraId="610A34E4" w14:textId="77777777" w:rsidR="00AE4BEB" w:rsidRPr="00C8579C" w:rsidRDefault="00AE4BEB" w:rsidP="00AB5935">
      <w:pPr>
        <w:keepNext/>
        <w:keepLines/>
        <w:autoSpaceDE w:val="0"/>
        <w:autoSpaceDN w:val="0"/>
        <w:adjustRightInd w:val="0"/>
        <w:ind w:left="720"/>
        <w:jc w:val="both"/>
        <w:rPr>
          <w:rFonts w:ascii="Tahoma" w:eastAsia="Calibri" w:hAnsi="Tahoma" w:cs="Tahoma"/>
        </w:rPr>
      </w:pPr>
    </w:p>
    <w:p w14:paraId="5F9C0C2E" w14:textId="77777777" w:rsidR="00C53A34" w:rsidRDefault="00C53A34" w:rsidP="00AB5935">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008C3C7F" w14:textId="77777777" w:rsidR="00BE5F42" w:rsidRPr="00C8579C" w:rsidRDefault="00BE5F42" w:rsidP="00AB5935">
      <w:pPr>
        <w:keepNext/>
        <w:keepLines/>
        <w:autoSpaceDE w:val="0"/>
        <w:autoSpaceDN w:val="0"/>
        <w:adjustRightInd w:val="0"/>
        <w:jc w:val="both"/>
        <w:rPr>
          <w:rFonts w:ascii="Tahoma" w:hAnsi="Tahoma" w:cs="Tahoma"/>
        </w:rPr>
      </w:pPr>
    </w:p>
    <w:p w14:paraId="1EF98A50" w14:textId="77777777" w:rsidR="00BE5F42" w:rsidRPr="0072622B" w:rsidRDefault="00BE5F42" w:rsidP="00AB5935">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663BDF0D" w14:textId="77777777" w:rsidR="00BE5F42" w:rsidRPr="0072622B" w:rsidRDefault="00BE5F42" w:rsidP="00AB5935">
      <w:pPr>
        <w:keepNext/>
        <w:keepLines/>
        <w:jc w:val="both"/>
        <w:rPr>
          <w:rFonts w:ascii="Tahoma" w:eastAsiaTheme="minorHAnsi" w:hAnsi="Tahoma" w:cs="Tahoma"/>
        </w:rPr>
      </w:pPr>
    </w:p>
    <w:p w14:paraId="21E8DFB6" w14:textId="77777777" w:rsidR="00BE5F42" w:rsidRPr="0072622B" w:rsidRDefault="00BE5F42" w:rsidP="00AB5935">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DDB0D26" w14:textId="77777777" w:rsidR="00777852" w:rsidRDefault="00777852" w:rsidP="00AB5935">
      <w:pPr>
        <w:keepNext/>
        <w:keepLines/>
        <w:autoSpaceDE w:val="0"/>
        <w:autoSpaceDN w:val="0"/>
        <w:adjustRightInd w:val="0"/>
        <w:jc w:val="both"/>
        <w:rPr>
          <w:rFonts w:ascii="Tahoma" w:eastAsia="Calibri" w:hAnsi="Tahoma" w:cs="Tahoma"/>
        </w:rPr>
      </w:pPr>
    </w:p>
    <w:p w14:paraId="5794684F" w14:textId="77777777" w:rsidR="009E5232" w:rsidRDefault="009E5232" w:rsidP="00AB5935">
      <w:pPr>
        <w:keepNext/>
        <w:keepLines/>
        <w:numPr>
          <w:ilvl w:val="1"/>
          <w:numId w:val="2"/>
        </w:numPr>
        <w:jc w:val="both"/>
        <w:rPr>
          <w:rFonts w:ascii="Tahoma" w:hAnsi="Tahoma" w:cs="Tahoma"/>
          <w:b/>
        </w:rPr>
      </w:pPr>
      <w:r>
        <w:rPr>
          <w:rFonts w:ascii="Tahoma" w:hAnsi="Tahoma" w:cs="Tahoma"/>
          <w:b/>
        </w:rPr>
        <w:t>Samostojna ponudba</w:t>
      </w:r>
    </w:p>
    <w:p w14:paraId="73728220" w14:textId="77777777" w:rsidR="009E5232" w:rsidRPr="00B0702A" w:rsidRDefault="009E5232" w:rsidP="00AB5935">
      <w:pPr>
        <w:keepNext/>
        <w:keepLines/>
        <w:jc w:val="both"/>
        <w:rPr>
          <w:rFonts w:ascii="Tahoma" w:hAnsi="Tahoma" w:cs="Tahoma"/>
        </w:rPr>
      </w:pPr>
    </w:p>
    <w:p w14:paraId="0AF70741" w14:textId="77777777" w:rsidR="009E5232" w:rsidRPr="00B0702A" w:rsidRDefault="009E5232" w:rsidP="00AB5935">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41DE0561" w14:textId="77777777" w:rsidR="009E5232" w:rsidRPr="00C8579C" w:rsidRDefault="009E5232" w:rsidP="00AB5935">
      <w:pPr>
        <w:keepNext/>
        <w:keepLines/>
        <w:autoSpaceDE w:val="0"/>
        <w:autoSpaceDN w:val="0"/>
        <w:adjustRightInd w:val="0"/>
        <w:jc w:val="both"/>
        <w:rPr>
          <w:rFonts w:ascii="Tahoma" w:eastAsia="Calibri" w:hAnsi="Tahoma" w:cs="Tahoma"/>
        </w:rPr>
      </w:pPr>
    </w:p>
    <w:p w14:paraId="7D813FFD" w14:textId="77777777" w:rsidR="003418E8" w:rsidRPr="00C8579C" w:rsidRDefault="003418E8" w:rsidP="00AB5935">
      <w:pPr>
        <w:keepNext/>
        <w:keepLines/>
        <w:numPr>
          <w:ilvl w:val="1"/>
          <w:numId w:val="2"/>
        </w:numPr>
        <w:jc w:val="both"/>
        <w:rPr>
          <w:rFonts w:ascii="Tahoma" w:hAnsi="Tahoma" w:cs="Tahoma"/>
          <w:b/>
        </w:rPr>
      </w:pPr>
      <w:r w:rsidRPr="00C8579C">
        <w:rPr>
          <w:rFonts w:ascii="Tahoma" w:hAnsi="Tahoma" w:cs="Tahoma"/>
          <w:b/>
        </w:rPr>
        <w:t>Skupna ponudba</w:t>
      </w:r>
    </w:p>
    <w:p w14:paraId="6280C05F" w14:textId="77777777" w:rsidR="00147135" w:rsidRPr="00C8579C" w:rsidRDefault="00147135" w:rsidP="00AB5935">
      <w:pPr>
        <w:pStyle w:val="tekst1"/>
        <w:keepNext/>
        <w:keepLines/>
        <w:spacing w:before="0" w:line="240" w:lineRule="auto"/>
        <w:rPr>
          <w:rFonts w:ascii="Tahoma" w:hAnsi="Tahoma" w:cs="Tahoma"/>
          <w:sz w:val="20"/>
        </w:rPr>
      </w:pPr>
    </w:p>
    <w:p w14:paraId="0060F946" w14:textId="77777777" w:rsidR="003418E8" w:rsidRPr="00C8579C" w:rsidRDefault="003418E8" w:rsidP="00AB5935">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2347901A"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0B700C98"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649FC83B"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60D1754B"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5E8DB3BB" w14:textId="77777777" w:rsidR="003418E8" w:rsidRPr="00C8579C" w:rsidRDefault="003418E8" w:rsidP="00AB5935">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7D3505F0"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7631D5CD"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70E3FEFF"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75BA81A2" w14:textId="77777777" w:rsidR="00F0119C" w:rsidRDefault="00F0119C" w:rsidP="00AB5935">
      <w:pPr>
        <w:pStyle w:val="tekst1"/>
        <w:keepNext/>
        <w:keepLines/>
        <w:tabs>
          <w:tab w:val="left" w:pos="180"/>
        </w:tabs>
        <w:spacing w:before="0" w:line="240" w:lineRule="auto"/>
        <w:rPr>
          <w:rFonts w:ascii="Tahoma" w:hAnsi="Tahoma" w:cs="Tahoma"/>
          <w:sz w:val="20"/>
        </w:rPr>
      </w:pPr>
    </w:p>
    <w:p w14:paraId="0F0C0D94" w14:textId="77777777" w:rsidR="004607A5" w:rsidRDefault="003418E8" w:rsidP="00AB5935">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C71A5A1" w14:textId="77777777" w:rsidR="00750F5A" w:rsidRPr="00C8579C" w:rsidRDefault="00750F5A" w:rsidP="00AB5935">
      <w:pPr>
        <w:pStyle w:val="tekst1"/>
        <w:keepNext/>
        <w:keepLines/>
        <w:tabs>
          <w:tab w:val="left" w:pos="180"/>
        </w:tabs>
        <w:spacing w:before="0" w:line="240" w:lineRule="auto"/>
        <w:rPr>
          <w:rFonts w:ascii="Tahoma" w:hAnsi="Tahoma" w:cs="Tahoma"/>
          <w:sz w:val="20"/>
        </w:rPr>
      </w:pPr>
    </w:p>
    <w:p w14:paraId="0EEBFA8B" w14:textId="77777777" w:rsidR="00C53A34" w:rsidRDefault="00C53A34" w:rsidP="00AB5935">
      <w:pPr>
        <w:keepNext/>
        <w:keepLines/>
        <w:jc w:val="both"/>
        <w:rPr>
          <w:rFonts w:ascii="Tahoma" w:hAnsi="Tahoma" w:cs="Tahoma"/>
          <w:kern w:val="16"/>
        </w:rPr>
      </w:pPr>
      <w:r w:rsidRPr="00C8579C">
        <w:rPr>
          <w:rFonts w:ascii="Tahoma" w:hAnsi="Tahoma" w:cs="Tahoma"/>
        </w:rPr>
        <w:t xml:space="preserve">V primeru skupne ponudbe mora glavni </w:t>
      </w:r>
      <w:r w:rsidR="007A6A7A">
        <w:rPr>
          <w:rFonts w:ascii="Tahoma" w:hAnsi="Tahoma" w:cs="Tahoma"/>
        </w:rPr>
        <w:t>(vodilni) ponudnik</w:t>
      </w:r>
      <w:r w:rsidR="007A6A7A" w:rsidRPr="00C8579C">
        <w:rPr>
          <w:rFonts w:ascii="Tahoma" w:hAnsi="Tahoma" w:cs="Tahoma"/>
        </w:rPr>
        <w:t xml:space="preserve"> </w:t>
      </w:r>
      <w:r w:rsidRPr="00C8579C">
        <w:rPr>
          <w:rFonts w:ascii="Tahoma" w:hAnsi="Tahoma" w:cs="Tahoma"/>
        </w:rPr>
        <w:t xml:space="preserve">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.pdf formatu</w:t>
      </w:r>
      <w:r w:rsidR="00F3674A">
        <w:rPr>
          <w:rFonts w:ascii="Tahoma" w:hAnsi="Tahoma" w:cs="Tahoma"/>
        </w:rPr>
        <w:t xml:space="preserve"> </w:t>
      </w:r>
      <w:r w:rsidR="00F3674A" w:rsidRPr="00F3674A">
        <w:rPr>
          <w:rFonts w:ascii="Tahoma" w:hAnsi="Tahoma" w:cs="Tahoma"/>
        </w:rPr>
        <w:t>ali v elektronski obliki podpisan xml.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.pdf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Pr="00827374">
        <w:rPr>
          <w:rFonts w:ascii="Tahoma" w:hAnsi="Tahoma" w:cs="Tahoma"/>
          <w:kern w:val="16"/>
        </w:rPr>
        <w:t>Prilogo 1</w:t>
      </w:r>
      <w:r w:rsidR="007A6A7A">
        <w:rPr>
          <w:rFonts w:ascii="Tahoma" w:hAnsi="Tahoma" w:cs="Tahoma"/>
          <w:kern w:val="16"/>
        </w:rPr>
        <w:t xml:space="preserve"> </w:t>
      </w:r>
      <w:r w:rsidR="007A6A7A" w:rsidRPr="001B4647">
        <w:rPr>
          <w:rFonts w:ascii="Tahoma" w:hAnsi="Tahoma" w:cs="Tahoma"/>
        </w:rPr>
        <w:t xml:space="preserve">PODATKI O </w:t>
      </w:r>
      <w:r w:rsidR="007A6A7A">
        <w:rPr>
          <w:rFonts w:ascii="Tahoma" w:hAnsi="Tahoma" w:cs="Tahoma"/>
        </w:rPr>
        <w:t>PONUDNIKU</w:t>
      </w:r>
      <w:r w:rsidRPr="00827374">
        <w:rPr>
          <w:rFonts w:ascii="Tahoma" w:hAnsi="Tahoma" w:cs="Tahoma"/>
          <w:kern w:val="16"/>
        </w:rPr>
        <w:t>, Prilogo 3/1</w:t>
      </w:r>
      <w:r w:rsidR="007A6A7A">
        <w:rPr>
          <w:rFonts w:ascii="Tahoma" w:hAnsi="Tahoma" w:cs="Tahoma"/>
          <w:kern w:val="16"/>
        </w:rPr>
        <w:t xml:space="preserve"> </w:t>
      </w:r>
      <w:r w:rsidR="007A6A7A" w:rsidRPr="00C8579C">
        <w:rPr>
          <w:rFonts w:ascii="Tahoma" w:hAnsi="Tahoma" w:cs="Tahoma"/>
        </w:rPr>
        <w:t>POOBLASTILO ZA PRIDOBITEV POTRDILA IZ KAZENSKE EVIDENCE – ZA PRAVNE OSEBE in Prilogo 3/2 POOBLASTILO ZA PRIDOBITEV POTRDILA IZ KAZENSKE EVIDENCE – ZA FIZIČNO OSEBE</w:t>
      </w:r>
      <w:r w:rsidR="007A6A7A">
        <w:rPr>
          <w:rFonts w:ascii="Tahoma" w:hAnsi="Tahoma" w:cs="Tahoma"/>
          <w:kern w:val="16"/>
        </w:rPr>
        <w:t>,</w:t>
      </w:r>
      <w:r w:rsidRPr="00827374">
        <w:rPr>
          <w:rFonts w:ascii="Tahoma" w:hAnsi="Tahoma" w:cs="Tahoma"/>
          <w:kern w:val="16"/>
        </w:rPr>
        <w:t xml:space="preserve"> Prilogo 3/3</w:t>
      </w:r>
      <w:r w:rsidR="007A6A7A">
        <w:rPr>
          <w:rFonts w:ascii="Tahoma" w:hAnsi="Tahoma" w:cs="Tahoma"/>
          <w:kern w:val="16"/>
        </w:rPr>
        <w:t xml:space="preserve"> </w:t>
      </w:r>
      <w:r w:rsidR="007A6A7A" w:rsidRPr="001B4647">
        <w:rPr>
          <w:rFonts w:ascii="Tahoma" w:hAnsi="Tahoma" w:cs="Tahoma"/>
        </w:rPr>
        <w:t>IZJAVA O UDELEŽBI FIZIČNIH IN PRAVNIH OSEB V LASTNIŠTVU GOSPODARSKEGA SUBJEKTA</w:t>
      </w:r>
      <w:r w:rsidR="007A6A7A">
        <w:rPr>
          <w:rFonts w:ascii="Tahoma" w:hAnsi="Tahoma" w:cs="Tahoma"/>
        </w:rPr>
        <w:t xml:space="preserve"> ter </w:t>
      </w:r>
      <w:r w:rsidR="007A6A7A" w:rsidRPr="001B4647">
        <w:rPr>
          <w:rFonts w:ascii="Tahoma" w:hAnsi="Tahoma" w:cs="Tahoma"/>
        </w:rPr>
        <w:t>ostala dokazila, v kolikor/kot to izhaja iz posameznih točk v nadaljevanju razpisne dokumentacije</w:t>
      </w:r>
      <w:r w:rsidRPr="00C8579C">
        <w:rPr>
          <w:rFonts w:ascii="Tahoma" w:hAnsi="Tahoma" w:cs="Tahoma"/>
          <w:kern w:val="16"/>
        </w:rPr>
        <w:t>.</w:t>
      </w:r>
    </w:p>
    <w:p w14:paraId="0DF74CF0" w14:textId="77777777" w:rsidR="009E5232" w:rsidRDefault="009E5232" w:rsidP="00AB5935">
      <w:pPr>
        <w:keepNext/>
        <w:keepLines/>
        <w:jc w:val="both"/>
        <w:rPr>
          <w:rFonts w:ascii="Tahoma" w:hAnsi="Tahoma" w:cs="Tahoma"/>
          <w:kern w:val="16"/>
        </w:rPr>
      </w:pPr>
    </w:p>
    <w:p w14:paraId="634F4DA1" w14:textId="77777777" w:rsidR="003418E8" w:rsidRPr="00C8579C" w:rsidRDefault="003418E8" w:rsidP="00AB5935">
      <w:pPr>
        <w:keepNext/>
        <w:keepLines/>
        <w:numPr>
          <w:ilvl w:val="1"/>
          <w:numId w:val="2"/>
        </w:numPr>
        <w:jc w:val="both"/>
        <w:rPr>
          <w:rFonts w:ascii="Tahoma" w:hAnsi="Tahoma" w:cs="Tahoma"/>
          <w:b/>
        </w:rPr>
      </w:pPr>
      <w:r w:rsidRPr="00C8579C">
        <w:rPr>
          <w:rFonts w:ascii="Tahoma" w:hAnsi="Tahoma" w:cs="Tahoma"/>
          <w:b/>
        </w:rPr>
        <w:t>Ponudba s podizvajalci</w:t>
      </w:r>
    </w:p>
    <w:p w14:paraId="74620D66" w14:textId="77777777" w:rsidR="003418E8" w:rsidRPr="00C8579C" w:rsidRDefault="003418E8" w:rsidP="00AB5935">
      <w:pPr>
        <w:keepNext/>
        <w:keepLines/>
        <w:ind w:left="720"/>
        <w:jc w:val="both"/>
        <w:rPr>
          <w:rFonts w:ascii="Tahoma" w:hAnsi="Tahoma" w:cs="Tahoma"/>
        </w:rPr>
      </w:pPr>
    </w:p>
    <w:p w14:paraId="70A9022E" w14:textId="77777777" w:rsidR="00C53A34" w:rsidRDefault="00C53A34" w:rsidP="00AB5935">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 xml:space="preserve">Če bo ponudnik izvajal javno naročilo s podizvajalci, mora v ponudbi </w:t>
      </w:r>
      <w:r w:rsidR="009E5232">
        <w:rPr>
          <w:rFonts w:ascii="Tahoma" w:hAnsi="Tahoma" w:cs="Tahoma"/>
        </w:rPr>
        <w:t xml:space="preserve">v pdf.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1EC58FEE" w14:textId="77777777" w:rsidR="007A6A7A" w:rsidRPr="005A32E7" w:rsidRDefault="007A6A7A" w:rsidP="00AB5935">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1C2F629F" w14:textId="77777777" w:rsidR="00C53A34"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/ev (Priloga 3),</w:t>
      </w:r>
    </w:p>
    <w:p w14:paraId="60E73A56" w14:textId="77777777" w:rsidR="007A6A7A" w:rsidRPr="005A32E7" w:rsidRDefault="007A6A7A" w:rsidP="00AB5935">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21B5E783" w14:textId="77777777" w:rsidR="00C53A34" w:rsidRPr="00C8579C"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izpolnjeno in podpisano Prilogo 3/1</w:t>
      </w:r>
      <w:r w:rsidR="002B0FB8" w:rsidRPr="00C8579C">
        <w:rPr>
          <w:rFonts w:ascii="Tahoma" w:hAnsi="Tahoma" w:cs="Tahoma"/>
        </w:rPr>
        <w:t xml:space="preserve"> POOBLASTILO ZA PRIDOBITEV POTRDILA IZ KAZENSKE EVIDENCE – ZA PRAVNE OSEBE</w:t>
      </w:r>
      <w:r w:rsidRPr="00C8579C">
        <w:rPr>
          <w:rFonts w:ascii="Tahoma" w:hAnsi="Tahoma" w:cs="Tahoma"/>
        </w:rPr>
        <w:t xml:space="preserve"> in</w:t>
      </w:r>
      <w:r w:rsidR="00486EA4" w:rsidRPr="00C8579C">
        <w:rPr>
          <w:rFonts w:ascii="Tahoma" w:hAnsi="Tahoma" w:cs="Tahoma"/>
        </w:rPr>
        <w:t xml:space="preserve"> </w:t>
      </w:r>
      <w:r w:rsidRPr="00C8579C">
        <w:rPr>
          <w:rFonts w:ascii="Tahoma" w:hAnsi="Tahoma" w:cs="Tahoma"/>
        </w:rPr>
        <w:t>Prilogo 3/2</w:t>
      </w:r>
      <w:r w:rsidR="002B0FB8" w:rsidRPr="00C8579C">
        <w:rPr>
          <w:rFonts w:ascii="Tahoma" w:hAnsi="Tahoma" w:cs="Tahoma"/>
        </w:rPr>
        <w:t xml:space="preserve"> POOBLASTILO ZA PRIDOBITEV POTRDILA IZ KAZENSKE EVIDENCE – ZA FIZIČNO OSEBE</w:t>
      </w:r>
      <w:r w:rsidRPr="00C8579C">
        <w:rPr>
          <w:rFonts w:ascii="Tahoma" w:hAnsi="Tahoma" w:cs="Tahoma"/>
        </w:rPr>
        <w:t>,</w:t>
      </w:r>
    </w:p>
    <w:p w14:paraId="5A7F4024" w14:textId="77777777" w:rsidR="002B0FB8" w:rsidRDefault="00C53A34" w:rsidP="00AB5935">
      <w:pPr>
        <w:pStyle w:val="Odstavekseznama"/>
        <w:keepNext/>
        <w:keepLines/>
        <w:numPr>
          <w:ilvl w:val="0"/>
          <w:numId w:val="14"/>
        </w:numPr>
        <w:jc w:val="both"/>
        <w:rPr>
          <w:rFonts w:ascii="Tahoma" w:hAnsi="Tahoma" w:cs="Tahoma"/>
        </w:rPr>
      </w:pPr>
      <w:r w:rsidRPr="00C8579C">
        <w:rPr>
          <w:rFonts w:ascii="Tahoma" w:hAnsi="Tahoma" w:cs="Tahoma"/>
        </w:rPr>
        <w:lastRenderedPageBreak/>
        <w:t>izpolnjeno in podpisano Prilogo 3/3 IZJAVA O UDELEŽBI FIZIČNIH IN PRAVNIH OSEB V LASTNIŠTVU GOSPODARSKEGA SUBJEKTA</w:t>
      </w:r>
      <w:r w:rsidR="002B0FB8" w:rsidRPr="00C8579C">
        <w:rPr>
          <w:rFonts w:ascii="Tahoma" w:hAnsi="Tahoma" w:cs="Tahoma"/>
        </w:rPr>
        <w:t>,</w:t>
      </w:r>
    </w:p>
    <w:p w14:paraId="5ECC7DB7" w14:textId="77777777" w:rsidR="00292BF8" w:rsidRPr="00C8579C" w:rsidRDefault="00292BF8" w:rsidP="00AB5935">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65FFD11C" w14:textId="77777777" w:rsidR="00636CC0" w:rsidRDefault="00292BF8" w:rsidP="00AB593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22061423" w14:textId="77777777" w:rsidR="00292BF8" w:rsidRDefault="00636CC0" w:rsidP="00AB593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7A6A7A">
        <w:rPr>
          <w:rFonts w:ascii="Tahoma" w:hAnsi="Tahoma" w:cs="Tahoma"/>
        </w:rPr>
        <w:t>,</w:t>
      </w:r>
    </w:p>
    <w:p w14:paraId="5E3F4AF2" w14:textId="77777777" w:rsidR="007A6A7A" w:rsidRPr="00C8579C" w:rsidRDefault="00636CC0" w:rsidP="00AB5935">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3D2B03A6" w14:textId="77777777" w:rsidR="00C53A34" w:rsidRPr="00C8579C" w:rsidRDefault="002B0FB8" w:rsidP="00AB5935">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3637DA10" w14:textId="77777777" w:rsidR="009E5232" w:rsidRPr="00C8579C" w:rsidRDefault="009E5232" w:rsidP="00AB5935">
      <w:pPr>
        <w:pStyle w:val="Odstavekseznama"/>
        <w:keepNext/>
        <w:keepLines/>
        <w:ind w:left="720"/>
        <w:jc w:val="both"/>
        <w:rPr>
          <w:rFonts w:ascii="Tahoma" w:hAnsi="Tahoma" w:cs="Tahoma"/>
        </w:rPr>
      </w:pPr>
    </w:p>
    <w:p w14:paraId="17B55ABA" w14:textId="77777777" w:rsidR="002B0FB8" w:rsidRPr="00C8579C" w:rsidRDefault="00C53A34" w:rsidP="00AB5935">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23664CEA" w14:textId="77777777" w:rsidR="002B0FB8" w:rsidRPr="00C8579C" w:rsidRDefault="002B0FB8" w:rsidP="00AB5935">
      <w:pPr>
        <w:keepNext/>
        <w:keepLines/>
        <w:jc w:val="both"/>
        <w:rPr>
          <w:rFonts w:ascii="Tahoma" w:hAnsi="Tahoma" w:cs="Tahoma"/>
        </w:rPr>
      </w:pPr>
    </w:p>
    <w:p w14:paraId="26A18174" w14:textId="77777777" w:rsidR="00514460" w:rsidRPr="00C8579C" w:rsidRDefault="00514460" w:rsidP="00AB5935">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1CF00DD1" w14:textId="77777777" w:rsidR="00C53A34" w:rsidRPr="00C8579C" w:rsidRDefault="00C53A34" w:rsidP="00AB5935">
      <w:pPr>
        <w:keepNext/>
        <w:keepLines/>
        <w:jc w:val="both"/>
        <w:rPr>
          <w:rFonts w:ascii="Tahoma" w:hAnsi="Tahoma" w:cs="Tahoma"/>
        </w:rPr>
      </w:pPr>
    </w:p>
    <w:p w14:paraId="404EDA20" w14:textId="77777777" w:rsidR="00C53A34" w:rsidRPr="00C8579C" w:rsidRDefault="00C53A34" w:rsidP="00AB5935">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2C12D73E" w14:textId="77777777" w:rsidR="00C53A34" w:rsidRPr="00C8579C" w:rsidRDefault="00C53A34" w:rsidP="00AB5935">
      <w:pPr>
        <w:keepNext/>
        <w:keepLines/>
        <w:jc w:val="both"/>
        <w:rPr>
          <w:rFonts w:ascii="Tahoma" w:hAnsi="Tahoma" w:cs="Tahoma"/>
        </w:rPr>
      </w:pPr>
    </w:p>
    <w:p w14:paraId="69D8224A" w14:textId="77777777" w:rsidR="00C53A34" w:rsidRDefault="00C53A34" w:rsidP="00AB5935">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23A856A3" w14:textId="77777777" w:rsidR="00DA5B21" w:rsidRDefault="00DA5B21" w:rsidP="00AB5935">
      <w:pPr>
        <w:keepNext/>
        <w:keepLines/>
        <w:numPr>
          <w:ilvl w:val="12"/>
          <w:numId w:val="0"/>
        </w:numPr>
        <w:jc w:val="both"/>
        <w:rPr>
          <w:rFonts w:ascii="Tahoma" w:hAnsi="Tahoma" w:cs="Tahoma"/>
          <w:kern w:val="16"/>
        </w:rPr>
      </w:pPr>
    </w:p>
    <w:p w14:paraId="0C107852" w14:textId="77777777" w:rsidR="00DA5B21" w:rsidRPr="00DA5B21" w:rsidRDefault="00DA5B21" w:rsidP="00AB5935">
      <w:pPr>
        <w:keepNext/>
        <w:keepLines/>
        <w:numPr>
          <w:ilvl w:val="12"/>
          <w:numId w:val="0"/>
        </w:numPr>
        <w:jc w:val="both"/>
        <w:rPr>
          <w:rFonts w:ascii="Tahoma" w:hAnsi="Tahoma" w:cs="Tahoma"/>
          <w:i/>
          <w:kern w:val="16"/>
        </w:rPr>
      </w:pPr>
      <w:r w:rsidRPr="00DA5B21">
        <w:rPr>
          <w:rFonts w:ascii="Tahoma" w:hAnsi="Tahoma" w:cs="Tahoma"/>
          <w:kern w:val="16"/>
        </w:rPr>
        <w:t>Naročnik lahko od ponudnika, kateremu se je odločil oddati javno naročilo zahteva predložitev podizvajalske pogodbe, v kateri morajo biti opredeljeni poln naziv in naslov pod</w:t>
      </w:r>
      <w:r w:rsidR="00680C5A">
        <w:rPr>
          <w:rFonts w:ascii="Tahoma" w:hAnsi="Tahoma" w:cs="Tahoma"/>
          <w:kern w:val="16"/>
        </w:rPr>
        <w:t>izvajalca</w:t>
      </w:r>
      <w:r w:rsidRPr="00DA5B21">
        <w:rPr>
          <w:rFonts w:ascii="Tahoma" w:hAnsi="Tahoma" w:cs="Tahoma"/>
          <w:kern w:val="16"/>
        </w:rPr>
        <w:t xml:space="preserve"> (vključno z matično številko, davčno številko in transakcijskim računom), vsak del javnega naročila (storitev/gradnja/blago), ki se oddaja v podizvajanje.</w:t>
      </w:r>
    </w:p>
    <w:p w14:paraId="6EE491BE" w14:textId="77777777" w:rsidR="00DA5B21" w:rsidRPr="00DA5B21" w:rsidRDefault="00DA5B21" w:rsidP="00AB5935">
      <w:pPr>
        <w:keepNext/>
        <w:keepLines/>
        <w:numPr>
          <w:ilvl w:val="12"/>
          <w:numId w:val="0"/>
        </w:numPr>
        <w:jc w:val="both"/>
        <w:rPr>
          <w:rFonts w:ascii="Tahoma" w:hAnsi="Tahoma" w:cs="Tahoma"/>
          <w:kern w:val="16"/>
        </w:rPr>
      </w:pPr>
    </w:p>
    <w:p w14:paraId="51B80974" w14:textId="77777777" w:rsidR="000E4C54" w:rsidRDefault="00DA5B21" w:rsidP="00AB5935">
      <w:pPr>
        <w:keepNext/>
        <w:keepLines/>
        <w:numPr>
          <w:ilvl w:val="12"/>
          <w:numId w:val="0"/>
        </w:numPr>
        <w:jc w:val="both"/>
        <w:rPr>
          <w:rFonts w:ascii="Tahoma" w:hAnsi="Tahoma" w:cs="Tahoma"/>
          <w:kern w:val="16"/>
        </w:rPr>
      </w:pPr>
      <w:r w:rsidRPr="00DA5B21">
        <w:rPr>
          <w:rFonts w:ascii="Tahoma" w:hAnsi="Tahoma" w:cs="Tahoma"/>
          <w:kern w:val="16"/>
        </w:rPr>
        <w:t xml:space="preserve">Obveznosti veljajo tudi za podizvajalce podizvajalcev glavnega </w:t>
      </w:r>
      <w:r w:rsidR="00680C5A">
        <w:rPr>
          <w:rFonts w:ascii="Tahoma" w:hAnsi="Tahoma" w:cs="Tahoma"/>
          <w:kern w:val="16"/>
        </w:rPr>
        <w:t>izvajalca</w:t>
      </w:r>
      <w:r w:rsidRPr="00DA5B21">
        <w:rPr>
          <w:rFonts w:ascii="Tahoma" w:hAnsi="Tahoma" w:cs="Tahoma"/>
          <w:kern w:val="16"/>
        </w:rPr>
        <w:t xml:space="preserve"> ali nadaljnje podizvajalce v podizvajalski verigi. </w:t>
      </w:r>
    </w:p>
    <w:p w14:paraId="1C4F827B" w14:textId="77777777" w:rsidR="00D77244" w:rsidRPr="00750DEB" w:rsidRDefault="00D77244" w:rsidP="00AB5935">
      <w:pPr>
        <w:keepNext/>
        <w:keepLines/>
        <w:numPr>
          <w:ilvl w:val="12"/>
          <w:numId w:val="0"/>
        </w:numPr>
        <w:jc w:val="both"/>
        <w:rPr>
          <w:rFonts w:ascii="Tahoma" w:hAnsi="Tahoma" w:cs="Tahoma"/>
          <w:kern w:val="16"/>
        </w:rPr>
      </w:pPr>
    </w:p>
    <w:p w14:paraId="314D6C45" w14:textId="77777777" w:rsidR="008A7FE3" w:rsidRPr="00C8579C" w:rsidRDefault="008A7FE3" w:rsidP="00AB5935">
      <w:pPr>
        <w:keepNext/>
        <w:keepLines/>
        <w:numPr>
          <w:ilvl w:val="1"/>
          <w:numId w:val="2"/>
        </w:numPr>
        <w:jc w:val="both"/>
        <w:rPr>
          <w:rFonts w:ascii="Tahoma" w:hAnsi="Tahoma" w:cs="Tahoma"/>
          <w:b/>
        </w:rPr>
      </w:pPr>
      <w:r w:rsidRPr="00C8579C">
        <w:rPr>
          <w:rFonts w:ascii="Tahoma" w:hAnsi="Tahoma" w:cs="Tahoma"/>
          <w:b/>
        </w:rPr>
        <w:t>Uporaba zmogljivosti drugih subjektov</w:t>
      </w:r>
    </w:p>
    <w:p w14:paraId="023F66C4" w14:textId="77777777" w:rsidR="008A7FE3" w:rsidRPr="00C8579C" w:rsidRDefault="008A7FE3" w:rsidP="00AB5935">
      <w:pPr>
        <w:keepNext/>
        <w:keepLines/>
        <w:jc w:val="both"/>
        <w:rPr>
          <w:rFonts w:ascii="Tahoma" w:hAnsi="Tahoma" w:cs="Tahoma"/>
        </w:rPr>
      </w:pPr>
    </w:p>
    <w:p w14:paraId="55561C8F" w14:textId="77777777" w:rsidR="00DE5970" w:rsidRPr="00C8579C" w:rsidRDefault="00DE5970" w:rsidP="00AB5935">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3926BFF" w14:textId="77777777" w:rsidR="00DE5970" w:rsidRPr="00C8579C" w:rsidRDefault="00DE5970" w:rsidP="00AB5935">
      <w:pPr>
        <w:keepNext/>
        <w:keepLines/>
        <w:jc w:val="both"/>
        <w:rPr>
          <w:rFonts w:ascii="Tahoma" w:hAnsi="Tahoma" w:cs="Tahoma"/>
        </w:rPr>
      </w:pPr>
    </w:p>
    <w:p w14:paraId="03460283" w14:textId="77777777" w:rsidR="00DE5970" w:rsidRDefault="00DE5970" w:rsidP="00AB5935">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2FDB0C25" w14:textId="77777777" w:rsidR="006F544F" w:rsidRPr="00C8579C" w:rsidRDefault="006F544F" w:rsidP="00AB5935">
      <w:pPr>
        <w:pStyle w:val="Telobesedila2"/>
        <w:keepNext/>
        <w:keepLines/>
        <w:rPr>
          <w:rFonts w:ascii="Tahoma" w:hAnsi="Tahoma" w:cs="Tahoma"/>
          <w:b w:val="0"/>
          <w:lang w:val="sl-SI"/>
        </w:rPr>
      </w:pPr>
    </w:p>
    <w:p w14:paraId="016DB5E6" w14:textId="77777777" w:rsidR="00BE5F42" w:rsidRPr="0072622B" w:rsidRDefault="00BE5F42" w:rsidP="00AB5935">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68E7E37D" w14:textId="77777777" w:rsidR="00BE5F42" w:rsidRDefault="00BE5F42" w:rsidP="00AB5935">
      <w:pPr>
        <w:pStyle w:val="Telobesedila2"/>
        <w:keepNext/>
        <w:keepLines/>
        <w:rPr>
          <w:rFonts w:ascii="Tahoma" w:hAnsi="Tahoma" w:cs="Tahoma"/>
          <w:b w:val="0"/>
          <w:lang w:val="sl-SI"/>
        </w:rPr>
      </w:pPr>
    </w:p>
    <w:p w14:paraId="230F0F53" w14:textId="77777777" w:rsidR="00DE5970" w:rsidRDefault="00DE5970" w:rsidP="00AB5935">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pdf. formatu</w:t>
      </w:r>
      <w:r w:rsidRPr="00C8579C">
        <w:rPr>
          <w:rFonts w:ascii="Tahoma" w:hAnsi="Tahoma" w:cs="Tahoma"/>
          <w:b w:val="0"/>
          <w:lang w:val="sl-SI"/>
        </w:rPr>
        <w:t xml:space="preserve">: </w:t>
      </w:r>
    </w:p>
    <w:p w14:paraId="13CBAB16" w14:textId="77777777" w:rsidR="00C06B3C" w:rsidRPr="000D3BA3" w:rsidRDefault="00C06B3C" w:rsidP="00AB5935">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076F2CDC" w14:textId="77777777" w:rsidR="00DE5970" w:rsidRDefault="00DE5970" w:rsidP="00AB5935">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4F189A6F" w14:textId="77777777" w:rsidR="00C06B3C" w:rsidRPr="000D3BA3" w:rsidRDefault="00C06B3C" w:rsidP="00AB5935">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7DE97C19" w14:textId="77777777" w:rsidR="00DE5970" w:rsidRDefault="00DE5970" w:rsidP="00AB5935">
      <w:pPr>
        <w:pStyle w:val="Odstavekseznama"/>
        <w:keepNext/>
        <w:keepLines/>
        <w:numPr>
          <w:ilvl w:val="0"/>
          <w:numId w:val="14"/>
        </w:numPr>
        <w:jc w:val="both"/>
        <w:rPr>
          <w:rFonts w:ascii="Tahoma" w:hAnsi="Tahoma" w:cs="Tahoma"/>
        </w:rPr>
      </w:pPr>
      <w:r w:rsidRPr="00C8579C">
        <w:rPr>
          <w:rFonts w:ascii="Tahoma" w:hAnsi="Tahoma" w:cs="Tahoma"/>
        </w:rPr>
        <w:lastRenderedPageBreak/>
        <w:t xml:space="preserve">izpolnjeno in podpisano Prilogo 3/1 </w:t>
      </w:r>
      <w:r w:rsidR="002B0FB8" w:rsidRPr="00C8579C">
        <w:rPr>
          <w:rFonts w:ascii="Tahoma" w:hAnsi="Tahoma" w:cs="Tahoma"/>
        </w:rPr>
        <w:t>POOBLASTILO ZA PRIDOBITEV POTRDILA IZ KAZENSKE EVIDENCE – ZA PRAVNE OSEBE in</w:t>
      </w:r>
      <w:r w:rsidR="00486EA4" w:rsidRPr="00C8579C">
        <w:rPr>
          <w:rFonts w:ascii="Tahoma" w:hAnsi="Tahoma" w:cs="Tahoma"/>
        </w:rPr>
        <w:t xml:space="preserve"> </w:t>
      </w:r>
      <w:r w:rsidR="002B0FB8" w:rsidRPr="00C8579C">
        <w:rPr>
          <w:rFonts w:ascii="Tahoma" w:hAnsi="Tahoma" w:cs="Tahoma"/>
        </w:rPr>
        <w:t>Prilogo 3/2 POOBLASTILO ZA PRIDOBITEV POTRDILA IZ KAZENSKE EVIDENCE – ZA FIZIČN</w:t>
      </w:r>
      <w:r w:rsidR="00514460" w:rsidRPr="00C8579C">
        <w:rPr>
          <w:rFonts w:ascii="Tahoma" w:hAnsi="Tahoma" w:cs="Tahoma"/>
        </w:rPr>
        <w:t>E</w:t>
      </w:r>
      <w:r w:rsidR="002B0FB8" w:rsidRPr="00C8579C">
        <w:rPr>
          <w:rFonts w:ascii="Tahoma" w:hAnsi="Tahoma" w:cs="Tahoma"/>
        </w:rPr>
        <w:t xml:space="preserve"> OSEBE</w:t>
      </w:r>
      <w:r w:rsidRPr="00C8579C">
        <w:rPr>
          <w:rFonts w:ascii="Tahoma" w:hAnsi="Tahoma" w:cs="Tahoma"/>
        </w:rPr>
        <w:t>,</w:t>
      </w:r>
    </w:p>
    <w:p w14:paraId="014ABAE1" w14:textId="77777777" w:rsidR="00DE5970" w:rsidRPr="00C8579C" w:rsidRDefault="00DE5970" w:rsidP="00AB5935">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2AEFFD84" w14:textId="77777777" w:rsidR="0094613F" w:rsidRPr="00C8579C" w:rsidRDefault="0094613F" w:rsidP="00AB5935">
      <w:pPr>
        <w:keepNext/>
        <w:keepLines/>
        <w:jc w:val="both"/>
        <w:rPr>
          <w:rFonts w:ascii="Tahoma" w:hAnsi="Tahoma" w:cs="Tahoma"/>
        </w:rPr>
      </w:pPr>
    </w:p>
    <w:p w14:paraId="53DD7823" w14:textId="77777777" w:rsidR="00C53A34" w:rsidRPr="00C8579C" w:rsidRDefault="00C53A34" w:rsidP="00AB5935">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sidR="00292BF8">
        <w:rPr>
          <w:rFonts w:ascii="Tahoma" w:hAnsi="Tahoma" w:cs="Tahoma"/>
        </w:rPr>
        <w:t xml:space="preserve"> in</w:t>
      </w:r>
      <w:r w:rsidRPr="00C8579C">
        <w:rPr>
          <w:rFonts w:ascii="Tahoma" w:hAnsi="Tahoma" w:cs="Tahoma"/>
        </w:rPr>
        <w:t xml:space="preserve"> Priloge 3/2 priložiti dokazila v skladu z zahtevami razpisne dokumentacije.</w:t>
      </w:r>
    </w:p>
    <w:p w14:paraId="7256AB1E" w14:textId="77777777" w:rsidR="00C53A34" w:rsidRPr="00C8579C" w:rsidRDefault="00C53A34" w:rsidP="00AB5935">
      <w:pPr>
        <w:keepNext/>
        <w:keepLines/>
        <w:ind w:left="720"/>
        <w:jc w:val="both"/>
        <w:rPr>
          <w:rFonts w:ascii="Tahoma" w:hAnsi="Tahoma" w:cs="Tahoma"/>
        </w:rPr>
      </w:pPr>
    </w:p>
    <w:p w14:paraId="01EFA2AD" w14:textId="77777777" w:rsidR="00C53A34" w:rsidRPr="00C8579C" w:rsidRDefault="00C53A34" w:rsidP="00AB5935">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140753A" w14:textId="77777777" w:rsidR="00C53A34" w:rsidRPr="00C8579C" w:rsidRDefault="00C53A34" w:rsidP="00AB5935">
      <w:pPr>
        <w:pStyle w:val="Telobesedila2"/>
        <w:keepNext/>
        <w:keepLines/>
        <w:rPr>
          <w:rFonts w:ascii="Tahoma" w:hAnsi="Tahoma" w:cs="Tahoma"/>
          <w:b w:val="0"/>
          <w:lang w:val="sl-SI"/>
        </w:rPr>
      </w:pPr>
    </w:p>
    <w:p w14:paraId="00DE1CA0" w14:textId="77777777" w:rsidR="00C53A34" w:rsidRPr="00C8579C" w:rsidRDefault="00C53A34" w:rsidP="00AB5935">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63FCD57A" w14:textId="77777777" w:rsidR="001D7684" w:rsidRPr="00C8579C" w:rsidRDefault="001D7684" w:rsidP="00AB5935">
      <w:pPr>
        <w:keepNext/>
        <w:keepLines/>
        <w:ind w:left="720"/>
        <w:jc w:val="both"/>
        <w:rPr>
          <w:rFonts w:ascii="Tahoma" w:hAnsi="Tahoma" w:cs="Tahoma"/>
        </w:rPr>
      </w:pPr>
    </w:p>
    <w:p w14:paraId="7596A1BA" w14:textId="77777777" w:rsidR="00C74881" w:rsidRPr="00C8579C" w:rsidRDefault="00AD102C" w:rsidP="00AB5935">
      <w:pPr>
        <w:keepNext/>
        <w:keepLines/>
        <w:numPr>
          <w:ilvl w:val="1"/>
          <w:numId w:val="2"/>
        </w:numPr>
        <w:jc w:val="both"/>
        <w:rPr>
          <w:rFonts w:ascii="Tahoma" w:hAnsi="Tahoma" w:cs="Tahoma"/>
          <w:b/>
        </w:rPr>
      </w:pPr>
      <w:r>
        <w:rPr>
          <w:rFonts w:ascii="Tahoma" w:hAnsi="Tahoma" w:cs="Tahoma"/>
          <w:b/>
        </w:rPr>
        <w:t>Ponudbeni predračun</w:t>
      </w:r>
    </w:p>
    <w:p w14:paraId="2EC76444" w14:textId="77777777" w:rsidR="00AA0A25" w:rsidRDefault="00AA0A25" w:rsidP="00AB5935">
      <w:pPr>
        <w:keepNext/>
        <w:keepLines/>
        <w:jc w:val="both"/>
        <w:rPr>
          <w:rFonts w:ascii="Tahoma" w:hAnsi="Tahoma" w:cs="Tahoma"/>
        </w:rPr>
      </w:pPr>
    </w:p>
    <w:p w14:paraId="325E5CBF" w14:textId="77777777" w:rsidR="00AD102C" w:rsidRPr="00EF2A1F" w:rsidRDefault="00AD102C" w:rsidP="00AB5935">
      <w:pPr>
        <w:keepNext/>
        <w:keepLines/>
        <w:jc w:val="both"/>
        <w:rPr>
          <w:rFonts w:ascii="Tahoma" w:hAnsi="Tahoma" w:cs="Tahoma"/>
        </w:rPr>
      </w:pPr>
      <w:r w:rsidRPr="00EF2A1F">
        <w:rPr>
          <w:rFonts w:ascii="Tahoma" w:hAnsi="Tahoma" w:cs="Tahoma"/>
        </w:rPr>
        <w:t xml:space="preserve">Količine, navedene v posameznih postavkah ponudbenega predračuna so v času veljavnosti okvirnega sporazuma okvirne in odvisne od dejanskih potreb naročnika. V ponudbenem predračunu so navedene okvirne količine, ki jih bo naročnik potreboval v obdobju veljavnosti okvirnega sporazuma. </w:t>
      </w:r>
    </w:p>
    <w:p w14:paraId="6918CF45" w14:textId="77777777" w:rsidR="00AD102C" w:rsidRPr="00EF2A1F" w:rsidRDefault="00AD102C" w:rsidP="00AB5935">
      <w:pPr>
        <w:keepNext/>
        <w:keepLines/>
        <w:jc w:val="both"/>
        <w:rPr>
          <w:rFonts w:ascii="Tahoma" w:hAnsi="Tahoma" w:cs="Tahoma"/>
        </w:rPr>
      </w:pPr>
    </w:p>
    <w:p w14:paraId="77D479A2" w14:textId="77777777" w:rsidR="00AD102C" w:rsidRPr="00EF2A1F" w:rsidRDefault="00AD102C" w:rsidP="00AB5935">
      <w:pPr>
        <w:pStyle w:val="tekst1"/>
        <w:keepNext/>
        <w:keepLines/>
        <w:spacing w:before="0" w:line="240" w:lineRule="auto"/>
        <w:rPr>
          <w:rFonts w:ascii="Tahoma" w:hAnsi="Tahoma" w:cs="Tahoma"/>
          <w:b/>
          <w:sz w:val="20"/>
        </w:rPr>
      </w:pPr>
      <w:r w:rsidRPr="00EF2A1F">
        <w:rPr>
          <w:rFonts w:ascii="Tahoma" w:hAnsi="Tahoma" w:cs="Tahoma"/>
          <w:b/>
          <w:sz w:val="20"/>
        </w:rPr>
        <w:t>Ponudbeni predračuni za posamezne sklope predmeta javnega naročila so priloga k tej razpisni dokumentaciji in so na voljo v elektronski obliki. Ponudniki ponudbenega predračuna ne smejo kakorkoli spreminjati, dodajati vrstice, stolpce ali celice ter spreminjati formule, ki jih je nastavil naročnik ali kakorkoli drugače dopolnjevati.</w:t>
      </w:r>
    </w:p>
    <w:p w14:paraId="2D4B2773" w14:textId="77777777" w:rsidR="00AD102C" w:rsidRPr="00EF2A1F" w:rsidRDefault="00AD102C" w:rsidP="00AB5935">
      <w:pPr>
        <w:pStyle w:val="tekst1"/>
        <w:keepNext/>
        <w:keepLines/>
        <w:spacing w:before="0" w:line="240" w:lineRule="auto"/>
        <w:rPr>
          <w:rFonts w:ascii="Tahoma" w:hAnsi="Tahoma" w:cs="Tahoma"/>
          <w:sz w:val="20"/>
        </w:rPr>
      </w:pPr>
    </w:p>
    <w:p w14:paraId="37353A53" w14:textId="77777777" w:rsidR="00AD102C" w:rsidRPr="00EF2A1F" w:rsidRDefault="00AD102C" w:rsidP="00AB5935">
      <w:pPr>
        <w:pStyle w:val="tekst1"/>
        <w:keepNext/>
        <w:keepLines/>
        <w:spacing w:before="0" w:line="240" w:lineRule="auto"/>
        <w:rPr>
          <w:rFonts w:ascii="Tahoma" w:hAnsi="Tahoma" w:cs="Tahoma"/>
          <w:sz w:val="20"/>
        </w:rPr>
      </w:pPr>
      <w:r w:rsidRPr="00EF2A1F">
        <w:rPr>
          <w:rFonts w:ascii="Tahoma" w:hAnsi="Tahoma" w:cs="Tahoma"/>
          <w:sz w:val="20"/>
        </w:rPr>
        <w:t>Ponudbeni predračun izpolnite tako, da v vsaki posamezni postavki v ponudbenem predračunu vnesete ceno za posamezni artikel, določite popust posameznemu artiklu in navedete pro</w:t>
      </w:r>
      <w:r w:rsidR="00777CCF">
        <w:rPr>
          <w:rFonts w:ascii="Tahoma" w:hAnsi="Tahoma" w:cs="Tahoma"/>
          <w:sz w:val="20"/>
        </w:rPr>
        <w:t>izv</w:t>
      </w:r>
      <w:r w:rsidR="00680C5A">
        <w:rPr>
          <w:rFonts w:ascii="Tahoma" w:hAnsi="Tahoma" w:cs="Tahoma"/>
          <w:sz w:val="20"/>
        </w:rPr>
        <w:t>ajalca</w:t>
      </w:r>
      <w:r w:rsidRPr="00EF2A1F">
        <w:rPr>
          <w:rFonts w:ascii="Tahoma" w:hAnsi="Tahoma" w:cs="Tahoma"/>
          <w:sz w:val="20"/>
        </w:rPr>
        <w:t xml:space="preserve"> ponujenega nadomestnega dela. V ponudbenem predračunu so navedene tudi kataloške številke posameznih artiklov. V primeru, da obstaja druga, zaradi kakršnegakoli razloga, novejša kataloška številka materiala, ponudnik v  ponudbenem predračunu v stolpec „Nova kataloška številka“ vpiše svojo, novo kataloško številko. Naročnik bo nove kataloške številke preverjal. V primeru, da kataloška številka v ponudbenem predračunu ni navedena, ponudnik v stolpec »nova kataloška številka«, vpiše kataloško številko ponujenega artikla. </w:t>
      </w:r>
    </w:p>
    <w:p w14:paraId="100B49F0" w14:textId="77777777" w:rsidR="00AD102C" w:rsidRPr="00EF2A1F" w:rsidRDefault="00AD102C" w:rsidP="00AB5935">
      <w:pPr>
        <w:pStyle w:val="tekst1"/>
        <w:keepNext/>
        <w:keepLines/>
        <w:spacing w:before="0" w:line="240" w:lineRule="auto"/>
        <w:rPr>
          <w:rFonts w:ascii="Tahoma" w:hAnsi="Tahoma" w:cs="Tahoma"/>
          <w:sz w:val="20"/>
        </w:rPr>
      </w:pPr>
    </w:p>
    <w:p w14:paraId="1C20301E" w14:textId="77777777" w:rsidR="00AD102C" w:rsidRPr="00EF2A1F" w:rsidRDefault="00AD102C" w:rsidP="00AB5935">
      <w:pPr>
        <w:pStyle w:val="tekst1"/>
        <w:keepNext/>
        <w:keepLines/>
        <w:spacing w:before="0" w:line="240" w:lineRule="auto"/>
        <w:rPr>
          <w:rFonts w:ascii="Tahoma" w:hAnsi="Tahoma" w:cs="Tahoma"/>
          <w:sz w:val="20"/>
        </w:rPr>
      </w:pPr>
      <w:r w:rsidRPr="00EF2A1F">
        <w:rPr>
          <w:rFonts w:ascii="Tahoma" w:hAnsi="Tahoma" w:cs="Tahoma"/>
          <w:sz w:val="20"/>
        </w:rPr>
        <w:t>V primeru spremenjene kataloške številke nadomestnega dela, ponudnik ni upravičen do spremembe cen.</w:t>
      </w:r>
    </w:p>
    <w:p w14:paraId="19E29DA8" w14:textId="77777777" w:rsidR="00AD102C" w:rsidRDefault="00AD102C" w:rsidP="00AB5935">
      <w:pPr>
        <w:keepNext/>
        <w:keepLines/>
        <w:jc w:val="both"/>
        <w:rPr>
          <w:rFonts w:ascii="Tahoma" w:hAnsi="Tahoma" w:cs="Tahoma"/>
        </w:rPr>
      </w:pPr>
    </w:p>
    <w:p w14:paraId="25C6F6B2" w14:textId="77777777" w:rsidR="00AD102C" w:rsidRPr="00AD102C" w:rsidRDefault="00AD102C" w:rsidP="00AB5935">
      <w:pPr>
        <w:keepNext/>
        <w:keepLines/>
        <w:numPr>
          <w:ilvl w:val="1"/>
          <w:numId w:val="2"/>
        </w:numPr>
        <w:jc w:val="both"/>
        <w:rPr>
          <w:rFonts w:ascii="Tahoma" w:hAnsi="Tahoma" w:cs="Tahoma"/>
          <w:b/>
        </w:rPr>
      </w:pPr>
      <w:r w:rsidRPr="00C8579C">
        <w:rPr>
          <w:rFonts w:ascii="Tahoma" w:hAnsi="Tahoma" w:cs="Tahoma"/>
          <w:b/>
        </w:rPr>
        <w:t xml:space="preserve">Ponudbena </w:t>
      </w:r>
      <w:r>
        <w:rPr>
          <w:rFonts w:ascii="Tahoma" w:hAnsi="Tahoma" w:cs="Tahoma"/>
          <w:b/>
        </w:rPr>
        <w:t>cena</w:t>
      </w:r>
    </w:p>
    <w:p w14:paraId="5CF2DB23" w14:textId="77777777" w:rsidR="00AD102C" w:rsidRDefault="00AD102C" w:rsidP="00AB5935">
      <w:pPr>
        <w:keepNext/>
        <w:keepLines/>
        <w:jc w:val="both"/>
        <w:rPr>
          <w:rFonts w:ascii="Tahoma" w:hAnsi="Tahoma" w:cs="Tahoma"/>
        </w:rPr>
      </w:pPr>
    </w:p>
    <w:p w14:paraId="6BCDAAB3" w14:textId="77777777" w:rsidR="00AD102C" w:rsidRDefault="00AD102C" w:rsidP="00AB5935">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 xml:space="preserve">ponudbi </w:t>
      </w:r>
      <w:r w:rsidRPr="005E53D4">
        <w:rPr>
          <w:rFonts w:ascii="Tahoma" w:hAnsi="Tahoma" w:cs="Tahoma"/>
        </w:rPr>
        <w:t>oziroma</w:t>
      </w:r>
      <w:r>
        <w:rPr>
          <w:rFonts w:ascii="Tahoma" w:hAnsi="Tahoma" w:cs="Tahoma"/>
        </w:rPr>
        <w:t xml:space="preserve"> ponudbenem predračunu</w:t>
      </w:r>
      <w:r w:rsidRPr="00C8579C">
        <w:rPr>
          <w:rFonts w:ascii="Tahoma" w:hAnsi="Tahoma" w:cs="Tahoma"/>
        </w:rPr>
        <w:t xml:space="preserve">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 razen v primeru znižanja cen in zvišanja v skladu z naslednjim odstavkom.</w:t>
      </w:r>
    </w:p>
    <w:p w14:paraId="4C1A7ED3" w14:textId="77777777" w:rsidR="00AD102C" w:rsidRDefault="00AD102C" w:rsidP="00AB5935">
      <w:pPr>
        <w:keepNext/>
        <w:keepLines/>
        <w:jc w:val="both"/>
        <w:rPr>
          <w:rFonts w:ascii="Tahoma" w:hAnsi="Tahoma" w:cs="Tahoma"/>
        </w:rPr>
      </w:pPr>
    </w:p>
    <w:p w14:paraId="2F8050C6" w14:textId="77777777" w:rsidR="00AD102C" w:rsidRDefault="00AD102C" w:rsidP="00AB5935">
      <w:pPr>
        <w:keepNext/>
        <w:keepLines/>
        <w:jc w:val="both"/>
        <w:rPr>
          <w:rFonts w:ascii="Tahoma" w:hAnsi="Tahoma" w:cs="Tahoma"/>
        </w:rPr>
      </w:pPr>
      <w:r w:rsidRPr="003E6C3A">
        <w:rPr>
          <w:rFonts w:ascii="Tahoma" w:hAnsi="Tahoma" w:cs="Tahoma"/>
        </w:rPr>
        <w:t>Cene se lahko po preteku enega (1) leta enkrat (1) letno spremenijo, skladno s pravilnikom o načinih valorizacije denarnih obveznosti, ki jih v večletnih pogodbah dogovarjajo pravne osebe javnega sektorja, valorizira z indeksom rasti cen industrijskih proizvodov</w:t>
      </w:r>
      <w:r w:rsidR="00155997">
        <w:rPr>
          <w:rFonts w:ascii="Tahoma" w:hAnsi="Tahoma" w:cs="Tahoma"/>
        </w:rPr>
        <w:t xml:space="preserve"> za dejavnost C 29 Proizvodnja motornih vozil, prikolic in polprikolic (ID tabele: 0457101S)</w:t>
      </w:r>
      <w:r w:rsidRPr="003E6C3A">
        <w:rPr>
          <w:rFonts w:ascii="Tahoma" w:hAnsi="Tahoma" w:cs="Tahoma"/>
        </w:rPr>
        <w:t>, ki ga uradno objavlja Statistični urad RS. Natančne določbe glede zvišanja cen so opredeljene v osnutku okvirnega sporazuma.</w:t>
      </w:r>
    </w:p>
    <w:p w14:paraId="68A799E3" w14:textId="77777777" w:rsidR="00AD102C" w:rsidRDefault="00AD102C" w:rsidP="00AB5935">
      <w:pPr>
        <w:keepNext/>
        <w:keepLines/>
        <w:jc w:val="both"/>
        <w:rPr>
          <w:rFonts w:ascii="Tahoma" w:hAnsi="Tahoma" w:cs="Tahoma"/>
        </w:rPr>
      </w:pPr>
    </w:p>
    <w:p w14:paraId="00C79121" w14:textId="77777777" w:rsidR="00BF26C0" w:rsidRDefault="00BF26C0" w:rsidP="00AB5935">
      <w:pPr>
        <w:keepNext/>
        <w:keepLines/>
        <w:jc w:val="both"/>
        <w:rPr>
          <w:rFonts w:ascii="Tahoma" w:hAnsi="Tahoma" w:cs="Tahoma"/>
        </w:rPr>
      </w:pPr>
      <w:r w:rsidRPr="00A91A5A">
        <w:rPr>
          <w:rFonts w:ascii="Tahoma" w:hAnsi="Tahoma" w:cs="Tahoma"/>
        </w:rPr>
        <w:lastRenderedPageBreak/>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 xml:space="preserve">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w:t>
      </w:r>
      <w:r w:rsidR="00777CCF">
        <w:rPr>
          <w:rFonts w:ascii="Tahoma" w:hAnsi="Tahoma" w:cs="Tahoma"/>
        </w:rPr>
        <w:t>izvajalca</w:t>
      </w:r>
      <w:r w:rsidRPr="00A91A5A">
        <w:rPr>
          <w:rFonts w:ascii="Tahoma" w:hAnsi="Tahoma" w:cs="Tahoma"/>
        </w:rPr>
        <w:t>.</w:t>
      </w:r>
    </w:p>
    <w:p w14:paraId="0317558A" w14:textId="77777777" w:rsidR="00FF1002" w:rsidRDefault="00FF1002" w:rsidP="00AB5935">
      <w:pPr>
        <w:keepNext/>
        <w:keepLines/>
        <w:jc w:val="both"/>
        <w:rPr>
          <w:rFonts w:ascii="Tahoma" w:hAnsi="Tahoma" w:cs="Tahoma"/>
        </w:rPr>
      </w:pPr>
    </w:p>
    <w:p w14:paraId="31394B9A" w14:textId="77777777" w:rsidR="00FF1002" w:rsidRPr="00EF2A1F" w:rsidRDefault="00FF1002" w:rsidP="00AB5935">
      <w:pPr>
        <w:keepNext/>
        <w:keepLines/>
        <w:spacing w:after="120"/>
        <w:jc w:val="both"/>
        <w:rPr>
          <w:rFonts w:ascii="Tahoma" w:hAnsi="Tahoma" w:cs="Tahoma"/>
        </w:rPr>
      </w:pPr>
      <w:r w:rsidRPr="00EF2A1F">
        <w:rPr>
          <w:rFonts w:ascii="Tahoma" w:hAnsi="Tahoma" w:cs="Tahoma"/>
        </w:rPr>
        <w:t>Izbrani ponudnik bo moral v času veljavnosti okvirnega sporazuma, naročniku zagotavljati:</w:t>
      </w:r>
    </w:p>
    <w:p w14:paraId="7E162852"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veljavnem maloprodajnem ceniku prodajalca, za vse nadomestne dele in potrošni material, ki niso navedeni v ponudbenem predračunu, po namenu pa sodi v istovrstno blago, ki je predmet sklenjenega okvirnega sporazuma,</w:t>
      </w:r>
    </w:p>
    <w:p w14:paraId="3315CD62"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veljavnem maloprodajnem ceniku prodajalca, za vse ostale storitve, ki niso navedene v ponudbenem predračunu (velja za sklope, ki zajemajo tudi vzdrževanje vozil – strojev) in</w:t>
      </w:r>
    </w:p>
    <w:p w14:paraId="667506EF"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posamezni postavki posameznega ponudbenega predračuna.</w:t>
      </w:r>
    </w:p>
    <w:p w14:paraId="3297F2F7" w14:textId="77777777" w:rsidR="00FF1002" w:rsidRPr="00EF2A1F" w:rsidRDefault="00FF1002" w:rsidP="00AB5935">
      <w:pPr>
        <w:keepNext/>
        <w:keepLines/>
        <w:jc w:val="both"/>
        <w:rPr>
          <w:rFonts w:ascii="Tahoma" w:hAnsi="Tahoma" w:cs="Tahoma"/>
        </w:rPr>
      </w:pPr>
    </w:p>
    <w:p w14:paraId="0A50B60A" w14:textId="77777777" w:rsidR="00FF1002" w:rsidRPr="00EF2A1F" w:rsidRDefault="00FF1002" w:rsidP="00AB5935">
      <w:pPr>
        <w:keepNext/>
        <w:keepLines/>
        <w:jc w:val="both"/>
        <w:rPr>
          <w:rFonts w:ascii="Tahoma" w:hAnsi="Tahoma" w:cs="Tahoma"/>
        </w:rPr>
      </w:pPr>
      <w:r w:rsidRPr="00EF2A1F">
        <w:rPr>
          <w:rFonts w:ascii="Tahoma" w:hAnsi="Tahoma" w:cs="Tahoma"/>
        </w:rPr>
        <w:t>Ponudnik mora, v skladu z določili prejšnjega odstavka, v prilogi 2 (Ponudba) navesti popuste na cene, navedene v veljavnem maloprodajnem ceniku.</w:t>
      </w:r>
    </w:p>
    <w:p w14:paraId="55645BF9" w14:textId="77777777" w:rsidR="00FF1002" w:rsidRPr="00EF2A1F" w:rsidRDefault="00FF1002" w:rsidP="00AB5935">
      <w:pPr>
        <w:keepNext/>
        <w:keepLines/>
        <w:jc w:val="both"/>
        <w:rPr>
          <w:rFonts w:ascii="Tahoma" w:hAnsi="Tahoma" w:cs="Tahoma"/>
        </w:rPr>
      </w:pPr>
    </w:p>
    <w:p w14:paraId="06293E18" w14:textId="77777777" w:rsidR="00FF1002" w:rsidRPr="00251D88" w:rsidRDefault="00FF1002" w:rsidP="00AB5935">
      <w:pPr>
        <w:pStyle w:val="Telobesedila"/>
        <w:keepNext/>
        <w:keepLines/>
        <w:widowControl/>
        <w:rPr>
          <w:rFonts w:ascii="Tahoma" w:hAnsi="Tahoma" w:cs="Tahoma"/>
          <w:b w:val="0"/>
        </w:rPr>
      </w:pPr>
      <w:r>
        <w:rPr>
          <w:rFonts w:ascii="Tahoma" w:hAnsi="Tahoma" w:cs="Tahoma"/>
          <w:b w:val="0"/>
        </w:rPr>
        <w:t xml:space="preserve">Veljavni ceniki </w:t>
      </w:r>
      <w:r w:rsidR="00777CCF">
        <w:rPr>
          <w:rFonts w:ascii="Tahoma" w:hAnsi="Tahoma" w:cs="Tahoma"/>
          <w:b w:val="0"/>
          <w:lang w:val="sl-SI"/>
        </w:rPr>
        <w:t>prodajalca</w:t>
      </w:r>
      <w:r>
        <w:rPr>
          <w:rFonts w:ascii="Tahoma" w:hAnsi="Tahoma" w:cs="Tahoma"/>
          <w:b w:val="0"/>
        </w:rPr>
        <w:t xml:space="preserve"> so ceniki, ki so javno objavljeni na uradnih straneh prodajalca in po katerih prodajalec obračunava svoje storitve in blago. </w:t>
      </w:r>
      <w:r w:rsidRPr="00251D88">
        <w:rPr>
          <w:rFonts w:ascii="Tahoma" w:hAnsi="Tahoma" w:cs="Tahoma"/>
          <w:b w:val="0"/>
        </w:rPr>
        <w:t xml:space="preserve">Velja cena iz najugodnejšega veljavnega cenika, če je teh več. Uradno veljavni cenik </w:t>
      </w:r>
      <w:r w:rsidR="00777CCF">
        <w:rPr>
          <w:rFonts w:ascii="Tahoma" w:hAnsi="Tahoma" w:cs="Tahoma"/>
          <w:b w:val="0"/>
        </w:rPr>
        <w:t>p</w:t>
      </w:r>
      <w:r w:rsidR="00680C5A">
        <w:rPr>
          <w:rFonts w:ascii="Tahoma" w:hAnsi="Tahoma" w:cs="Tahoma"/>
          <w:b w:val="0"/>
        </w:rPr>
        <w:t>rodajalca</w:t>
      </w:r>
      <w:r w:rsidRPr="00251D88">
        <w:rPr>
          <w:rFonts w:ascii="Tahoma" w:hAnsi="Tahoma" w:cs="Tahoma"/>
          <w:b w:val="0"/>
        </w:rPr>
        <w:t xml:space="preserve"> je cenik, po katerem </w:t>
      </w:r>
      <w:r w:rsidR="00777CCF">
        <w:rPr>
          <w:rFonts w:ascii="Tahoma" w:hAnsi="Tahoma" w:cs="Tahoma"/>
          <w:b w:val="0"/>
          <w:lang w:val="sl-SI"/>
        </w:rPr>
        <w:t>p</w:t>
      </w:r>
      <w:r w:rsidR="00680C5A">
        <w:rPr>
          <w:rFonts w:ascii="Tahoma" w:hAnsi="Tahoma" w:cs="Tahoma"/>
          <w:b w:val="0"/>
        </w:rPr>
        <w:t>rodajalec</w:t>
      </w:r>
      <w:r w:rsidRPr="00251D88">
        <w:rPr>
          <w:rFonts w:ascii="Tahoma" w:hAnsi="Tahoma" w:cs="Tahoma"/>
          <w:b w:val="0"/>
        </w:rPr>
        <w:t xml:space="preserve"> zaračunava dobave in storitve na trgu in je skladen s Pravilnikom o načinu označevanja cen blaga in storitev (Ur. l. RS., št. 63/99 in nadaljnji). Cene takih dobav blaga ali izvedenih storitev, ne smejo presegati primerljivih cen na tržišču. </w:t>
      </w:r>
    </w:p>
    <w:p w14:paraId="773FE200" w14:textId="77777777" w:rsidR="00FF1002" w:rsidRDefault="00FF1002" w:rsidP="00AB5935">
      <w:pPr>
        <w:keepNext/>
        <w:keepLines/>
        <w:jc w:val="both"/>
        <w:rPr>
          <w:rFonts w:ascii="Tahoma" w:hAnsi="Tahoma" w:cs="Tahoma"/>
        </w:rPr>
      </w:pPr>
    </w:p>
    <w:p w14:paraId="68CE1E8C" w14:textId="77777777" w:rsidR="00FF1002" w:rsidRDefault="00FF1002" w:rsidP="00AB5935">
      <w:pPr>
        <w:keepNext/>
        <w:keepLines/>
        <w:jc w:val="both"/>
        <w:rPr>
          <w:rFonts w:ascii="Tahoma" w:hAnsi="Tahoma" w:cs="Tahoma"/>
        </w:rPr>
      </w:pPr>
      <w:r w:rsidRPr="00EF2A1F">
        <w:rPr>
          <w:rFonts w:ascii="Tahoma" w:hAnsi="Tahoma" w:cs="Tahoma"/>
        </w:rPr>
        <w:t xml:space="preserve">Ponudbene cene s popustom brez DDV, navedene v posamezni postavki posameznega ponudbenega predračuna,  ponujen popust za vse nadomestne dele in potrošni material, ki niso navedeni v ponudbenem predračunu ter ponujen popust za vse ostale storitve, ki niso navedene v ponudbenem predračunu (velja za sklope, ki zajemajo tudi vzdrževanje vozil – strojev), so v času veljavnosti okvirnega sporazuma fiksne in se ne spreminjajo pod nobenim pogojem. </w:t>
      </w:r>
    </w:p>
    <w:p w14:paraId="4676C723" w14:textId="77777777" w:rsidR="00AD102C" w:rsidRPr="00EF2A1F" w:rsidRDefault="00AD102C" w:rsidP="00AB5935">
      <w:pPr>
        <w:keepNext/>
        <w:keepLines/>
        <w:jc w:val="both"/>
        <w:rPr>
          <w:rFonts w:ascii="Tahoma" w:hAnsi="Tahoma" w:cs="Tahoma"/>
        </w:rPr>
      </w:pPr>
    </w:p>
    <w:p w14:paraId="55C2613B" w14:textId="77777777" w:rsidR="00FF1002" w:rsidRDefault="00777CCF" w:rsidP="00AB5935">
      <w:pPr>
        <w:keepNext/>
        <w:keepLines/>
        <w:jc w:val="both"/>
        <w:rPr>
          <w:rFonts w:ascii="Tahoma" w:hAnsi="Tahoma" w:cs="Tahoma"/>
        </w:rPr>
      </w:pPr>
      <w:r>
        <w:rPr>
          <w:rFonts w:ascii="Tahoma" w:hAnsi="Tahoma" w:cs="Tahoma"/>
        </w:rPr>
        <w:t>Izvajalec</w:t>
      </w:r>
      <w:r w:rsidR="00FF1002" w:rsidRPr="00EF2A1F">
        <w:rPr>
          <w:rFonts w:ascii="Tahoma" w:hAnsi="Tahoma" w:cs="Tahoma"/>
        </w:rPr>
        <w:t>, ki bo izvajal vzdrževanje vozil za posamezni sklop predmeta javnega naročila, bo moral naročniku obračunavati stroške vzdrževanja po ceni, navedeni v ponudbenem predračunu ter obračunavati vgrajene nadomestne dele in potrošni material po cenah, navedenih v ponudbenem predračunu oziroma za nadomestne dele, ki niso navedeni v ponudbenem predračunu, naročniku priznavati popust, ki je naveden v ponudbi ponudnika.</w:t>
      </w:r>
    </w:p>
    <w:p w14:paraId="1D18F445" w14:textId="77777777" w:rsidR="00E52A69" w:rsidRDefault="00E52A69" w:rsidP="00AB5935">
      <w:pPr>
        <w:keepNext/>
        <w:keepLines/>
        <w:jc w:val="both"/>
        <w:rPr>
          <w:rFonts w:ascii="Tahoma" w:hAnsi="Tahoma" w:cs="Tahoma"/>
        </w:rPr>
      </w:pPr>
    </w:p>
    <w:p w14:paraId="615FBAC1" w14:textId="77777777" w:rsidR="00F3674A" w:rsidRPr="00F3674A" w:rsidRDefault="00F3674A" w:rsidP="00AB5935">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pdf. format</w:t>
      </w:r>
      <w:r w:rsidR="00AD102C">
        <w:rPr>
          <w:rFonts w:ascii="Tahoma" w:hAnsi="Tahoma" w:cs="Tahoma"/>
        </w:rPr>
        <w:t>u</w:t>
      </w:r>
      <w:r w:rsidRPr="00F3674A">
        <w:rPr>
          <w:rFonts w:ascii="Tahoma" w:hAnsi="Tahoma" w:cs="Tahoma"/>
        </w:rPr>
        <w:t xml:space="preserve"> </w:t>
      </w:r>
      <w:r w:rsidR="00AD102C">
        <w:rPr>
          <w:rFonts w:ascii="Tahoma" w:hAnsi="Tahoma" w:cs="Tahoma"/>
        </w:rPr>
        <w:t>priloženem k Prilogi 2,</w:t>
      </w:r>
      <w:r w:rsidRPr="00F3674A">
        <w:rPr>
          <w:rFonts w:ascii="Tahoma" w:hAnsi="Tahoma" w:cs="Tahoma"/>
        </w:rPr>
        <w:t xml:space="preserve"> kot veljavni štejejo podatki ponudbenega predračuna</w:t>
      </w:r>
      <w:r>
        <w:rPr>
          <w:rFonts w:ascii="Tahoma" w:hAnsi="Tahoma" w:cs="Tahoma"/>
        </w:rPr>
        <w:t xml:space="preserve"> v pdf. format</w:t>
      </w:r>
      <w:r w:rsidR="00C06B3C">
        <w:rPr>
          <w:rFonts w:ascii="Tahoma" w:hAnsi="Tahoma" w:cs="Tahoma"/>
        </w:rPr>
        <w:t>u</w:t>
      </w:r>
      <w:r w:rsidR="00AD102C">
        <w:rPr>
          <w:rFonts w:ascii="Tahoma" w:hAnsi="Tahoma" w:cs="Tahoma"/>
        </w:rPr>
        <w:t xml:space="preserve"> priloženem k Prilogi 2</w:t>
      </w:r>
      <w:r w:rsidRPr="008D5B2B">
        <w:rPr>
          <w:rFonts w:ascii="Tahoma" w:hAnsi="Tahoma" w:cs="Tahoma"/>
        </w:rPr>
        <w:t>,</w:t>
      </w:r>
      <w:r w:rsidRPr="00F3674A">
        <w:rPr>
          <w:rFonts w:ascii="Tahoma" w:hAnsi="Tahoma" w:cs="Tahoma"/>
        </w:rPr>
        <w:t xml:space="preserve"> ki je predložen v razdelku »Dokumenti«, del »Ostale priloge«.</w:t>
      </w:r>
    </w:p>
    <w:p w14:paraId="308C6717" w14:textId="77777777" w:rsidR="00F3674A" w:rsidRPr="00C8579C" w:rsidRDefault="00F3674A" w:rsidP="00AB5935">
      <w:pPr>
        <w:keepNext/>
        <w:keepLines/>
        <w:jc w:val="both"/>
        <w:rPr>
          <w:rFonts w:ascii="Tahoma" w:hAnsi="Tahoma" w:cs="Tahoma"/>
        </w:rPr>
      </w:pPr>
    </w:p>
    <w:p w14:paraId="155BA331" w14:textId="77777777" w:rsidR="0075292D" w:rsidRPr="00C8579C" w:rsidRDefault="00325548" w:rsidP="00AB5935">
      <w:pPr>
        <w:keepNext/>
        <w:keepLines/>
        <w:numPr>
          <w:ilvl w:val="1"/>
          <w:numId w:val="2"/>
        </w:numPr>
        <w:jc w:val="both"/>
        <w:rPr>
          <w:rFonts w:ascii="Tahoma" w:hAnsi="Tahoma" w:cs="Tahoma"/>
          <w:b/>
        </w:rPr>
      </w:pPr>
      <w:r w:rsidRPr="00C8579C">
        <w:rPr>
          <w:rFonts w:ascii="Tahoma" w:hAnsi="Tahoma" w:cs="Tahoma"/>
          <w:b/>
        </w:rPr>
        <w:t>Veljavnost ponudbe</w:t>
      </w:r>
    </w:p>
    <w:p w14:paraId="77904D5D" w14:textId="77777777" w:rsidR="00325548" w:rsidRPr="00C8579C" w:rsidRDefault="00325548" w:rsidP="00AB5935">
      <w:pPr>
        <w:keepNext/>
        <w:keepLines/>
        <w:jc w:val="both"/>
        <w:rPr>
          <w:rFonts w:ascii="Tahoma" w:hAnsi="Tahoma" w:cs="Tahoma"/>
        </w:rPr>
      </w:pPr>
    </w:p>
    <w:p w14:paraId="75F4DC52" w14:textId="77777777" w:rsidR="00CD70FE" w:rsidRDefault="00C53A34" w:rsidP="00AB5935">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4DB53996" w14:textId="77777777" w:rsidR="00CD70FE" w:rsidRDefault="00CD70FE" w:rsidP="00AB5935">
      <w:pPr>
        <w:keepNext/>
        <w:keepLines/>
        <w:jc w:val="both"/>
        <w:rPr>
          <w:rFonts w:ascii="Tahoma" w:hAnsi="Tahoma" w:cs="Tahoma"/>
        </w:rPr>
      </w:pPr>
    </w:p>
    <w:p w14:paraId="3C6F1CD0" w14:textId="77777777" w:rsidR="00193548" w:rsidRPr="00C8579C" w:rsidRDefault="00734DC1" w:rsidP="00AB5935">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0DB131EE" w14:textId="77777777" w:rsidR="003C01C9" w:rsidRPr="00C8579C" w:rsidRDefault="003C01C9" w:rsidP="00AB5935">
      <w:pPr>
        <w:pStyle w:val="BESEDILO"/>
        <w:keepNext/>
        <w:widowControl/>
        <w:tabs>
          <w:tab w:val="clear" w:pos="2155"/>
        </w:tabs>
        <w:rPr>
          <w:rFonts w:ascii="Tahoma" w:hAnsi="Tahoma" w:cs="Tahoma"/>
        </w:rPr>
      </w:pPr>
    </w:p>
    <w:p w14:paraId="61D52D2F" w14:textId="77777777" w:rsidR="003418E8" w:rsidRDefault="003418E8" w:rsidP="00AB5935">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4A3346FB" w14:textId="77777777" w:rsidR="00E51E22" w:rsidRDefault="00E51E22" w:rsidP="00AB5935">
      <w:pPr>
        <w:keepNext/>
        <w:keepLines/>
        <w:jc w:val="both"/>
        <w:rPr>
          <w:rFonts w:ascii="Tahoma" w:hAnsi="Tahoma" w:cs="Tahoma"/>
          <w:kern w:val="16"/>
        </w:rPr>
      </w:pPr>
    </w:p>
    <w:p w14:paraId="2C36DC08" w14:textId="77777777" w:rsidR="00AF539B" w:rsidRDefault="00AF539B" w:rsidP="00AB5935">
      <w:pPr>
        <w:keepNext/>
        <w:keepLines/>
        <w:jc w:val="both"/>
        <w:rPr>
          <w:rFonts w:ascii="Tahoma" w:hAnsi="Tahoma" w:cs="Tahoma"/>
          <w:kern w:val="16"/>
        </w:rPr>
      </w:pPr>
    </w:p>
    <w:p w14:paraId="4FA3F85F" w14:textId="77777777" w:rsidR="00203567" w:rsidRPr="00C8579C" w:rsidRDefault="00DE5970" w:rsidP="00AB5935">
      <w:pPr>
        <w:keepNext/>
        <w:keepLines/>
        <w:numPr>
          <w:ilvl w:val="0"/>
          <w:numId w:val="2"/>
        </w:numPr>
        <w:jc w:val="both"/>
        <w:rPr>
          <w:rFonts w:ascii="Tahoma" w:hAnsi="Tahoma" w:cs="Tahoma"/>
          <w:b/>
          <w:sz w:val="24"/>
        </w:rPr>
      </w:pPr>
      <w:r w:rsidRPr="00C8579C">
        <w:rPr>
          <w:rFonts w:ascii="Tahoma" w:hAnsi="Tahoma" w:cs="Tahoma"/>
          <w:b/>
          <w:sz w:val="24"/>
        </w:rPr>
        <w:lastRenderedPageBreak/>
        <w:t>OSTALI PONUDBENI POGOJI IN ZAHTEVE</w:t>
      </w:r>
    </w:p>
    <w:p w14:paraId="607C29B4" w14:textId="77777777" w:rsidR="00024197" w:rsidRPr="008A251A" w:rsidRDefault="00024197" w:rsidP="00AB5935">
      <w:pPr>
        <w:keepNext/>
        <w:keepLines/>
        <w:jc w:val="both"/>
        <w:rPr>
          <w:rFonts w:ascii="Tahoma" w:hAnsi="Tahoma" w:cs="Tahoma"/>
          <w:color w:val="FF0000"/>
        </w:rPr>
      </w:pPr>
    </w:p>
    <w:p w14:paraId="1658CC63" w14:textId="77777777" w:rsidR="00582C99" w:rsidRPr="00790D6C" w:rsidRDefault="00790D6C" w:rsidP="00AB5935">
      <w:pPr>
        <w:keepNext/>
        <w:keepLines/>
        <w:numPr>
          <w:ilvl w:val="1"/>
          <w:numId w:val="2"/>
        </w:numPr>
        <w:jc w:val="both"/>
        <w:rPr>
          <w:rFonts w:ascii="Tahoma" w:hAnsi="Tahoma" w:cs="Tahoma"/>
          <w:b/>
        </w:rPr>
      </w:pPr>
      <w:r>
        <w:rPr>
          <w:rFonts w:ascii="Tahoma" w:hAnsi="Tahoma" w:cs="Tahoma"/>
          <w:b/>
        </w:rPr>
        <w:t>Kakovost nadomestnih delov</w:t>
      </w:r>
    </w:p>
    <w:p w14:paraId="67A5BE51" w14:textId="77777777" w:rsidR="00582C99" w:rsidRDefault="00582C99" w:rsidP="00AB5935">
      <w:pPr>
        <w:keepNext/>
        <w:keepLines/>
        <w:jc w:val="both"/>
        <w:rPr>
          <w:rFonts w:ascii="Tahoma" w:hAnsi="Tahoma" w:cs="Tahoma"/>
        </w:rPr>
      </w:pPr>
    </w:p>
    <w:p w14:paraId="5C8306C9" w14:textId="77777777" w:rsidR="00ED1BFF" w:rsidRDefault="00ED1BFF" w:rsidP="00AB5935">
      <w:pPr>
        <w:keepNext/>
        <w:keepLines/>
        <w:jc w:val="both"/>
        <w:rPr>
          <w:rFonts w:ascii="Tahoma" w:hAnsi="Tahoma" w:cs="Tahoma"/>
        </w:rPr>
      </w:pPr>
      <w:r w:rsidRPr="00ED1BFF">
        <w:rPr>
          <w:rFonts w:ascii="Tahoma" w:hAnsi="Tahoma" w:cs="Tahoma"/>
        </w:rPr>
        <w:t>Ponujeni nadomestni deli</w:t>
      </w:r>
      <w:r w:rsidR="003B5BC5">
        <w:rPr>
          <w:rFonts w:ascii="Tahoma" w:hAnsi="Tahoma" w:cs="Tahoma"/>
        </w:rPr>
        <w:t xml:space="preserve"> iz sklopov številka 1, 2, 3 in</w:t>
      </w:r>
      <w:r w:rsidRPr="00ED1BFF">
        <w:rPr>
          <w:rFonts w:ascii="Tahoma" w:hAnsi="Tahoma" w:cs="Tahoma"/>
        </w:rPr>
        <w:t xml:space="preserve"> 5</w:t>
      </w:r>
      <w:r w:rsidR="00142072">
        <w:rPr>
          <w:rFonts w:ascii="Tahoma" w:hAnsi="Tahoma" w:cs="Tahoma"/>
        </w:rPr>
        <w:t>,</w:t>
      </w:r>
      <w:r w:rsidRPr="00ED1BFF">
        <w:rPr>
          <w:rFonts w:ascii="Tahoma" w:hAnsi="Tahoma" w:cs="Tahoma"/>
        </w:rPr>
        <w:t xml:space="preserve"> morajo biti </w:t>
      </w:r>
      <w:r w:rsidRPr="00ED1BFF">
        <w:rPr>
          <w:rFonts w:ascii="Tahoma" w:hAnsi="Tahoma" w:cs="Tahoma"/>
          <w:u w:val="single"/>
        </w:rPr>
        <w:t>originalni nadomestni deli</w:t>
      </w:r>
      <w:r w:rsidRPr="00ED1BFF">
        <w:rPr>
          <w:rFonts w:ascii="Tahoma" w:hAnsi="Tahoma" w:cs="Tahoma"/>
        </w:rPr>
        <w:t xml:space="preserve"> pro</w:t>
      </w:r>
      <w:r w:rsidR="00777CCF">
        <w:rPr>
          <w:rFonts w:ascii="Tahoma" w:hAnsi="Tahoma" w:cs="Tahoma"/>
        </w:rPr>
        <w:t>izv</w:t>
      </w:r>
      <w:r w:rsidR="00680C5A">
        <w:rPr>
          <w:rFonts w:ascii="Tahoma" w:hAnsi="Tahoma" w:cs="Tahoma"/>
        </w:rPr>
        <w:t>ajalca</w:t>
      </w:r>
      <w:r w:rsidRPr="00ED1BFF">
        <w:rPr>
          <w:rFonts w:ascii="Tahoma" w:hAnsi="Tahoma" w:cs="Tahoma"/>
        </w:rPr>
        <w:t xml:space="preserve"> vozil, ki jih ta uporablja pri sestavljanju vozila – stroja (originalni nadomestni deli v embalaži pro</w:t>
      </w:r>
      <w:r w:rsidR="00777CCF">
        <w:rPr>
          <w:rFonts w:ascii="Tahoma" w:hAnsi="Tahoma" w:cs="Tahoma"/>
        </w:rPr>
        <w:t>izv</w:t>
      </w:r>
      <w:r w:rsidR="00680C5A">
        <w:rPr>
          <w:rFonts w:ascii="Tahoma" w:hAnsi="Tahoma" w:cs="Tahoma"/>
        </w:rPr>
        <w:t>ajalca</w:t>
      </w:r>
      <w:r w:rsidRPr="00ED1BFF">
        <w:rPr>
          <w:rFonts w:ascii="Tahoma" w:hAnsi="Tahoma" w:cs="Tahoma"/>
        </w:rPr>
        <w:t xml:space="preserve"> vozil - stroja) ali </w:t>
      </w:r>
      <w:r w:rsidRPr="00ED1BFF">
        <w:rPr>
          <w:rFonts w:ascii="Tahoma" w:hAnsi="Tahoma" w:cs="Tahoma"/>
          <w:u w:val="single"/>
        </w:rPr>
        <w:t>originalu enakovredni nadomestni deli</w:t>
      </w:r>
      <w:r w:rsidRPr="00ED1BFF">
        <w:rPr>
          <w:rFonts w:ascii="Tahoma" w:hAnsi="Tahoma" w:cs="Tahoma"/>
        </w:rPr>
        <w:t>, ki morajo biti ustrezni za uporabo pri tehnično brezhibnem vzdrževanju, kot je navedeno v Uredbi komisije (EU) št. 461/2010.</w:t>
      </w:r>
    </w:p>
    <w:p w14:paraId="29A8334C" w14:textId="77777777" w:rsidR="00636090" w:rsidRDefault="00636090" w:rsidP="00AB5935">
      <w:pPr>
        <w:keepNext/>
        <w:keepLines/>
        <w:jc w:val="both"/>
        <w:rPr>
          <w:rFonts w:ascii="Tahoma" w:hAnsi="Tahoma" w:cs="Tahoma"/>
        </w:rPr>
      </w:pPr>
    </w:p>
    <w:p w14:paraId="34C4C220" w14:textId="77777777" w:rsidR="00636090" w:rsidRPr="00ED1BFF" w:rsidRDefault="00636090" w:rsidP="00AB5935">
      <w:pPr>
        <w:keepNext/>
        <w:keepLines/>
        <w:jc w:val="both"/>
        <w:rPr>
          <w:rFonts w:ascii="Tahoma" w:hAnsi="Tahoma" w:cs="Tahoma"/>
        </w:rPr>
      </w:pPr>
      <w:r w:rsidRPr="00636090">
        <w:rPr>
          <w:rFonts w:ascii="Tahoma" w:hAnsi="Tahoma" w:cs="Tahoma"/>
          <w:bCs/>
        </w:rPr>
        <w:t xml:space="preserve">Vsi rezervni deli, ki so enakovredni originalu morajo imeti ustrezne certifikate, to je ISO TS 16949, oziroma potrdilo BER 1400/2002, ki zagotavljajo, da se le-ti vgrajujejo pri prvi vgradnji vozil in imajo status originalnih izdelkov.  Dokazila (certifikate) morajo ponudniki predložiti k ponudbi. </w:t>
      </w:r>
      <w:r>
        <w:rPr>
          <w:rFonts w:ascii="Tahoma" w:hAnsi="Tahoma" w:cs="Tahoma"/>
          <w:bCs/>
        </w:rPr>
        <w:t>S tem ponudnik izkaže</w:t>
      </w:r>
      <w:r w:rsidRPr="00636090">
        <w:rPr>
          <w:rFonts w:ascii="Tahoma" w:hAnsi="Tahoma" w:cs="Tahoma"/>
          <w:bCs/>
        </w:rPr>
        <w:t>, da se ponujeni rezervni deli ujemajo s kakovostjo delov, kateri se uporabljajo za sestavljanje motornih vozil.</w:t>
      </w:r>
    </w:p>
    <w:p w14:paraId="7B582574" w14:textId="77777777" w:rsidR="00ED1BFF" w:rsidRPr="00ED1BFF" w:rsidRDefault="00ED1BFF" w:rsidP="00AB5935">
      <w:pPr>
        <w:keepNext/>
        <w:keepLines/>
        <w:jc w:val="both"/>
        <w:rPr>
          <w:rFonts w:ascii="Tahoma" w:hAnsi="Tahoma" w:cs="Tahoma"/>
        </w:rPr>
      </w:pPr>
    </w:p>
    <w:p w14:paraId="7FA1DF8D" w14:textId="77777777" w:rsidR="00ED1BFF" w:rsidRPr="00ED1BFF" w:rsidRDefault="00ED1BFF" w:rsidP="00AB5935">
      <w:pPr>
        <w:keepNext/>
        <w:keepLines/>
        <w:jc w:val="both"/>
        <w:rPr>
          <w:rFonts w:ascii="Tahoma" w:hAnsi="Tahoma" w:cs="Tahoma"/>
        </w:rPr>
      </w:pPr>
      <w:r w:rsidRPr="00ED1BFF">
        <w:rPr>
          <w:rFonts w:ascii="Tahoma" w:hAnsi="Tahoma" w:cs="Tahoma"/>
        </w:rPr>
        <w:t>Ponujeni nadom</w:t>
      </w:r>
      <w:r w:rsidR="003B5BC5">
        <w:rPr>
          <w:rFonts w:ascii="Tahoma" w:hAnsi="Tahoma" w:cs="Tahoma"/>
        </w:rPr>
        <w:t>estni deli (material) iz sklopa</w:t>
      </w:r>
      <w:r w:rsidRPr="00ED1BFF">
        <w:rPr>
          <w:rFonts w:ascii="Tahoma" w:hAnsi="Tahoma" w:cs="Tahoma"/>
        </w:rPr>
        <w:t xml:space="preserve"> številka </w:t>
      </w:r>
      <w:r w:rsidR="003B5BC5">
        <w:rPr>
          <w:rFonts w:ascii="Tahoma" w:hAnsi="Tahoma" w:cs="Tahoma"/>
        </w:rPr>
        <w:t>4</w:t>
      </w:r>
      <w:r w:rsidRPr="00ED1BFF">
        <w:rPr>
          <w:rFonts w:ascii="Tahoma" w:hAnsi="Tahoma" w:cs="Tahoma"/>
        </w:rPr>
        <w:t>, morajo biti skladni z vsemi predpisi, standardi in direktivami EU ter ustrezati tehničnim predpisom in tako ustrezati za prodajo na enotnem trgu Evropske unije ter ustrezno označeni v kolikor je taka oznaka potrebna.</w:t>
      </w:r>
    </w:p>
    <w:p w14:paraId="000A33B7" w14:textId="77777777" w:rsidR="00ED1BFF" w:rsidRPr="00ED1BFF" w:rsidRDefault="00ED1BFF" w:rsidP="00AB5935">
      <w:pPr>
        <w:keepNext/>
        <w:keepLines/>
        <w:jc w:val="both"/>
        <w:rPr>
          <w:rFonts w:ascii="Tahoma" w:hAnsi="Tahoma" w:cs="Tahoma"/>
        </w:rPr>
      </w:pPr>
    </w:p>
    <w:p w14:paraId="226EA0F7" w14:textId="77777777" w:rsidR="00ED1BFF" w:rsidRPr="00ED1BFF" w:rsidRDefault="00ED1BFF" w:rsidP="00AB5935">
      <w:pPr>
        <w:keepNext/>
        <w:keepLines/>
        <w:jc w:val="both"/>
        <w:rPr>
          <w:rFonts w:ascii="Tahoma" w:hAnsi="Tahoma" w:cs="Tahoma"/>
          <w:b/>
        </w:rPr>
      </w:pPr>
      <w:r w:rsidRPr="00ED1BFF">
        <w:rPr>
          <w:rFonts w:ascii="Tahoma" w:hAnsi="Tahoma" w:cs="Tahoma"/>
          <w:b/>
        </w:rPr>
        <w:t>Vsi ponujeni nadomestni deli morajo biti novi in nikakor ne obnovljeni.</w:t>
      </w:r>
    </w:p>
    <w:p w14:paraId="0921E107" w14:textId="77777777" w:rsidR="00ED1BFF" w:rsidRPr="00ED1BFF" w:rsidRDefault="00ED1BFF" w:rsidP="00AB5935">
      <w:pPr>
        <w:keepNext/>
        <w:keepLines/>
        <w:jc w:val="both"/>
        <w:rPr>
          <w:rFonts w:ascii="Tahoma" w:hAnsi="Tahoma" w:cs="Tahoma"/>
        </w:rPr>
      </w:pPr>
    </w:p>
    <w:p w14:paraId="73C27A9E" w14:textId="77777777" w:rsidR="00ED1BFF" w:rsidRPr="00ED1BFF" w:rsidRDefault="00ED1BFF" w:rsidP="00AB5935">
      <w:pPr>
        <w:keepNext/>
        <w:keepLines/>
        <w:jc w:val="both"/>
        <w:rPr>
          <w:rFonts w:ascii="Tahoma" w:hAnsi="Tahoma" w:cs="Tahoma"/>
        </w:rPr>
      </w:pPr>
      <w:r w:rsidRPr="00ED1BFF">
        <w:rPr>
          <w:rFonts w:ascii="Tahoma" w:hAnsi="Tahoma" w:cs="Tahoma"/>
        </w:rPr>
        <w:t xml:space="preserve">Naročnik lahko v fazi ocenjevanja ponudb ali pred sklenitvijo okvirnega sporazuma, preveri kakovost ponujenih nadomestnih delov glede na razpisne pogoje in zahteve naročnika, navedene v razpisni dokumentaciji ter pozove ponudnika k dopolnitvi ponudbe ali ga pozove, da dodatno pojasni navedbe iz svoje ponudbe. Prav tako lahko naročnik preveri kakovost dobavljenih nadomestnih delov v obdobju veljavnosti okvirnega sporazuma. </w:t>
      </w:r>
    </w:p>
    <w:p w14:paraId="06E6FEA1" w14:textId="77777777" w:rsidR="00D55FA8" w:rsidRDefault="00D55FA8" w:rsidP="00AB5935">
      <w:pPr>
        <w:keepNext/>
        <w:keepLines/>
        <w:jc w:val="both"/>
        <w:rPr>
          <w:rFonts w:ascii="Tahoma" w:hAnsi="Tahoma" w:cs="Tahoma"/>
        </w:rPr>
      </w:pPr>
    </w:p>
    <w:p w14:paraId="66C32A72" w14:textId="77777777" w:rsidR="00582C99" w:rsidRPr="00ED1BFF" w:rsidRDefault="00ED1BFF" w:rsidP="00AB5935">
      <w:pPr>
        <w:pStyle w:val="Odstavekseznama"/>
        <w:keepNext/>
        <w:keepLines/>
        <w:numPr>
          <w:ilvl w:val="1"/>
          <w:numId w:val="2"/>
        </w:numPr>
        <w:jc w:val="both"/>
        <w:rPr>
          <w:rFonts w:ascii="Tahoma" w:hAnsi="Tahoma" w:cs="Tahoma"/>
          <w:b/>
        </w:rPr>
      </w:pPr>
      <w:r>
        <w:rPr>
          <w:rFonts w:ascii="Tahoma" w:hAnsi="Tahoma" w:cs="Tahoma"/>
          <w:b/>
        </w:rPr>
        <w:t>Garancijski rok</w:t>
      </w:r>
    </w:p>
    <w:p w14:paraId="68404DF3" w14:textId="77777777" w:rsidR="00ED1BFF" w:rsidRPr="00582C99" w:rsidRDefault="00ED1BFF" w:rsidP="00AB5935">
      <w:pPr>
        <w:keepNext/>
        <w:keepLines/>
        <w:jc w:val="both"/>
        <w:rPr>
          <w:rFonts w:ascii="Tahoma" w:hAnsi="Tahoma" w:cs="Tahoma"/>
        </w:rPr>
      </w:pPr>
    </w:p>
    <w:p w14:paraId="05FB4AC2" w14:textId="77777777" w:rsidR="00582C99" w:rsidRPr="00582C99" w:rsidRDefault="00582C99" w:rsidP="00AB5935">
      <w:pPr>
        <w:keepNext/>
        <w:keepLines/>
        <w:jc w:val="both"/>
        <w:rPr>
          <w:rFonts w:ascii="Tahoma" w:hAnsi="Tahoma" w:cs="Tahoma"/>
        </w:rPr>
      </w:pPr>
      <w:r w:rsidRPr="00582C99">
        <w:rPr>
          <w:rFonts w:ascii="Tahoma" w:hAnsi="Tahoma" w:cs="Tahoma"/>
        </w:rPr>
        <w:t xml:space="preserve">Garancijski rok </w:t>
      </w:r>
      <w:r w:rsidR="00ED1BFF">
        <w:rPr>
          <w:rFonts w:ascii="Tahoma" w:hAnsi="Tahoma" w:cs="Tahoma"/>
        </w:rPr>
        <w:t xml:space="preserve">za posamezni sklop </w:t>
      </w:r>
      <w:r w:rsidRPr="00582C99">
        <w:rPr>
          <w:rFonts w:ascii="Tahoma" w:hAnsi="Tahoma" w:cs="Tahoma"/>
        </w:rPr>
        <w:t>predmeta javnega naročila ne sme biti krajši od dvanajst (12) mesecev</w:t>
      </w:r>
      <w:r w:rsidR="00ED1BFF">
        <w:rPr>
          <w:rFonts w:ascii="Tahoma" w:hAnsi="Tahoma" w:cs="Tahoma"/>
        </w:rPr>
        <w:t xml:space="preserve"> od dneva izvedbe/vgradnje</w:t>
      </w:r>
      <w:r w:rsidR="006718D4">
        <w:rPr>
          <w:rFonts w:ascii="Tahoma" w:hAnsi="Tahoma" w:cs="Tahoma"/>
        </w:rPr>
        <w:t>.</w:t>
      </w:r>
      <w:r w:rsidRPr="00582C99">
        <w:rPr>
          <w:rFonts w:ascii="Tahoma" w:hAnsi="Tahoma" w:cs="Tahoma"/>
        </w:rPr>
        <w:t xml:space="preserve"> V kolikor je garancijski rok krajši od zahtevanega, se ponudba izloči. </w:t>
      </w:r>
    </w:p>
    <w:p w14:paraId="146FA209" w14:textId="77777777" w:rsidR="00582C99" w:rsidRPr="00582C99" w:rsidRDefault="00582C99" w:rsidP="00AB5935">
      <w:pPr>
        <w:keepNext/>
        <w:keepLines/>
        <w:jc w:val="both"/>
        <w:rPr>
          <w:rFonts w:ascii="Tahoma" w:hAnsi="Tahoma" w:cs="Tahoma"/>
        </w:rPr>
      </w:pPr>
    </w:p>
    <w:p w14:paraId="19A7F788" w14:textId="77777777" w:rsidR="00BB4F43" w:rsidRDefault="00582C99" w:rsidP="00AB5935">
      <w:pPr>
        <w:keepNext/>
        <w:keepLines/>
        <w:jc w:val="both"/>
        <w:rPr>
          <w:rFonts w:ascii="Tahoma" w:hAnsi="Tahoma" w:cs="Tahoma"/>
        </w:rPr>
      </w:pPr>
      <w:r w:rsidRPr="00AD102C">
        <w:rPr>
          <w:rFonts w:ascii="Tahoma" w:hAnsi="Tahoma" w:cs="Tahoma"/>
        </w:rPr>
        <w:t>Ponudnik ponujeni garancijski rok vpiše v Prilogo 2.</w:t>
      </w:r>
    </w:p>
    <w:p w14:paraId="5BCFE217" w14:textId="77777777" w:rsidR="00FF1002" w:rsidRDefault="00FF1002" w:rsidP="00AB5935">
      <w:pPr>
        <w:keepNext/>
        <w:keepLines/>
        <w:jc w:val="both"/>
        <w:rPr>
          <w:rFonts w:ascii="Tahoma" w:hAnsi="Tahoma" w:cs="Tahoma"/>
        </w:rPr>
      </w:pPr>
    </w:p>
    <w:p w14:paraId="51216359" w14:textId="77777777" w:rsidR="009C094D" w:rsidRPr="00ED1BFF" w:rsidRDefault="009C094D" w:rsidP="00AB5935">
      <w:pPr>
        <w:pStyle w:val="Odstavekseznama"/>
        <w:keepNext/>
        <w:keepLines/>
        <w:numPr>
          <w:ilvl w:val="1"/>
          <w:numId w:val="2"/>
        </w:numPr>
        <w:jc w:val="both"/>
        <w:rPr>
          <w:rFonts w:ascii="Tahoma" w:hAnsi="Tahoma" w:cs="Tahoma"/>
          <w:b/>
        </w:rPr>
      </w:pPr>
      <w:r>
        <w:rPr>
          <w:rFonts w:ascii="Tahoma" w:hAnsi="Tahoma" w:cs="Tahoma"/>
          <w:b/>
        </w:rPr>
        <w:t>Vzdrževanje vozil</w:t>
      </w:r>
    </w:p>
    <w:p w14:paraId="08ED22C1" w14:textId="77777777" w:rsidR="00582C99" w:rsidRPr="00582C99" w:rsidRDefault="00582C99" w:rsidP="00AB5935">
      <w:pPr>
        <w:keepNext/>
        <w:keepLines/>
        <w:jc w:val="both"/>
        <w:rPr>
          <w:rFonts w:ascii="Tahoma" w:hAnsi="Tahoma" w:cs="Tahoma"/>
          <w:b/>
        </w:rPr>
      </w:pPr>
    </w:p>
    <w:p w14:paraId="0C5AFC4A" w14:textId="77777777" w:rsidR="009C094D" w:rsidRPr="009C094D" w:rsidRDefault="009C094D" w:rsidP="00AB5935">
      <w:pPr>
        <w:keepNext/>
        <w:keepLines/>
        <w:jc w:val="both"/>
        <w:rPr>
          <w:rFonts w:ascii="Tahoma" w:hAnsi="Tahoma" w:cs="Tahoma"/>
        </w:rPr>
      </w:pPr>
      <w:r w:rsidRPr="009C094D">
        <w:rPr>
          <w:rFonts w:ascii="Tahoma" w:hAnsi="Tahoma" w:cs="Tahoma"/>
        </w:rPr>
        <w:t>Predmet javnega naročila zajema tudi vzdrževanje vozil za nekatere sklope predmeta javnega naročila. Posamezni sklopi predmeta javnega naročila, ki zajemajo tudi vzdrževanje vozil, so opredeljeni v točki 1.1. te razpisne dokumentacije.</w:t>
      </w:r>
    </w:p>
    <w:p w14:paraId="198D62E0" w14:textId="77777777" w:rsidR="009C094D" w:rsidRPr="009C094D" w:rsidRDefault="009C094D" w:rsidP="00AB5935">
      <w:pPr>
        <w:keepNext/>
        <w:keepLines/>
        <w:jc w:val="both"/>
        <w:rPr>
          <w:rFonts w:ascii="Tahoma" w:hAnsi="Tahoma" w:cs="Tahoma"/>
        </w:rPr>
      </w:pPr>
    </w:p>
    <w:p w14:paraId="6016E37F" w14:textId="77777777" w:rsidR="009C094D" w:rsidRPr="009C094D" w:rsidRDefault="009C094D" w:rsidP="00AB5935">
      <w:pPr>
        <w:keepNext/>
        <w:keepLines/>
        <w:jc w:val="both"/>
        <w:rPr>
          <w:rFonts w:ascii="Tahoma" w:hAnsi="Tahoma" w:cs="Tahoma"/>
        </w:rPr>
      </w:pPr>
      <w:r w:rsidRPr="009C094D">
        <w:rPr>
          <w:rFonts w:ascii="Tahoma" w:hAnsi="Tahoma" w:cs="Tahoma"/>
        </w:rPr>
        <w:t>Ponudnik mora zagotavljati, da bodo storitve, ki so predmet javnega naročila za posamezni sklop predmeta javnega naročila in za katerega gospodarski subjekt oddaja ponudbo, opravljene v skladu s standardi pro</w:t>
      </w:r>
      <w:r w:rsidR="00777CCF">
        <w:rPr>
          <w:rFonts w:ascii="Tahoma" w:hAnsi="Tahoma" w:cs="Tahoma"/>
        </w:rPr>
        <w:t>izv</w:t>
      </w:r>
      <w:r w:rsidR="00680C5A">
        <w:rPr>
          <w:rFonts w:ascii="Tahoma" w:hAnsi="Tahoma" w:cs="Tahoma"/>
        </w:rPr>
        <w:t>ajalca</w:t>
      </w:r>
      <w:r w:rsidRPr="009C094D">
        <w:rPr>
          <w:rFonts w:ascii="Tahoma" w:hAnsi="Tahoma" w:cs="Tahoma"/>
        </w:rPr>
        <w:t xml:space="preserve"> vozil, pri čemer mora ponudnik poznati in upoštevati navodila pro</w:t>
      </w:r>
      <w:r w:rsidR="00777CCF">
        <w:rPr>
          <w:rFonts w:ascii="Tahoma" w:hAnsi="Tahoma" w:cs="Tahoma"/>
        </w:rPr>
        <w:t>izv</w:t>
      </w:r>
      <w:r w:rsidR="00680C5A">
        <w:rPr>
          <w:rFonts w:ascii="Tahoma" w:hAnsi="Tahoma" w:cs="Tahoma"/>
        </w:rPr>
        <w:t>ajalca</w:t>
      </w:r>
      <w:r w:rsidRPr="009C094D">
        <w:rPr>
          <w:rFonts w:ascii="Tahoma" w:hAnsi="Tahoma" w:cs="Tahoma"/>
        </w:rPr>
        <w:t xml:space="preserve"> vozil glede vzdrževanja in popravila vozila, poznati in upoštevati normative pro</w:t>
      </w:r>
      <w:r w:rsidR="00777CCF">
        <w:rPr>
          <w:rFonts w:ascii="Tahoma" w:hAnsi="Tahoma" w:cs="Tahoma"/>
        </w:rPr>
        <w:t>izv</w:t>
      </w:r>
      <w:r w:rsidR="00680C5A">
        <w:rPr>
          <w:rFonts w:ascii="Tahoma" w:hAnsi="Tahoma" w:cs="Tahoma"/>
        </w:rPr>
        <w:t>ajalca</w:t>
      </w:r>
      <w:r w:rsidRPr="009C094D">
        <w:rPr>
          <w:rFonts w:ascii="Tahoma" w:hAnsi="Tahoma" w:cs="Tahoma"/>
        </w:rPr>
        <w:t xml:space="preserve"> vozil glede vzdrževanja in popravila vozil ter vgrajevati tovarniško priznane (originalne ali originalu enakovredne) nadomestne dele.</w:t>
      </w:r>
    </w:p>
    <w:p w14:paraId="69225AD9" w14:textId="77777777" w:rsidR="009C094D" w:rsidRPr="009C094D" w:rsidRDefault="009C094D" w:rsidP="00AB5935">
      <w:pPr>
        <w:keepNext/>
        <w:keepLines/>
        <w:jc w:val="both"/>
        <w:rPr>
          <w:rFonts w:ascii="Tahoma" w:hAnsi="Tahoma" w:cs="Tahoma"/>
        </w:rPr>
      </w:pPr>
    </w:p>
    <w:p w14:paraId="66041D42" w14:textId="77777777" w:rsidR="009C094D" w:rsidRPr="009C094D" w:rsidRDefault="009C094D" w:rsidP="00AB5935">
      <w:pPr>
        <w:keepNext/>
        <w:keepLines/>
        <w:jc w:val="both"/>
        <w:rPr>
          <w:rFonts w:ascii="Tahoma" w:hAnsi="Tahoma" w:cs="Tahoma"/>
        </w:rPr>
      </w:pPr>
      <w:r w:rsidRPr="009C094D">
        <w:rPr>
          <w:rFonts w:ascii="Tahoma" w:hAnsi="Tahoma" w:cs="Tahoma"/>
        </w:rPr>
        <w:t>Ponudnik mora biti ustrezno tehnološko opremljen za diagnosticiranje napak in servisiranje ter vzdrževanje osebnih vozil blagovne znamke za sklop za katerega oddaja ponudbo.</w:t>
      </w:r>
    </w:p>
    <w:p w14:paraId="46E3526E" w14:textId="77777777" w:rsidR="009C094D" w:rsidRPr="009C094D" w:rsidRDefault="009C094D" w:rsidP="00AB5935">
      <w:pPr>
        <w:keepNext/>
        <w:keepLines/>
        <w:jc w:val="both"/>
        <w:rPr>
          <w:rFonts w:ascii="Tahoma" w:hAnsi="Tahoma"/>
        </w:rPr>
      </w:pPr>
    </w:p>
    <w:p w14:paraId="19DE1D8E" w14:textId="77777777" w:rsidR="009C094D" w:rsidRPr="009C094D" w:rsidRDefault="009C094D" w:rsidP="00AB5935">
      <w:pPr>
        <w:keepNext/>
        <w:keepLines/>
        <w:jc w:val="both"/>
        <w:rPr>
          <w:rFonts w:ascii="Tahoma" w:hAnsi="Tahoma"/>
        </w:rPr>
      </w:pPr>
      <w:r w:rsidRPr="009C094D">
        <w:rPr>
          <w:rFonts w:ascii="Tahoma" w:hAnsi="Tahoma"/>
        </w:rPr>
        <w:t>Izbrani ponudnik, ki bo opravljal tudi storitve vzdrževanja vozil ali strojev, bo moral le te izvajati v skladu z  navodili – smernicami pro</w:t>
      </w:r>
      <w:r w:rsidR="00777CCF">
        <w:rPr>
          <w:rFonts w:ascii="Tahoma" w:hAnsi="Tahoma"/>
        </w:rPr>
        <w:t>izv</w:t>
      </w:r>
      <w:r w:rsidR="00680C5A">
        <w:rPr>
          <w:rFonts w:ascii="Tahoma" w:hAnsi="Tahoma"/>
        </w:rPr>
        <w:t>ajalca</w:t>
      </w:r>
      <w:r w:rsidRPr="009C094D">
        <w:rPr>
          <w:rFonts w:ascii="Tahoma" w:hAnsi="Tahoma"/>
        </w:rPr>
        <w:t xml:space="preserve"> vozil, v katerih so med drugim navedene točke, ki so priznane </w:t>
      </w:r>
      <w:r w:rsidR="00777CCF">
        <w:rPr>
          <w:rFonts w:ascii="Tahoma" w:hAnsi="Tahoma"/>
        </w:rPr>
        <w:t>izvajalcu</w:t>
      </w:r>
      <w:r w:rsidRPr="009C094D">
        <w:rPr>
          <w:rFonts w:ascii="Tahoma" w:hAnsi="Tahoma"/>
        </w:rPr>
        <w:t xml:space="preserve"> za izvedbo posamezne vrste storitve,</w:t>
      </w:r>
      <w:r w:rsidRPr="009C094D">
        <w:rPr>
          <w:rFonts w:ascii="Tahoma" w:hAnsi="Tahoma"/>
          <w:color w:val="FF0000"/>
        </w:rPr>
        <w:t xml:space="preserve"> </w:t>
      </w:r>
      <w:r w:rsidRPr="009C094D">
        <w:rPr>
          <w:rFonts w:ascii="Tahoma" w:hAnsi="Tahoma"/>
        </w:rPr>
        <w:t>podrobno opredeljena težavnost posameznih del, ki jih mora upoštevati serviser (ponudnik) pri izvedbi storitev vzdrževanja.</w:t>
      </w:r>
    </w:p>
    <w:p w14:paraId="79209105" w14:textId="77777777" w:rsidR="009C094D" w:rsidRPr="009C094D" w:rsidRDefault="009C094D" w:rsidP="00AB5935">
      <w:pPr>
        <w:keepNext/>
        <w:keepLines/>
        <w:jc w:val="both"/>
        <w:rPr>
          <w:rFonts w:ascii="Tahoma" w:hAnsi="Tahoma"/>
        </w:rPr>
      </w:pPr>
    </w:p>
    <w:p w14:paraId="7168751C" w14:textId="77777777" w:rsidR="009C094D" w:rsidRPr="009C094D" w:rsidRDefault="009C094D" w:rsidP="00AB5935">
      <w:pPr>
        <w:keepNext/>
        <w:keepLines/>
        <w:jc w:val="both"/>
        <w:rPr>
          <w:rFonts w:ascii="Tahoma" w:hAnsi="Tahoma" w:cs="Tahoma"/>
        </w:rPr>
      </w:pPr>
      <w:r w:rsidRPr="009C094D">
        <w:rPr>
          <w:rFonts w:ascii="Tahoma" w:hAnsi="Tahoma" w:cs="Tahoma"/>
        </w:rPr>
        <w:lastRenderedPageBreak/>
        <w:t>Lokacija, na kateri bo ponudnik izvajal vzdrževanje vozil – strojev, ne sme biti več kot 20 kilometrov oddaljena od lokacije naročnika (Cesta dveh cesarjev 111, 1000 Ljubljana). Ponudnik mora v ponudbi podati naslov na katerem se izvaja vzdrževanje vozil in oddaljenost od lokacije naročnike. Naročnik bo točnost navedene razdalje tudi preveril na spletni strani https://zemljevid.najdi.si/najdi z izbiro »Najkrajša pot z avtom«. Pri preračunu razdalje se upošteva najkrajša razdalja od naročnika do ponudnika.</w:t>
      </w:r>
    </w:p>
    <w:p w14:paraId="4F619C98" w14:textId="77777777" w:rsidR="009C094D" w:rsidRPr="009C094D" w:rsidRDefault="009C094D" w:rsidP="00AB5935">
      <w:pPr>
        <w:keepNext/>
        <w:keepLines/>
        <w:jc w:val="both"/>
        <w:rPr>
          <w:rFonts w:ascii="Tahoma" w:hAnsi="Tahoma" w:cs="Tahoma"/>
        </w:rPr>
      </w:pPr>
    </w:p>
    <w:p w14:paraId="6EC162EF" w14:textId="77777777" w:rsidR="009C094D" w:rsidRPr="009C094D" w:rsidRDefault="009C094D" w:rsidP="00AB5935">
      <w:pPr>
        <w:keepNext/>
        <w:keepLines/>
        <w:jc w:val="both"/>
        <w:rPr>
          <w:rFonts w:ascii="Tahoma" w:hAnsi="Tahoma" w:cs="Tahoma"/>
        </w:rPr>
      </w:pPr>
      <w:r w:rsidRPr="009C094D">
        <w:rPr>
          <w:rFonts w:ascii="Tahoma" w:hAnsi="Tahoma" w:cs="Tahoma"/>
        </w:rPr>
        <w:t>V kolikor je lokacija ponudnika, ki oddaja ponudbo za sklop predmeta javnega naročila, ki zajema tudi vzdrževanje in je od lokacije naročnika oddaljena več kot 20 kilometrov, bo moral  ponudnik na lastne stroške zagotoviti prevzem vozil na lokaciji naročnika (Cesta dveh cesarjev 111, 1000 Ljubljana), pri čemer bo moral:</w:t>
      </w:r>
    </w:p>
    <w:p w14:paraId="0BFD645D" w14:textId="77777777" w:rsidR="009C094D" w:rsidRPr="009C094D" w:rsidRDefault="009C094D" w:rsidP="00AB5935">
      <w:pPr>
        <w:keepNext/>
        <w:keepLines/>
        <w:numPr>
          <w:ilvl w:val="0"/>
          <w:numId w:val="31"/>
        </w:numPr>
        <w:spacing w:after="200" w:line="276" w:lineRule="auto"/>
        <w:ind w:left="284" w:hanging="219"/>
        <w:contextualSpacing/>
        <w:jc w:val="both"/>
        <w:rPr>
          <w:rFonts w:ascii="Tahoma" w:eastAsia="Calibri" w:hAnsi="Tahoma" w:cs="Tahoma"/>
          <w:lang w:eastAsia="en-US"/>
        </w:rPr>
      </w:pPr>
      <w:r w:rsidRPr="009C094D">
        <w:rPr>
          <w:rFonts w:ascii="Tahoma" w:eastAsia="Calibri" w:hAnsi="Tahoma" w:cs="Tahoma"/>
          <w:lang w:eastAsia="en-US"/>
        </w:rPr>
        <w:t xml:space="preserve">ponudnik zagotoviti prevoz z lastnim tovornim vozilom (naročnikovo tovorno vozilo ali stroj ustrezno naložiti na tovorno vozilo) od lokacije naročnika do lokacije </w:t>
      </w:r>
      <w:r w:rsidR="00777CCF">
        <w:rPr>
          <w:rFonts w:ascii="Tahoma" w:eastAsia="Calibri" w:hAnsi="Tahoma" w:cs="Tahoma"/>
          <w:lang w:eastAsia="en-US"/>
        </w:rPr>
        <w:t>izvajalca</w:t>
      </w:r>
      <w:r w:rsidRPr="009C094D">
        <w:rPr>
          <w:rFonts w:ascii="Tahoma" w:eastAsia="Calibri" w:hAnsi="Tahoma" w:cs="Tahoma"/>
          <w:lang w:eastAsia="en-US"/>
        </w:rPr>
        <w:t xml:space="preserve"> in po popravilu oz. vzdrževanju enako nazaj na isto lokacijo, </w:t>
      </w:r>
    </w:p>
    <w:p w14:paraId="12FFE8E1" w14:textId="77777777" w:rsidR="009C094D" w:rsidRPr="009C094D" w:rsidRDefault="009C094D" w:rsidP="00AB5935">
      <w:pPr>
        <w:keepNext/>
        <w:keepLines/>
        <w:numPr>
          <w:ilvl w:val="0"/>
          <w:numId w:val="31"/>
        </w:numPr>
        <w:spacing w:after="200" w:line="276" w:lineRule="auto"/>
        <w:ind w:left="284" w:hanging="219"/>
        <w:contextualSpacing/>
        <w:jc w:val="both"/>
        <w:rPr>
          <w:rFonts w:ascii="Tahoma" w:eastAsia="Calibri" w:hAnsi="Tahoma" w:cs="Tahoma"/>
          <w:lang w:eastAsia="en-US"/>
        </w:rPr>
      </w:pPr>
      <w:r w:rsidRPr="009C094D">
        <w:rPr>
          <w:rFonts w:ascii="Tahoma" w:eastAsia="Calibri" w:hAnsi="Tahoma" w:cs="Tahoma"/>
          <w:lang w:eastAsia="en-US"/>
        </w:rPr>
        <w:t xml:space="preserve">ponudnik poskrbeti za ustrezno prevozno zavarovanje vozila oz. kritje stroškov v primeru poškodb, prometnih nesreč in podobno (odgovornosti za prevzeto vozilo od trenutka prevzema le tega s strani </w:t>
      </w:r>
      <w:r w:rsidR="00777CCF">
        <w:rPr>
          <w:rFonts w:ascii="Tahoma" w:eastAsia="Calibri" w:hAnsi="Tahoma" w:cs="Tahoma"/>
          <w:lang w:eastAsia="en-US"/>
        </w:rPr>
        <w:t>izvajalca</w:t>
      </w:r>
      <w:r w:rsidRPr="009C094D">
        <w:rPr>
          <w:rFonts w:ascii="Tahoma" w:eastAsia="Calibri" w:hAnsi="Tahoma" w:cs="Tahoma"/>
          <w:lang w:eastAsia="en-US"/>
        </w:rPr>
        <w:t xml:space="preserve"> do ponovnega prevzema s strani naročnika je na strani </w:t>
      </w:r>
      <w:r w:rsidR="00777CCF">
        <w:rPr>
          <w:rFonts w:ascii="Tahoma" w:eastAsia="Calibri" w:hAnsi="Tahoma" w:cs="Tahoma"/>
          <w:lang w:eastAsia="en-US"/>
        </w:rPr>
        <w:t>izvajalca</w:t>
      </w:r>
      <w:r w:rsidRPr="009C094D">
        <w:rPr>
          <w:rFonts w:ascii="Tahoma" w:eastAsia="Calibri" w:hAnsi="Tahoma" w:cs="Tahoma"/>
          <w:lang w:eastAsia="en-US"/>
        </w:rPr>
        <w:t>).</w:t>
      </w:r>
    </w:p>
    <w:p w14:paraId="7E95AFD7" w14:textId="77777777" w:rsidR="009C094D" w:rsidRPr="009C094D" w:rsidRDefault="009C094D" w:rsidP="00AB5935">
      <w:pPr>
        <w:keepNext/>
        <w:keepLines/>
        <w:jc w:val="both"/>
        <w:rPr>
          <w:rFonts w:ascii="Tahoma" w:eastAsia="Calibri" w:hAnsi="Tahoma" w:cs="Tahoma"/>
          <w:sz w:val="14"/>
          <w:szCs w:val="22"/>
          <w:lang w:eastAsia="en-US"/>
        </w:rPr>
      </w:pPr>
    </w:p>
    <w:p w14:paraId="4F87BC79" w14:textId="77777777" w:rsidR="009C094D" w:rsidRPr="009C094D" w:rsidRDefault="009C094D" w:rsidP="00AB5935">
      <w:pPr>
        <w:keepNext/>
        <w:keepLines/>
        <w:jc w:val="both"/>
        <w:rPr>
          <w:rFonts w:ascii="Tahoma" w:eastAsia="Calibri" w:hAnsi="Tahoma" w:cs="Tahoma"/>
          <w:szCs w:val="22"/>
          <w:lang w:eastAsia="en-US"/>
        </w:rPr>
      </w:pPr>
      <w:r w:rsidRPr="009C094D">
        <w:rPr>
          <w:rFonts w:ascii="Tahoma" w:eastAsia="Calibri" w:hAnsi="Tahoma" w:cs="Tahoma"/>
          <w:szCs w:val="22"/>
          <w:lang w:eastAsia="en-US"/>
        </w:rPr>
        <w:t>(V primeru, če bo izbran ponudnik, ki je od lokacije</w:t>
      </w:r>
      <w:r w:rsidRPr="009C094D">
        <w:rPr>
          <w:rFonts w:ascii="Tahoma" w:hAnsi="Tahoma" w:cs="Tahoma"/>
        </w:rPr>
        <w:t xml:space="preserve"> Cesta dveh cesarjev 111, 1000 Ljubljana oddaljen več kot 20 kilometrov, </w:t>
      </w:r>
      <w:r w:rsidRPr="009C094D">
        <w:rPr>
          <w:rFonts w:ascii="Tahoma" w:eastAsia="Calibri" w:hAnsi="Tahoma" w:cs="Tahoma"/>
          <w:szCs w:val="22"/>
          <w:lang w:eastAsia="en-US"/>
        </w:rPr>
        <w:t>bo naročnik ustrezno uskladil vsebino okvirnega sporazuma glede izvedbe v skladu z zgoraj navedenim).</w:t>
      </w:r>
    </w:p>
    <w:p w14:paraId="2556410E" w14:textId="77777777" w:rsidR="009C094D" w:rsidRPr="009C094D" w:rsidRDefault="009C094D" w:rsidP="00AB5935">
      <w:pPr>
        <w:keepNext/>
        <w:keepLines/>
        <w:jc w:val="both"/>
        <w:rPr>
          <w:rFonts w:ascii="Tahoma" w:hAnsi="Tahoma"/>
        </w:rPr>
      </w:pPr>
    </w:p>
    <w:p w14:paraId="790A7A6B" w14:textId="77777777" w:rsidR="009C094D" w:rsidRPr="009C094D" w:rsidRDefault="009C094D" w:rsidP="00AB5935">
      <w:pPr>
        <w:keepNext/>
        <w:keepLines/>
        <w:jc w:val="both"/>
        <w:rPr>
          <w:rFonts w:ascii="Tahoma" w:hAnsi="Tahoma" w:cs="Tahoma"/>
        </w:rPr>
      </w:pPr>
      <w:r w:rsidRPr="009C094D">
        <w:rPr>
          <w:rFonts w:ascii="Tahoma" w:hAnsi="Tahoma"/>
        </w:rPr>
        <w:t xml:space="preserve">Izbrani ponudnik bo moral naročniku zagotavljati popust </w:t>
      </w:r>
      <w:r w:rsidRPr="009C094D">
        <w:rPr>
          <w:rFonts w:ascii="Tahoma" w:hAnsi="Tahoma" w:cs="Tahoma"/>
        </w:rPr>
        <w:t>na veljavni cenik prodajalca za vse ostale storitve, ki niso navedene v ponudbenem predračunu in jih bo naročnik morebiti potreboval v času veljavnosti okvirnega sporazuma, v višini najmanj 15 % na dan opravljene storitve.</w:t>
      </w:r>
    </w:p>
    <w:p w14:paraId="22074DE3" w14:textId="77777777" w:rsidR="009C094D" w:rsidRPr="009C094D" w:rsidRDefault="009C094D" w:rsidP="00AB5935">
      <w:pPr>
        <w:keepNext/>
        <w:keepLines/>
        <w:jc w:val="both"/>
        <w:rPr>
          <w:rFonts w:ascii="Tahoma" w:hAnsi="Tahoma" w:cs="Tahoma"/>
        </w:rPr>
      </w:pPr>
    </w:p>
    <w:p w14:paraId="0D43D06A" w14:textId="77777777" w:rsidR="009C094D" w:rsidRPr="009C094D" w:rsidRDefault="009C094D" w:rsidP="00AB5935">
      <w:pPr>
        <w:keepNext/>
        <w:keepLines/>
        <w:tabs>
          <w:tab w:val="left" w:pos="1702"/>
        </w:tabs>
        <w:suppressAutoHyphens/>
        <w:jc w:val="both"/>
        <w:rPr>
          <w:rFonts w:ascii="Tahoma" w:hAnsi="Tahoma" w:cs="Tahoma"/>
          <w:lang w:eastAsia="ar-SA"/>
        </w:rPr>
      </w:pPr>
      <w:r w:rsidRPr="001012A2">
        <w:rPr>
          <w:rFonts w:ascii="Tahoma" w:hAnsi="Tahoma" w:cs="Tahoma"/>
          <w:lang w:eastAsia="ar-SA"/>
        </w:rPr>
        <w:t>Predmet javnega naročila ne zajema storitev oziroma popravil vozil, ki jih bo izbrani ponudnik izvajal iz naslova uveljavljanje škode iz kasko police naročnika ali uveljavljanje škode iz police druge zavarovalnice.</w:t>
      </w:r>
    </w:p>
    <w:p w14:paraId="7D9F28E7" w14:textId="77777777" w:rsidR="003C3B9C" w:rsidRDefault="003C3B9C" w:rsidP="00AB5935">
      <w:pPr>
        <w:pStyle w:val="Telobesedila211"/>
        <w:keepNext/>
        <w:keepLines/>
        <w:rPr>
          <w:rFonts w:ascii="Tahoma" w:hAnsi="Tahoma" w:cs="Tahoma"/>
          <w:sz w:val="20"/>
          <w:szCs w:val="20"/>
        </w:rPr>
      </w:pPr>
    </w:p>
    <w:p w14:paraId="5DF1212C" w14:textId="77777777" w:rsidR="003C3B9C" w:rsidRPr="009C094D" w:rsidRDefault="009C094D" w:rsidP="00AB5935">
      <w:pPr>
        <w:pStyle w:val="Odstavekseznama"/>
        <w:keepNext/>
        <w:keepLines/>
        <w:numPr>
          <w:ilvl w:val="1"/>
          <w:numId w:val="2"/>
        </w:numPr>
        <w:jc w:val="both"/>
        <w:rPr>
          <w:rFonts w:ascii="Tahoma" w:hAnsi="Tahoma" w:cs="Tahoma"/>
          <w:b/>
        </w:rPr>
      </w:pPr>
      <w:r>
        <w:rPr>
          <w:rFonts w:ascii="Tahoma" w:hAnsi="Tahoma" w:cs="Tahoma"/>
          <w:b/>
        </w:rPr>
        <w:t>Tehnična podpora</w:t>
      </w:r>
    </w:p>
    <w:p w14:paraId="06928D8C" w14:textId="77777777" w:rsidR="00D76856" w:rsidRDefault="00D76856" w:rsidP="00AB5935">
      <w:pPr>
        <w:pStyle w:val="Telobesedila211"/>
        <w:keepNext/>
        <w:keepLines/>
        <w:rPr>
          <w:rFonts w:ascii="Tahoma" w:hAnsi="Tahoma" w:cs="Tahoma"/>
          <w:sz w:val="20"/>
          <w:szCs w:val="20"/>
        </w:rPr>
      </w:pPr>
    </w:p>
    <w:p w14:paraId="3F4CF14D" w14:textId="77777777" w:rsidR="009C094D" w:rsidRPr="00EF2A1F" w:rsidRDefault="009C094D" w:rsidP="00AB5935">
      <w:pPr>
        <w:keepNext/>
        <w:keepLines/>
        <w:spacing w:after="120"/>
        <w:jc w:val="both"/>
        <w:rPr>
          <w:rFonts w:ascii="Tahoma" w:hAnsi="Tahoma" w:cs="Tahoma"/>
        </w:rPr>
      </w:pPr>
      <w:r w:rsidRPr="00EF2A1F">
        <w:rPr>
          <w:rFonts w:ascii="Tahoma" w:hAnsi="Tahoma" w:cs="Tahoma"/>
        </w:rPr>
        <w:t>Ponudnik bo moral naročniku nuditi vso tehnično in strokovno pomoč v kolikor jo bo zahteval in sicer:</w:t>
      </w:r>
    </w:p>
    <w:p w14:paraId="05D1EEB8" w14:textId="77777777" w:rsidR="009C094D" w:rsidRPr="00EF2A1F" w:rsidRDefault="009C094D" w:rsidP="00AB5935">
      <w:pPr>
        <w:keepNext/>
        <w:keepLines/>
        <w:numPr>
          <w:ilvl w:val="0"/>
          <w:numId w:val="5"/>
        </w:numPr>
        <w:contextualSpacing/>
        <w:jc w:val="both"/>
        <w:rPr>
          <w:rFonts w:ascii="Tahoma" w:hAnsi="Tahoma" w:cs="Tahoma"/>
        </w:rPr>
      </w:pPr>
      <w:r w:rsidRPr="00EF2A1F">
        <w:rPr>
          <w:rFonts w:ascii="Tahoma" w:hAnsi="Tahoma" w:cs="Tahoma"/>
        </w:rPr>
        <w:t>če bo imel težave pri definiranju posameznih nadomestnih delov pri naročanju,</w:t>
      </w:r>
    </w:p>
    <w:p w14:paraId="61BFB0DB" w14:textId="77777777" w:rsidR="009C094D" w:rsidRPr="00EF2A1F" w:rsidRDefault="009C094D" w:rsidP="00AB5935">
      <w:pPr>
        <w:keepNext/>
        <w:keepLines/>
        <w:numPr>
          <w:ilvl w:val="0"/>
          <w:numId w:val="5"/>
        </w:numPr>
        <w:contextualSpacing/>
        <w:jc w:val="both"/>
        <w:rPr>
          <w:rFonts w:ascii="Tahoma" w:hAnsi="Tahoma" w:cs="Tahoma"/>
        </w:rPr>
      </w:pPr>
      <w:r w:rsidRPr="00EF2A1F">
        <w:rPr>
          <w:rFonts w:ascii="Tahoma" w:hAnsi="Tahoma" w:cs="Tahoma"/>
        </w:rPr>
        <w:t>če bodo za vgradnjo dobavljenega rezervnega dela potrebni posebni pogoji in znanja ob vgradnji, ki jih naročnik še nima.</w:t>
      </w:r>
    </w:p>
    <w:p w14:paraId="11F09B40" w14:textId="77777777" w:rsidR="009C094D" w:rsidRPr="00EF2A1F" w:rsidRDefault="009C094D" w:rsidP="00AB5935">
      <w:pPr>
        <w:keepNext/>
        <w:keepLines/>
        <w:jc w:val="both"/>
        <w:rPr>
          <w:rFonts w:ascii="Tahoma" w:hAnsi="Tahoma" w:cs="Tahoma"/>
        </w:rPr>
      </w:pPr>
    </w:p>
    <w:p w14:paraId="5680A9FC" w14:textId="77777777" w:rsidR="009C094D" w:rsidRDefault="009C094D" w:rsidP="00AB5935">
      <w:pPr>
        <w:keepNext/>
        <w:keepLines/>
        <w:jc w:val="both"/>
        <w:rPr>
          <w:rFonts w:ascii="Tahoma" w:hAnsi="Tahoma" w:cs="Tahoma"/>
        </w:rPr>
      </w:pPr>
      <w:r w:rsidRPr="00EF2A1F">
        <w:rPr>
          <w:rFonts w:ascii="Tahoma" w:hAnsi="Tahoma" w:cs="Tahoma"/>
        </w:rPr>
        <w:t>Prav tako bo moral ponudnik naročnika sprotno obveščati o spremembah na nadomestnih delih in eventualnih novih kataloških številkah obstoječih, v posameznem predračunu navedenih nadomestnih delov ter zagotoviti dostop do kataloga nadomestnih delov.</w:t>
      </w:r>
    </w:p>
    <w:p w14:paraId="21060A2E" w14:textId="77777777" w:rsidR="009C094D" w:rsidRDefault="009C094D" w:rsidP="00AB5935">
      <w:pPr>
        <w:keepNext/>
        <w:keepLines/>
        <w:jc w:val="both"/>
        <w:rPr>
          <w:rFonts w:ascii="Tahoma" w:hAnsi="Tahoma" w:cs="Tahoma"/>
        </w:rPr>
      </w:pPr>
    </w:p>
    <w:p w14:paraId="7FC1542F" w14:textId="77777777"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Rok in način dobave</w:t>
      </w:r>
    </w:p>
    <w:p w14:paraId="36C7883C" w14:textId="77777777" w:rsidR="009C094D" w:rsidRDefault="009C094D" w:rsidP="00AB5935">
      <w:pPr>
        <w:keepNext/>
        <w:keepLines/>
        <w:jc w:val="both"/>
        <w:rPr>
          <w:rFonts w:ascii="Tahoma" w:hAnsi="Tahoma" w:cs="Tahoma"/>
          <w:b/>
        </w:rPr>
      </w:pPr>
    </w:p>
    <w:p w14:paraId="1FC234B3" w14:textId="77777777" w:rsidR="009C094D" w:rsidRPr="009C094D" w:rsidRDefault="009C094D" w:rsidP="00AB5935">
      <w:pPr>
        <w:keepNext/>
        <w:keepLines/>
        <w:jc w:val="both"/>
        <w:rPr>
          <w:rFonts w:ascii="Tahoma" w:hAnsi="Tahoma" w:cs="Tahoma"/>
        </w:rPr>
      </w:pPr>
      <w:r w:rsidRPr="009C094D">
        <w:rPr>
          <w:rFonts w:ascii="Tahoma" w:hAnsi="Tahoma" w:cs="Tahoma"/>
        </w:rPr>
        <w:t xml:space="preserve">Dobavni rok ne sme biti daljši od treh (3) dni od dneva prejema naročila (pisno, tel., </w:t>
      </w:r>
      <w:r w:rsidR="00AB7FF8">
        <w:rPr>
          <w:rFonts w:ascii="Tahoma" w:hAnsi="Tahoma" w:cs="Tahoma"/>
        </w:rPr>
        <w:t xml:space="preserve">e- </w:t>
      </w:r>
      <w:r w:rsidRPr="009C094D">
        <w:rPr>
          <w:rFonts w:ascii="Tahoma" w:hAnsi="Tahoma" w:cs="Tahoma"/>
        </w:rPr>
        <w:t xml:space="preserve">mail). V kolikor  naročnik pri naročilu izrazi potrebo po interventni dobavi se ponudnik zavezuje, da bo dobavni rok v čim krajšem času. V kolikor prodajalec pri sprejemu naročila ugotovi, da posamezno blago ne bo možno dobaviti v dogovorjenem roku, mora o tem nemudoma obvestiti kupca in pri tem navesti vzroke zamude ter navesti pričakovan dobavni rok, ki skupno ne sme biti daljši od sedmih (7) dni od dneva prejema naročila. </w:t>
      </w:r>
    </w:p>
    <w:p w14:paraId="786C74C4" w14:textId="77777777" w:rsidR="009C094D" w:rsidRPr="009C094D" w:rsidRDefault="009C094D" w:rsidP="00AB5935">
      <w:pPr>
        <w:keepNext/>
        <w:keepLines/>
        <w:jc w:val="both"/>
        <w:rPr>
          <w:rFonts w:ascii="Tahoma" w:hAnsi="Tahoma" w:cs="Tahoma"/>
        </w:rPr>
      </w:pPr>
    </w:p>
    <w:p w14:paraId="73C876D1" w14:textId="77777777" w:rsidR="009C094D" w:rsidRPr="009C094D" w:rsidRDefault="009C094D" w:rsidP="00AB5935">
      <w:pPr>
        <w:keepNext/>
        <w:keepLines/>
        <w:jc w:val="both"/>
        <w:rPr>
          <w:rFonts w:ascii="Tahoma" w:hAnsi="Tahoma" w:cs="Tahoma"/>
        </w:rPr>
      </w:pPr>
      <w:r w:rsidRPr="009C094D">
        <w:rPr>
          <w:rFonts w:ascii="Tahoma" w:hAnsi="Tahoma" w:cs="Tahoma"/>
        </w:rPr>
        <w:t>Naročnik bo posamezna naročila znotraj posameznega sklopa, oddajal sukcesivno na podlagi sprotnih, pisnih naročil.</w:t>
      </w:r>
    </w:p>
    <w:p w14:paraId="6C831441" w14:textId="77777777" w:rsidR="009C094D" w:rsidRPr="009C094D" w:rsidRDefault="009C094D" w:rsidP="00AB5935">
      <w:pPr>
        <w:keepNext/>
        <w:keepLines/>
        <w:jc w:val="both"/>
        <w:rPr>
          <w:rFonts w:ascii="Tahoma" w:hAnsi="Tahoma" w:cs="Tahoma"/>
        </w:rPr>
      </w:pPr>
    </w:p>
    <w:p w14:paraId="7BACE3D7" w14:textId="77777777" w:rsidR="009C094D" w:rsidRDefault="009C094D" w:rsidP="00AB5935">
      <w:pPr>
        <w:keepNext/>
        <w:keepLines/>
        <w:jc w:val="both"/>
        <w:rPr>
          <w:rFonts w:ascii="Tahoma" w:hAnsi="Tahoma" w:cs="Tahoma"/>
        </w:rPr>
      </w:pPr>
      <w:r w:rsidRPr="009C094D">
        <w:rPr>
          <w:rFonts w:ascii="Tahoma" w:hAnsi="Tahoma" w:cs="Tahoma"/>
        </w:rPr>
        <w:t xml:space="preserve">Prodajalec bo za posamezni sklop predmeta javnega naročila obvezan predmet okvirnega sporazuma dobavljati na lokacijo kupca (fco. skladišče kupca- razloženo). </w:t>
      </w:r>
    </w:p>
    <w:p w14:paraId="32ADB467" w14:textId="77777777"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lastRenderedPageBreak/>
        <w:t>Reklamacije</w:t>
      </w:r>
    </w:p>
    <w:p w14:paraId="4CEEB2A7" w14:textId="77777777" w:rsidR="009C094D" w:rsidRDefault="009C094D" w:rsidP="00AB5935">
      <w:pPr>
        <w:keepNext/>
        <w:keepLines/>
        <w:jc w:val="both"/>
        <w:rPr>
          <w:rFonts w:ascii="Tahoma" w:hAnsi="Tahoma" w:cs="Tahoma"/>
          <w:b/>
        </w:rPr>
      </w:pPr>
    </w:p>
    <w:p w14:paraId="7C488555" w14:textId="77777777" w:rsidR="009C094D" w:rsidRPr="009C094D" w:rsidRDefault="009C094D" w:rsidP="00AB5935">
      <w:pPr>
        <w:keepNext/>
        <w:keepLines/>
        <w:jc w:val="both"/>
        <w:rPr>
          <w:rFonts w:ascii="Tahoma" w:hAnsi="Tahoma" w:cs="Tahoma"/>
        </w:rPr>
      </w:pPr>
      <w:r w:rsidRPr="00EF2A1F">
        <w:rPr>
          <w:rFonts w:ascii="Tahoma" w:hAnsi="Tahoma" w:cs="Tahoma"/>
        </w:rPr>
        <w:t>Naročnik bo morebitne reklamacije uveljavljal v skladu z določili Obligacijskega zakonika ter v skladu z določili, navedenimi v osnutku okvirnega sporazuma.</w:t>
      </w:r>
    </w:p>
    <w:p w14:paraId="053017D3" w14:textId="77777777" w:rsidR="009C094D" w:rsidRDefault="009C094D" w:rsidP="00AB5935">
      <w:pPr>
        <w:keepNext/>
        <w:keepLines/>
        <w:jc w:val="both"/>
        <w:rPr>
          <w:rFonts w:ascii="Tahoma" w:hAnsi="Tahoma" w:cs="Tahoma"/>
          <w:b/>
        </w:rPr>
      </w:pPr>
    </w:p>
    <w:p w14:paraId="210EBC91" w14:textId="77777777" w:rsidR="009C094D" w:rsidRDefault="00B446B1" w:rsidP="00AB5935">
      <w:pPr>
        <w:pStyle w:val="Odstavekseznama"/>
        <w:keepNext/>
        <w:keepLines/>
        <w:numPr>
          <w:ilvl w:val="1"/>
          <w:numId w:val="2"/>
        </w:numPr>
        <w:jc w:val="both"/>
        <w:rPr>
          <w:rFonts w:ascii="Tahoma" w:hAnsi="Tahoma" w:cs="Tahoma"/>
          <w:b/>
        </w:rPr>
      </w:pPr>
      <w:r>
        <w:rPr>
          <w:rFonts w:ascii="Tahoma" w:hAnsi="Tahoma" w:cs="Tahoma"/>
          <w:b/>
        </w:rPr>
        <w:t>Odvoz in uničenje odpadkov</w:t>
      </w:r>
    </w:p>
    <w:p w14:paraId="4D64C205" w14:textId="77777777" w:rsidR="009C094D" w:rsidRDefault="009C094D" w:rsidP="00AB5935">
      <w:pPr>
        <w:keepNext/>
        <w:keepLines/>
        <w:jc w:val="both"/>
        <w:rPr>
          <w:rFonts w:ascii="Tahoma" w:hAnsi="Tahoma" w:cs="Tahoma"/>
          <w:b/>
        </w:rPr>
      </w:pPr>
    </w:p>
    <w:p w14:paraId="2D740E43" w14:textId="77777777" w:rsidR="000957E2" w:rsidRDefault="000957E2" w:rsidP="00AB5935">
      <w:pPr>
        <w:keepNext/>
        <w:keepLines/>
        <w:jc w:val="both"/>
        <w:rPr>
          <w:rFonts w:ascii="Tahoma" w:hAnsi="Tahoma" w:cs="Tahoma"/>
        </w:rPr>
      </w:pPr>
      <w:r>
        <w:rPr>
          <w:rFonts w:ascii="Tahoma" w:hAnsi="Tahoma" w:cs="Tahoma"/>
        </w:rPr>
        <w:t>Vrste odpadkov, ki nastajajo naročniku pri izvajanju svojih dejavnosti:</w:t>
      </w:r>
    </w:p>
    <w:tbl>
      <w:tblPr>
        <w:tblStyle w:val="Tabelamrea"/>
        <w:tblW w:w="0" w:type="auto"/>
        <w:tblLook w:val="04A0" w:firstRow="1" w:lastRow="0" w:firstColumn="1" w:lastColumn="0" w:noHBand="0" w:noVBand="1"/>
      </w:tblPr>
      <w:tblGrid>
        <w:gridCol w:w="4530"/>
        <w:gridCol w:w="4531"/>
      </w:tblGrid>
      <w:tr w:rsidR="007849A9" w14:paraId="0ECE4F49" w14:textId="77777777" w:rsidTr="007849A9">
        <w:tc>
          <w:tcPr>
            <w:tcW w:w="4530" w:type="dxa"/>
          </w:tcPr>
          <w:p w14:paraId="5853EF03" w14:textId="77777777" w:rsidR="007849A9" w:rsidRDefault="007849A9" w:rsidP="00AB5935">
            <w:pPr>
              <w:keepNext/>
              <w:keepLines/>
              <w:jc w:val="both"/>
              <w:rPr>
                <w:rFonts w:ascii="Tahoma" w:hAnsi="Tahoma" w:cs="Tahoma"/>
              </w:rPr>
            </w:pPr>
            <w:r>
              <w:rPr>
                <w:rFonts w:ascii="Tahoma" w:hAnsi="Tahoma" w:cs="Tahoma"/>
              </w:rPr>
              <w:t>Papir in kartonska embalaža</w:t>
            </w:r>
          </w:p>
        </w:tc>
        <w:tc>
          <w:tcPr>
            <w:tcW w:w="4531" w:type="dxa"/>
          </w:tcPr>
          <w:p w14:paraId="27053BA7" w14:textId="77777777" w:rsidR="007849A9" w:rsidRDefault="007849A9" w:rsidP="00AB5935">
            <w:pPr>
              <w:keepNext/>
              <w:keepLines/>
              <w:jc w:val="both"/>
              <w:rPr>
                <w:rFonts w:ascii="Tahoma" w:hAnsi="Tahoma" w:cs="Tahoma"/>
              </w:rPr>
            </w:pPr>
            <w:r>
              <w:rPr>
                <w:rFonts w:ascii="Tahoma" w:hAnsi="Tahoma" w:cs="Tahoma"/>
              </w:rPr>
              <w:t>Klasifikacijska številka: 15 01 01</w:t>
            </w:r>
          </w:p>
        </w:tc>
      </w:tr>
      <w:tr w:rsidR="007849A9" w14:paraId="64936887" w14:textId="77777777" w:rsidTr="007849A9">
        <w:tc>
          <w:tcPr>
            <w:tcW w:w="4530" w:type="dxa"/>
          </w:tcPr>
          <w:p w14:paraId="1BC4604A" w14:textId="77777777" w:rsidR="007849A9" w:rsidRDefault="007849A9" w:rsidP="00AB5935">
            <w:pPr>
              <w:keepNext/>
              <w:keepLines/>
              <w:jc w:val="both"/>
              <w:rPr>
                <w:rFonts w:ascii="Tahoma" w:hAnsi="Tahoma" w:cs="Tahoma"/>
              </w:rPr>
            </w:pPr>
            <w:r>
              <w:rPr>
                <w:rFonts w:ascii="Tahoma" w:hAnsi="Tahoma" w:cs="Tahoma"/>
              </w:rPr>
              <w:t>Plastična embalaža</w:t>
            </w:r>
          </w:p>
        </w:tc>
        <w:tc>
          <w:tcPr>
            <w:tcW w:w="4531" w:type="dxa"/>
          </w:tcPr>
          <w:p w14:paraId="57AEB645" w14:textId="77777777" w:rsidR="007849A9" w:rsidRDefault="007849A9" w:rsidP="00AB5935">
            <w:pPr>
              <w:keepNext/>
              <w:keepLines/>
              <w:jc w:val="both"/>
              <w:rPr>
                <w:rFonts w:ascii="Tahoma" w:hAnsi="Tahoma" w:cs="Tahoma"/>
              </w:rPr>
            </w:pPr>
            <w:r>
              <w:rPr>
                <w:rFonts w:ascii="Tahoma" w:hAnsi="Tahoma" w:cs="Tahoma"/>
              </w:rPr>
              <w:t>Klasifikacijska številka: 15 01 02</w:t>
            </w:r>
          </w:p>
        </w:tc>
      </w:tr>
      <w:tr w:rsidR="007849A9" w14:paraId="33DE2B7B" w14:textId="77777777" w:rsidTr="007849A9">
        <w:tc>
          <w:tcPr>
            <w:tcW w:w="4530" w:type="dxa"/>
          </w:tcPr>
          <w:p w14:paraId="061DFFBA" w14:textId="77777777" w:rsidR="007849A9" w:rsidRDefault="007849A9" w:rsidP="00AB5935">
            <w:pPr>
              <w:keepNext/>
              <w:keepLines/>
              <w:jc w:val="both"/>
              <w:rPr>
                <w:rFonts w:ascii="Tahoma" w:hAnsi="Tahoma" w:cs="Tahoma"/>
              </w:rPr>
            </w:pPr>
            <w:r>
              <w:rPr>
                <w:rFonts w:ascii="Tahoma" w:hAnsi="Tahoma" w:cs="Tahoma"/>
              </w:rPr>
              <w:t>Druga tovrstna sestavina – odpadna guma</w:t>
            </w:r>
          </w:p>
        </w:tc>
        <w:tc>
          <w:tcPr>
            <w:tcW w:w="4531" w:type="dxa"/>
          </w:tcPr>
          <w:p w14:paraId="47E83FA3" w14:textId="77777777" w:rsidR="007849A9" w:rsidRDefault="007849A9" w:rsidP="00AB5935">
            <w:pPr>
              <w:keepNext/>
              <w:keepLines/>
              <w:jc w:val="both"/>
              <w:rPr>
                <w:rFonts w:ascii="Tahoma" w:hAnsi="Tahoma" w:cs="Tahoma"/>
              </w:rPr>
            </w:pPr>
            <w:r>
              <w:rPr>
                <w:rFonts w:ascii="Tahoma" w:hAnsi="Tahoma" w:cs="Tahoma"/>
              </w:rPr>
              <w:t>Klasifikacijska številka: 16 01 22</w:t>
            </w:r>
          </w:p>
        </w:tc>
      </w:tr>
      <w:tr w:rsidR="007849A9" w14:paraId="7A92F1B9" w14:textId="77777777" w:rsidTr="007849A9">
        <w:tc>
          <w:tcPr>
            <w:tcW w:w="4530" w:type="dxa"/>
          </w:tcPr>
          <w:p w14:paraId="6D36CA4C" w14:textId="77777777" w:rsidR="007849A9" w:rsidRDefault="007849A9" w:rsidP="00AB5935">
            <w:pPr>
              <w:keepNext/>
              <w:keepLines/>
              <w:jc w:val="both"/>
              <w:rPr>
                <w:rFonts w:ascii="Tahoma" w:hAnsi="Tahoma" w:cs="Tahoma"/>
              </w:rPr>
            </w:pPr>
            <w:r>
              <w:rPr>
                <w:rFonts w:ascii="Tahoma" w:hAnsi="Tahoma" w:cs="Tahoma"/>
              </w:rPr>
              <w:t>Odpadni oljni čistilci</w:t>
            </w:r>
          </w:p>
        </w:tc>
        <w:tc>
          <w:tcPr>
            <w:tcW w:w="4531" w:type="dxa"/>
          </w:tcPr>
          <w:p w14:paraId="69FBC3C9" w14:textId="77777777" w:rsidR="007849A9" w:rsidRDefault="007849A9" w:rsidP="00AB5935">
            <w:pPr>
              <w:keepNext/>
              <w:keepLines/>
              <w:jc w:val="both"/>
              <w:rPr>
                <w:rFonts w:ascii="Tahoma" w:hAnsi="Tahoma" w:cs="Tahoma"/>
              </w:rPr>
            </w:pPr>
            <w:r>
              <w:rPr>
                <w:rFonts w:ascii="Tahoma" w:hAnsi="Tahoma" w:cs="Tahoma"/>
              </w:rPr>
              <w:t>Klasifikacijska številka: 16 01 07</w:t>
            </w:r>
          </w:p>
        </w:tc>
      </w:tr>
      <w:tr w:rsidR="007849A9" w14:paraId="6286865D" w14:textId="77777777" w:rsidTr="007849A9">
        <w:tc>
          <w:tcPr>
            <w:tcW w:w="4530" w:type="dxa"/>
          </w:tcPr>
          <w:p w14:paraId="72504223" w14:textId="77777777" w:rsidR="007849A9" w:rsidRDefault="007849A9" w:rsidP="00AB5935">
            <w:pPr>
              <w:keepNext/>
              <w:keepLines/>
              <w:jc w:val="both"/>
              <w:rPr>
                <w:rFonts w:ascii="Tahoma" w:hAnsi="Tahoma" w:cs="Tahoma"/>
              </w:rPr>
            </w:pPr>
            <w:r>
              <w:rPr>
                <w:rFonts w:ascii="Tahoma" w:hAnsi="Tahoma" w:cs="Tahoma"/>
              </w:rPr>
              <w:t>Fluorescentne cevi in drugi odpadki, ki vsebujejo živo srebro</w:t>
            </w:r>
          </w:p>
        </w:tc>
        <w:tc>
          <w:tcPr>
            <w:tcW w:w="4531" w:type="dxa"/>
          </w:tcPr>
          <w:p w14:paraId="0C062357" w14:textId="77777777" w:rsidR="007849A9" w:rsidRDefault="007849A9" w:rsidP="00AB5935">
            <w:pPr>
              <w:keepNext/>
              <w:keepLines/>
              <w:jc w:val="both"/>
              <w:rPr>
                <w:rFonts w:ascii="Tahoma" w:hAnsi="Tahoma" w:cs="Tahoma"/>
              </w:rPr>
            </w:pPr>
            <w:r>
              <w:rPr>
                <w:rFonts w:ascii="Tahoma" w:hAnsi="Tahoma" w:cs="Tahoma"/>
              </w:rPr>
              <w:t>Klasifikacijska številka: 20 01 21*</w:t>
            </w:r>
          </w:p>
        </w:tc>
      </w:tr>
    </w:tbl>
    <w:p w14:paraId="5DDD7BBE" w14:textId="77777777" w:rsidR="000957E2" w:rsidRPr="00EF2A1F" w:rsidRDefault="000957E2" w:rsidP="00AB5935">
      <w:pPr>
        <w:keepNext/>
        <w:keepLines/>
        <w:jc w:val="both"/>
        <w:rPr>
          <w:rFonts w:ascii="Tahoma" w:hAnsi="Tahoma" w:cs="Tahoma"/>
        </w:rPr>
      </w:pPr>
    </w:p>
    <w:p w14:paraId="14E11FB0" w14:textId="77777777" w:rsidR="00B446B1" w:rsidRPr="00EF2A1F" w:rsidRDefault="00B446B1" w:rsidP="00AB5935">
      <w:pPr>
        <w:keepNext/>
        <w:keepLines/>
        <w:jc w:val="both"/>
        <w:rPr>
          <w:rFonts w:ascii="Tahoma" w:hAnsi="Tahoma" w:cs="Tahoma"/>
        </w:rPr>
      </w:pPr>
      <w:r w:rsidRPr="00EF2A1F">
        <w:rPr>
          <w:rFonts w:ascii="Tahoma" w:hAnsi="Tahoma" w:cs="Tahoma"/>
        </w:rPr>
        <w:t xml:space="preserve">Izbrani ponudnik bo moral zagotavljati, da bo pri izvedbi predmeta tega okvirnega sporazuma upošteval vsa določila Uredbe o odpadkih oziroma vsakokrat veljavno zakonodajo s tega področja ter vso ostalo relevantno zakonodajo, ki se na predmet javnega naročila in na varstvo okolja nanaša in jo je </w:t>
      </w:r>
      <w:r w:rsidR="00777CCF">
        <w:rPr>
          <w:rFonts w:ascii="Tahoma" w:hAnsi="Tahoma" w:cs="Tahoma"/>
        </w:rPr>
        <w:t>izvajalec</w:t>
      </w:r>
      <w:r w:rsidRPr="00EF2A1F">
        <w:rPr>
          <w:rFonts w:ascii="Tahoma" w:hAnsi="Tahoma" w:cs="Tahoma"/>
        </w:rPr>
        <w:t xml:space="preserve"> pri izvedbi  predmeta tega okvirnega sporazuma dolžan upoštevati.</w:t>
      </w:r>
    </w:p>
    <w:p w14:paraId="1B89597D" w14:textId="77777777" w:rsidR="00B446B1" w:rsidRPr="00EF2A1F" w:rsidRDefault="00B446B1" w:rsidP="00AB5935">
      <w:pPr>
        <w:keepNext/>
        <w:keepLines/>
        <w:jc w:val="both"/>
        <w:rPr>
          <w:rFonts w:ascii="Tahoma" w:hAnsi="Tahoma" w:cs="Tahoma"/>
        </w:rPr>
      </w:pPr>
    </w:p>
    <w:p w14:paraId="7F3ACCE0" w14:textId="77777777" w:rsidR="00B446B1" w:rsidRPr="00EF2A1F" w:rsidRDefault="001B731D" w:rsidP="00AB5935">
      <w:pPr>
        <w:keepNext/>
        <w:keepLines/>
        <w:jc w:val="both"/>
        <w:rPr>
          <w:rFonts w:ascii="Tahoma" w:hAnsi="Tahoma" w:cs="Tahoma"/>
        </w:rPr>
      </w:pPr>
      <w:r>
        <w:rPr>
          <w:rFonts w:ascii="Tahoma" w:hAnsi="Tahoma" w:cs="Tahoma"/>
        </w:rPr>
        <w:t>Naročnik</w:t>
      </w:r>
      <w:r w:rsidR="00B446B1" w:rsidRPr="00EF2A1F">
        <w:rPr>
          <w:rFonts w:ascii="Tahoma" w:hAnsi="Tahoma" w:cs="Tahoma"/>
        </w:rPr>
        <w:t xml:space="preserve"> bo sam poskrbel za oddajo in prevoz odpadkov pooblaščenemu </w:t>
      </w:r>
      <w:r w:rsidR="00777CCF">
        <w:rPr>
          <w:rFonts w:ascii="Tahoma" w:hAnsi="Tahoma" w:cs="Tahoma"/>
        </w:rPr>
        <w:t>izvajalcu</w:t>
      </w:r>
      <w:r w:rsidR="00B446B1" w:rsidRPr="00EF2A1F">
        <w:rPr>
          <w:rFonts w:ascii="Tahoma" w:hAnsi="Tahoma" w:cs="Tahoma"/>
        </w:rPr>
        <w:t xml:space="preserve"> obdelave odpadkov, ki bodo nastali pri izvedbi predmeta okvirnega sporazuma, v skladu z določili Uredbe o odpadkih.  </w:t>
      </w:r>
    </w:p>
    <w:p w14:paraId="0DD29D9F" w14:textId="77777777" w:rsidR="00B446B1" w:rsidRPr="00EF2A1F" w:rsidRDefault="00B446B1" w:rsidP="00AB5935">
      <w:pPr>
        <w:keepNext/>
        <w:keepLines/>
        <w:jc w:val="both"/>
        <w:rPr>
          <w:rFonts w:ascii="Tahoma" w:hAnsi="Tahoma" w:cs="Tahoma"/>
        </w:rPr>
      </w:pPr>
    </w:p>
    <w:p w14:paraId="63F59422" w14:textId="77777777" w:rsidR="00B446B1" w:rsidRPr="00EF2A1F" w:rsidRDefault="00B446B1" w:rsidP="00AB5935">
      <w:pPr>
        <w:keepNext/>
        <w:keepLines/>
        <w:jc w:val="both"/>
        <w:rPr>
          <w:rFonts w:ascii="Tahoma" w:hAnsi="Tahoma" w:cs="Tahoma"/>
        </w:rPr>
      </w:pPr>
      <w:r w:rsidRPr="00EF2A1F">
        <w:rPr>
          <w:rFonts w:ascii="Tahoma" w:hAnsi="Tahoma" w:cs="Tahoma"/>
        </w:rPr>
        <w:t xml:space="preserve">Izbrani ponudnik se obvezuje, da bo </w:t>
      </w:r>
      <w:r w:rsidR="001B731D">
        <w:rPr>
          <w:rFonts w:ascii="Tahoma" w:hAnsi="Tahoma" w:cs="Tahoma"/>
        </w:rPr>
        <w:t>naročniku</w:t>
      </w:r>
      <w:r w:rsidRPr="00EF2A1F">
        <w:rPr>
          <w:rFonts w:ascii="Tahoma" w:hAnsi="Tahoma" w:cs="Tahoma"/>
        </w:rPr>
        <w:t xml:space="preserve"> povrnil morebitne nastale stroške oddaje in prevoza odpadkov, katerih odvoz je v skladu z vso relevantno zakonodajo obveznost </w:t>
      </w:r>
      <w:r w:rsidR="001B731D">
        <w:rPr>
          <w:rFonts w:ascii="Tahoma" w:hAnsi="Tahoma" w:cs="Tahoma"/>
        </w:rPr>
        <w:t>ponudnika</w:t>
      </w:r>
      <w:r w:rsidRPr="00EF2A1F">
        <w:rPr>
          <w:rFonts w:ascii="Tahoma" w:hAnsi="Tahoma" w:cs="Tahoma"/>
        </w:rPr>
        <w:t xml:space="preserve"> in bodo ti odpadki nastali pri  izvedbi predmeta tega okvirnega sporazuma. </w:t>
      </w:r>
      <w:r w:rsidR="001B731D">
        <w:rPr>
          <w:rFonts w:ascii="Tahoma" w:hAnsi="Tahoma" w:cs="Tahoma"/>
        </w:rPr>
        <w:t>Naročnik</w:t>
      </w:r>
      <w:r w:rsidRPr="00EF2A1F">
        <w:rPr>
          <w:rFonts w:ascii="Tahoma" w:hAnsi="Tahoma" w:cs="Tahoma"/>
        </w:rPr>
        <w:t xml:space="preserve"> bo v tem primeru, za vsakokratni prevoz takih odpadkov pooblaščenemu </w:t>
      </w:r>
      <w:r w:rsidR="00777CCF">
        <w:rPr>
          <w:rFonts w:ascii="Tahoma" w:hAnsi="Tahoma" w:cs="Tahoma"/>
        </w:rPr>
        <w:t>izvajalcu</w:t>
      </w:r>
      <w:r w:rsidRPr="00EF2A1F">
        <w:rPr>
          <w:rFonts w:ascii="Tahoma" w:hAnsi="Tahoma" w:cs="Tahoma"/>
        </w:rPr>
        <w:t xml:space="preserve"> obdelave odpadkov, </w:t>
      </w:r>
      <w:r w:rsidRPr="00EF2A1F">
        <w:rPr>
          <w:rFonts w:ascii="Tahoma" w:hAnsi="Tahoma" w:cs="Tahoma"/>
          <w:lang w:eastAsia="en-US"/>
        </w:rPr>
        <w:t xml:space="preserve"> izbranemu </w:t>
      </w:r>
      <w:r w:rsidR="001B731D">
        <w:rPr>
          <w:rFonts w:ascii="Tahoma" w:hAnsi="Tahoma" w:cs="Tahoma"/>
          <w:lang w:eastAsia="en-US"/>
        </w:rPr>
        <w:t>ponudniku</w:t>
      </w:r>
      <w:r w:rsidRPr="00EF2A1F">
        <w:rPr>
          <w:rFonts w:ascii="Tahoma" w:hAnsi="Tahoma" w:cs="Tahoma"/>
          <w:lang w:eastAsia="en-US"/>
        </w:rPr>
        <w:t xml:space="preserve"> izstavil račun</w:t>
      </w:r>
      <w:r w:rsidRPr="00EF2A1F">
        <w:rPr>
          <w:rFonts w:ascii="Tahoma" w:hAnsi="Tahoma" w:cs="Tahoma"/>
          <w:lang w:eastAsia="ar-SA"/>
        </w:rPr>
        <w:t>, z zapadlostjo osem (8) koledarskih dni po izstavitvi računa.</w:t>
      </w:r>
      <w:r w:rsidRPr="00EF2A1F">
        <w:rPr>
          <w:rFonts w:ascii="Tahoma" w:hAnsi="Tahoma" w:cs="Tahoma"/>
        </w:rPr>
        <w:t xml:space="preserve"> </w:t>
      </w:r>
      <w:r w:rsidR="001B731D">
        <w:rPr>
          <w:rFonts w:ascii="Tahoma" w:hAnsi="Tahoma" w:cs="Tahoma"/>
        </w:rPr>
        <w:t>Naročnik</w:t>
      </w:r>
      <w:r w:rsidRPr="00EF2A1F">
        <w:rPr>
          <w:rFonts w:ascii="Tahoma" w:hAnsi="Tahoma" w:cs="Tahoma"/>
        </w:rPr>
        <w:t xml:space="preserve"> in izbrani </w:t>
      </w:r>
      <w:r w:rsidR="001B731D">
        <w:rPr>
          <w:rFonts w:ascii="Tahoma" w:hAnsi="Tahoma" w:cs="Tahoma"/>
        </w:rPr>
        <w:t>ponudnik</w:t>
      </w:r>
      <w:r w:rsidRPr="00EF2A1F">
        <w:rPr>
          <w:rFonts w:ascii="Tahoma" w:hAnsi="Tahoma" w:cs="Tahoma"/>
        </w:rPr>
        <w:t xml:space="preserve"> sta sporazumna, da se plačilo takega računa obračunava kot kompenzacija medsebojnih terjatev – plačil med </w:t>
      </w:r>
      <w:r w:rsidR="001B731D">
        <w:rPr>
          <w:rFonts w:ascii="Tahoma" w:hAnsi="Tahoma" w:cs="Tahoma"/>
        </w:rPr>
        <w:t>naročnikom</w:t>
      </w:r>
      <w:r w:rsidRPr="00EF2A1F">
        <w:rPr>
          <w:rFonts w:ascii="Tahoma" w:hAnsi="Tahoma" w:cs="Tahoma"/>
        </w:rPr>
        <w:t xml:space="preserve"> in izbranim </w:t>
      </w:r>
      <w:r w:rsidR="001B731D">
        <w:rPr>
          <w:rFonts w:ascii="Tahoma" w:hAnsi="Tahoma" w:cs="Tahoma"/>
        </w:rPr>
        <w:t>ponudnikom</w:t>
      </w:r>
      <w:r w:rsidRPr="00EF2A1F">
        <w:rPr>
          <w:rFonts w:ascii="Tahoma" w:hAnsi="Tahoma" w:cs="Tahoma"/>
        </w:rPr>
        <w:t>.</w:t>
      </w:r>
    </w:p>
    <w:p w14:paraId="5F40BF1B" w14:textId="77777777" w:rsidR="00B446B1" w:rsidRPr="00EF2A1F" w:rsidRDefault="00B446B1" w:rsidP="00AB5935">
      <w:pPr>
        <w:keepNext/>
        <w:keepLines/>
        <w:jc w:val="both"/>
        <w:rPr>
          <w:rFonts w:ascii="Tahoma" w:hAnsi="Tahoma" w:cs="Tahoma"/>
        </w:rPr>
      </w:pPr>
    </w:p>
    <w:p w14:paraId="51F05815" w14:textId="77777777" w:rsidR="009C094D" w:rsidRPr="000957E2" w:rsidRDefault="001B731D" w:rsidP="00AB5935">
      <w:pPr>
        <w:keepNext/>
        <w:keepLines/>
        <w:jc w:val="both"/>
        <w:rPr>
          <w:rFonts w:ascii="Tahoma" w:hAnsi="Tahoma" w:cs="Tahoma"/>
        </w:rPr>
      </w:pPr>
      <w:r>
        <w:rPr>
          <w:rFonts w:ascii="Tahoma" w:hAnsi="Tahoma" w:cs="Tahoma"/>
        </w:rPr>
        <w:t>Naročnik</w:t>
      </w:r>
      <w:r w:rsidR="00B446B1" w:rsidRPr="00EF2A1F">
        <w:rPr>
          <w:rFonts w:ascii="Tahoma" w:hAnsi="Tahoma" w:cs="Tahoma"/>
        </w:rPr>
        <w:t xml:space="preserve"> in izbrani </w:t>
      </w:r>
      <w:r>
        <w:rPr>
          <w:rFonts w:ascii="Tahoma" w:hAnsi="Tahoma" w:cs="Tahoma"/>
        </w:rPr>
        <w:t>ponudnik</w:t>
      </w:r>
      <w:r w:rsidR="00B446B1" w:rsidRPr="00EF2A1F">
        <w:rPr>
          <w:rFonts w:ascii="Tahoma" w:hAnsi="Tahoma" w:cs="Tahoma"/>
        </w:rPr>
        <w:t xml:space="preserve"> se lahko dogovorita, da bo </w:t>
      </w:r>
      <w:r>
        <w:rPr>
          <w:rFonts w:ascii="Tahoma" w:hAnsi="Tahoma" w:cs="Tahoma"/>
        </w:rPr>
        <w:t>naročnik</w:t>
      </w:r>
      <w:r w:rsidR="00B446B1" w:rsidRPr="00EF2A1F">
        <w:rPr>
          <w:rFonts w:ascii="Tahoma" w:hAnsi="Tahoma" w:cs="Tahoma"/>
        </w:rPr>
        <w:t xml:space="preserve"> odpadke, ki bodo nastali pri izvedbi predmeta tega okvirnega sporazuma, predal izbranemu </w:t>
      </w:r>
      <w:r>
        <w:rPr>
          <w:rFonts w:ascii="Tahoma" w:hAnsi="Tahoma" w:cs="Tahoma"/>
        </w:rPr>
        <w:t>ponudniku</w:t>
      </w:r>
      <w:r w:rsidR="00B446B1" w:rsidRPr="00EF2A1F">
        <w:rPr>
          <w:rFonts w:ascii="Tahoma" w:hAnsi="Tahoma" w:cs="Tahoma"/>
        </w:rPr>
        <w:t xml:space="preserve">, ki bo sam poskrbel za prevoz in oddajo odpadkov pooblaščenemu </w:t>
      </w:r>
      <w:r w:rsidR="00777CCF">
        <w:rPr>
          <w:rFonts w:ascii="Tahoma" w:hAnsi="Tahoma" w:cs="Tahoma"/>
        </w:rPr>
        <w:t>izvajalcu</w:t>
      </w:r>
      <w:r w:rsidR="00B446B1" w:rsidRPr="00EF2A1F">
        <w:rPr>
          <w:rFonts w:ascii="Tahoma" w:hAnsi="Tahoma" w:cs="Tahoma"/>
        </w:rPr>
        <w:t xml:space="preserve"> obdelave odpadkov, na način in v skladu z določili Uredbe o odpadkih in ostale relevantne zakonodaje, na katero se varstvo okolja nanaša.</w:t>
      </w:r>
    </w:p>
    <w:p w14:paraId="0C6FFF57" w14:textId="77777777" w:rsidR="009C094D" w:rsidRDefault="009C094D" w:rsidP="00AB5935">
      <w:pPr>
        <w:keepNext/>
        <w:keepLines/>
        <w:jc w:val="both"/>
        <w:rPr>
          <w:rFonts w:ascii="Tahoma" w:hAnsi="Tahoma" w:cs="Tahoma"/>
          <w:b/>
        </w:rPr>
      </w:pPr>
    </w:p>
    <w:p w14:paraId="3FA35AB0" w14:textId="77777777"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Ostale splošne in posebne zahteve naročnika in osnutek okvirnega sporazuma</w:t>
      </w:r>
    </w:p>
    <w:p w14:paraId="78DAE09C" w14:textId="77777777" w:rsidR="009C094D" w:rsidRDefault="009C094D" w:rsidP="00AB5935">
      <w:pPr>
        <w:pStyle w:val="Telobesedila211"/>
        <w:keepNext/>
        <w:keepLines/>
        <w:rPr>
          <w:rFonts w:ascii="Tahoma" w:hAnsi="Tahoma" w:cs="Tahoma"/>
          <w:sz w:val="20"/>
          <w:szCs w:val="20"/>
        </w:rPr>
      </w:pPr>
    </w:p>
    <w:p w14:paraId="7FE7B63B" w14:textId="77777777" w:rsidR="00FF1002" w:rsidRPr="00EF2A1F" w:rsidRDefault="00FF1002" w:rsidP="00AB5935">
      <w:pPr>
        <w:keepNext/>
        <w:keepLines/>
        <w:contextualSpacing/>
        <w:jc w:val="both"/>
        <w:rPr>
          <w:rFonts w:ascii="Tahoma" w:hAnsi="Tahoma" w:cs="Tahoma"/>
        </w:rPr>
      </w:pPr>
      <w:r w:rsidRPr="00EF2A1F">
        <w:rPr>
          <w:rFonts w:ascii="Tahoma" w:hAnsi="Tahoma" w:cs="Tahoma"/>
        </w:rPr>
        <w:t xml:space="preserve">Ostale zahteve naročnika so podrobno opisane v osnutku okvirnega sporazuma, ki je kot priloga sestavni del te razpisne dokumentacije. Ponudnik </w:t>
      </w:r>
      <w:r>
        <w:rPr>
          <w:rFonts w:ascii="Tahoma" w:hAnsi="Tahoma" w:cs="Tahoma"/>
        </w:rPr>
        <w:t xml:space="preserve">s </w:t>
      </w:r>
      <w:r w:rsidR="00BC2CDA">
        <w:rPr>
          <w:rFonts w:ascii="Tahoma" w:hAnsi="Tahoma" w:cs="Tahoma"/>
        </w:rPr>
        <w:t>predložitvijo podpisanega</w:t>
      </w:r>
      <w:r>
        <w:rPr>
          <w:rFonts w:ascii="Tahoma" w:hAnsi="Tahoma" w:cs="Tahoma"/>
        </w:rPr>
        <w:t xml:space="preserve"> ESPD obrazca</w:t>
      </w:r>
      <w:r w:rsidR="00BC2CDA">
        <w:rPr>
          <w:rFonts w:ascii="Tahoma" w:hAnsi="Tahoma" w:cs="Tahoma"/>
        </w:rPr>
        <w:t xml:space="preserve"> (v »Del VI: Sklepne izjave«)</w:t>
      </w:r>
      <w:r>
        <w:rPr>
          <w:rFonts w:ascii="Tahoma" w:hAnsi="Tahoma" w:cs="Tahoma"/>
        </w:rPr>
        <w:t xml:space="preserve"> </w:t>
      </w:r>
      <w:r w:rsidRPr="00EF2A1F">
        <w:rPr>
          <w:rFonts w:ascii="Tahoma" w:hAnsi="Tahoma" w:cs="Tahoma"/>
        </w:rPr>
        <w:t xml:space="preserve">potrjuje, da se z osnutkom okvirnega </w:t>
      </w:r>
      <w:r w:rsidRPr="00AD102C">
        <w:rPr>
          <w:rFonts w:ascii="Tahoma" w:hAnsi="Tahoma" w:cs="Tahoma"/>
        </w:rPr>
        <w:t>sporazuma strinja. (Priloga 5)</w:t>
      </w:r>
    </w:p>
    <w:p w14:paraId="7746F57C" w14:textId="77777777" w:rsidR="00FF1002" w:rsidRPr="00EF2A1F" w:rsidRDefault="00FF1002" w:rsidP="00AB5935">
      <w:pPr>
        <w:keepNext/>
        <w:keepLines/>
        <w:contextualSpacing/>
        <w:jc w:val="both"/>
        <w:rPr>
          <w:rFonts w:ascii="Tahoma" w:hAnsi="Tahoma" w:cs="Tahoma"/>
          <w:bCs/>
        </w:rPr>
      </w:pPr>
    </w:p>
    <w:p w14:paraId="78448038" w14:textId="77777777" w:rsidR="00FF1002" w:rsidRPr="00BC2CDA" w:rsidRDefault="00FF1002" w:rsidP="00AB5935">
      <w:pPr>
        <w:keepNext/>
        <w:keepLines/>
        <w:tabs>
          <w:tab w:val="left" w:pos="567"/>
          <w:tab w:val="left" w:pos="1418"/>
          <w:tab w:val="left" w:pos="1702"/>
        </w:tabs>
        <w:contextualSpacing/>
        <w:jc w:val="both"/>
        <w:rPr>
          <w:rFonts w:ascii="Tahoma" w:hAnsi="Tahoma" w:cs="Tahoma"/>
          <w:color w:val="000000"/>
        </w:rPr>
      </w:pPr>
      <w:r w:rsidRPr="00EF2A1F">
        <w:rPr>
          <w:rFonts w:ascii="Tahoma" w:hAnsi="Tahoma" w:cs="Tahoma"/>
          <w:bCs/>
        </w:rPr>
        <w:t>Izbrani ponudnik bo k podpisu okvirnega sporazuma pozvan pisno.</w:t>
      </w:r>
      <w:r w:rsidRPr="00EF2A1F">
        <w:rPr>
          <w:rFonts w:ascii="Tahoma" w:hAnsi="Tahoma" w:cs="Tahoma"/>
          <w:color w:val="000000"/>
        </w:rPr>
        <w:t xml:space="preserve"> V kolikor izbrani ponudnik ne bo sklenil okvirnega sporazuma z naročnikom, bo naročnik </w:t>
      </w:r>
      <w:r w:rsidRPr="00EF2A1F">
        <w:rPr>
          <w:rFonts w:ascii="Tahoma" w:hAnsi="Tahoma" w:cs="Tahoma"/>
        </w:rPr>
        <w:t>Državni revizijski komisiji predlagal, da uvede postopek o prekršku iz 112. člena ZJN-3.</w:t>
      </w:r>
    </w:p>
    <w:p w14:paraId="76F7CD04" w14:textId="77777777" w:rsidR="001B731D" w:rsidRPr="00C8579C" w:rsidRDefault="001B731D" w:rsidP="00AB5935">
      <w:pPr>
        <w:keepNext/>
        <w:keepLines/>
        <w:jc w:val="both"/>
        <w:rPr>
          <w:rFonts w:ascii="Tahoma" w:hAnsi="Tahoma" w:cs="Tahoma"/>
        </w:rPr>
      </w:pPr>
    </w:p>
    <w:p w14:paraId="1B810938" w14:textId="77777777" w:rsidR="007C70A1" w:rsidRPr="00C8579C" w:rsidRDefault="009F4E76" w:rsidP="00AB5935">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404B5913" w14:textId="77777777" w:rsidR="007C70A1" w:rsidRPr="00C8579C" w:rsidRDefault="007C70A1" w:rsidP="00AB5935">
      <w:pPr>
        <w:keepNext/>
        <w:keepLines/>
        <w:jc w:val="both"/>
        <w:rPr>
          <w:rFonts w:ascii="Tahoma" w:hAnsi="Tahoma" w:cs="Tahoma"/>
        </w:rPr>
      </w:pPr>
    </w:p>
    <w:p w14:paraId="25A4FC6E"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 xml:space="preserve">Splošno: </w:t>
      </w:r>
    </w:p>
    <w:p w14:paraId="4574C939" w14:textId="77777777" w:rsidR="00C53A34" w:rsidRPr="00C8579C" w:rsidRDefault="00C53A34" w:rsidP="00AB5935">
      <w:pPr>
        <w:keepNext/>
        <w:keepLines/>
        <w:jc w:val="both"/>
        <w:rPr>
          <w:rFonts w:ascii="Tahoma" w:hAnsi="Tahoma" w:cs="Tahoma"/>
          <w:bCs/>
        </w:rPr>
      </w:pPr>
    </w:p>
    <w:p w14:paraId="2C587191" w14:textId="77777777" w:rsidR="00C53A34" w:rsidRPr="00C8579C" w:rsidRDefault="00C53A34" w:rsidP="00AB5935">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580983B1" w14:textId="77777777" w:rsidR="00D93F5A" w:rsidRPr="00C8579C" w:rsidRDefault="00D93F5A" w:rsidP="00AB5935">
      <w:pPr>
        <w:keepNext/>
        <w:keepLines/>
        <w:jc w:val="both"/>
        <w:rPr>
          <w:rFonts w:ascii="Tahoma" w:hAnsi="Tahoma" w:cs="Tahoma"/>
        </w:rPr>
      </w:pPr>
    </w:p>
    <w:p w14:paraId="000E0A1A" w14:textId="77777777" w:rsidR="007225D2" w:rsidRPr="00350C43" w:rsidRDefault="00C53A34" w:rsidP="00AB5935">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35A63108" w14:textId="77777777" w:rsidR="00F25778" w:rsidRPr="00C8579C" w:rsidRDefault="00F25778" w:rsidP="00AB5935">
      <w:pPr>
        <w:keepNext/>
        <w:keepLines/>
        <w:jc w:val="both"/>
        <w:rPr>
          <w:rFonts w:ascii="Tahoma" w:hAnsi="Tahoma" w:cs="Tahoma"/>
          <w:bCs/>
          <w:i/>
        </w:rPr>
      </w:pPr>
      <w:r w:rsidRPr="00C8579C">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3B3D27B" w14:textId="77777777" w:rsidR="00671A33" w:rsidRDefault="00671A33" w:rsidP="00AB5935">
      <w:pPr>
        <w:keepNext/>
        <w:keepLines/>
        <w:jc w:val="both"/>
        <w:rPr>
          <w:rFonts w:ascii="Tahoma" w:hAnsi="Tahoma" w:cs="Tahoma"/>
          <w:bCs/>
          <w:i/>
        </w:rPr>
      </w:pPr>
    </w:p>
    <w:p w14:paraId="649E803D"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 xml:space="preserve">Ponudnik: </w:t>
      </w:r>
    </w:p>
    <w:p w14:paraId="2FAA8FE9" w14:textId="77777777" w:rsidR="00C53A34" w:rsidRPr="00C8579C" w:rsidRDefault="00C53A34" w:rsidP="00AB5935">
      <w:pPr>
        <w:keepNext/>
        <w:keepLines/>
        <w:jc w:val="both"/>
        <w:rPr>
          <w:rFonts w:ascii="Tahoma" w:hAnsi="Tahoma" w:cs="Tahoma"/>
        </w:rPr>
      </w:pPr>
    </w:p>
    <w:p w14:paraId="3D5F98C3" w14:textId="77777777" w:rsidR="00C53A34" w:rsidRPr="00C8579C" w:rsidRDefault="00C53A34" w:rsidP="00AB5935">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177456BF" w14:textId="77777777" w:rsidR="006927C4" w:rsidRPr="00C8579C" w:rsidRDefault="006927C4" w:rsidP="00AB5935">
      <w:pPr>
        <w:keepNext/>
        <w:keepLines/>
        <w:jc w:val="both"/>
        <w:rPr>
          <w:rFonts w:ascii="Tahoma" w:hAnsi="Tahoma" w:cs="Tahoma"/>
        </w:rPr>
      </w:pPr>
    </w:p>
    <w:p w14:paraId="6530920F"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13603DE4" w14:textId="77777777" w:rsidR="006927C4" w:rsidRPr="00C8579C" w:rsidRDefault="006927C4" w:rsidP="00AB5935">
      <w:pPr>
        <w:keepNext/>
        <w:keepLines/>
        <w:jc w:val="both"/>
        <w:rPr>
          <w:rFonts w:ascii="Tahoma" w:hAnsi="Tahoma" w:cs="Tahoma"/>
        </w:rPr>
      </w:pPr>
    </w:p>
    <w:p w14:paraId="6E3311A4" w14:textId="77777777" w:rsidR="00C53A34" w:rsidRPr="00C8579C" w:rsidRDefault="00C53A34" w:rsidP="00AB5935">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w:t>
      </w:r>
      <w:r w:rsidR="00777CCF">
        <w:rPr>
          <w:rFonts w:ascii="Tahoma" w:hAnsi="Tahoma" w:cs="Tahoma"/>
        </w:rPr>
        <w:t>izv</w:t>
      </w:r>
      <w:r w:rsidR="00680C5A">
        <w:rPr>
          <w:rFonts w:ascii="Tahoma" w:hAnsi="Tahoma" w:cs="Tahoma"/>
        </w:rPr>
        <w:t>ajalca</w:t>
      </w:r>
      <w:r w:rsidRPr="00C8579C">
        <w:rPr>
          <w:rFonts w:ascii="Tahoma" w:hAnsi="Tahoma" w:cs="Tahoma"/>
        </w:rPr>
        <w:t xml:space="preserve"> in subjekta, katerih zmogljivosti uporablja ponudnik v ponudbi). </w:t>
      </w:r>
    </w:p>
    <w:p w14:paraId="3838BB29" w14:textId="77777777" w:rsidR="00CD70FE" w:rsidRPr="00C8579C" w:rsidRDefault="00CD70FE" w:rsidP="00AB5935">
      <w:pPr>
        <w:keepNext/>
        <w:keepLines/>
        <w:jc w:val="both"/>
        <w:rPr>
          <w:rFonts w:ascii="Tahoma" w:hAnsi="Tahoma" w:cs="Tahoma"/>
        </w:rPr>
      </w:pPr>
    </w:p>
    <w:p w14:paraId="7370F406"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Navodila za ESPD obrazec:</w:t>
      </w:r>
    </w:p>
    <w:p w14:paraId="4F4E8C1B" w14:textId="77777777" w:rsidR="00C53A34" w:rsidRPr="00C8579C" w:rsidRDefault="00C53A34" w:rsidP="00AB5935">
      <w:pPr>
        <w:keepNext/>
        <w:keepLines/>
        <w:jc w:val="both"/>
        <w:rPr>
          <w:rFonts w:ascii="Tahoma" w:hAnsi="Tahoma" w:cs="Tahoma"/>
        </w:rPr>
      </w:pPr>
    </w:p>
    <w:p w14:paraId="1361C074" w14:textId="77777777" w:rsidR="00C53A34" w:rsidRPr="00C8579C" w:rsidRDefault="00C53A34" w:rsidP="00AB5935">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2820D10C" w14:textId="77777777" w:rsidR="00D239BA" w:rsidRPr="00C8579C" w:rsidRDefault="00D239BA" w:rsidP="00AB5935">
      <w:pPr>
        <w:keepNext/>
        <w:keepLines/>
        <w:jc w:val="both"/>
        <w:rPr>
          <w:rFonts w:ascii="Tahoma" w:hAnsi="Tahoma" w:cs="Tahoma"/>
          <w:bCs/>
        </w:rPr>
      </w:pPr>
    </w:p>
    <w:p w14:paraId="0E0087F6" w14:textId="77777777" w:rsidR="00A3096A" w:rsidRDefault="00DA0B3F" w:rsidP="00AB5935">
      <w:pPr>
        <w:keepNext/>
        <w:keepLines/>
        <w:jc w:val="both"/>
        <w:rPr>
          <w:rFonts w:ascii="Tahoma" w:hAnsi="Tahoma" w:cs="Tahoma"/>
          <w:bCs/>
        </w:rPr>
      </w:pPr>
      <w:bookmarkStart w:id="12" w:name="_Hlk511905322"/>
      <w:r w:rsidRPr="00C8579C">
        <w:rPr>
          <w:rFonts w:ascii="Tahoma" w:hAnsi="Tahoma" w:cs="Tahoma"/>
          <w:bCs/>
        </w:rPr>
        <w:t xml:space="preserve">Ponudnik, ki v sistemu e-JN oddaja ponudbo, naloži svoj ESPD v razdelek </w:t>
      </w:r>
      <w:r w:rsidR="00F3674A" w:rsidRPr="00400E97">
        <w:rPr>
          <w:rFonts w:ascii="Tahoma" w:hAnsi="Tahoma" w:cs="Tahoma"/>
          <w:bCs/>
        </w:rPr>
        <w:t>»Dokumenti«, del »ESPD-ponudnik«</w:t>
      </w:r>
      <w:r w:rsidRPr="00C8579C">
        <w:rPr>
          <w:rFonts w:ascii="Tahoma" w:hAnsi="Tahoma" w:cs="Tahoma"/>
          <w:bCs/>
        </w:rPr>
        <w:t xml:space="preserve">, ESPD ostalih sodelujočih pa naloži v razdelek </w:t>
      </w:r>
      <w:r w:rsidR="00F3674A" w:rsidRPr="00F3674A">
        <w:rPr>
          <w:rFonts w:ascii="Tahoma" w:hAnsi="Tahoma" w:cs="Tahoma"/>
          <w:bCs/>
        </w:rPr>
        <w:t>»Sodelujoči«, del »ESPD – ostali sodelujoči«</w:t>
      </w:r>
      <w:r w:rsidRPr="00C8579C">
        <w:rPr>
          <w:rFonts w:ascii="Tahoma" w:hAnsi="Tahoma" w:cs="Tahoma"/>
          <w:bCs/>
        </w:rPr>
        <w:t xml:space="preserve">. Ponudnik, ki v sistemu e-JN oddaja ponudbo, naloži elektronsko podpisan ESPD v xml. </w:t>
      </w:r>
      <w:r w:rsidR="00671A33">
        <w:rPr>
          <w:rFonts w:ascii="Tahoma" w:hAnsi="Tahoma" w:cs="Tahoma"/>
          <w:bCs/>
        </w:rPr>
        <w:t>formatu</w:t>
      </w:r>
      <w:r w:rsidRPr="00C8579C">
        <w:rPr>
          <w:rFonts w:ascii="Tahoma" w:hAnsi="Tahoma" w:cs="Tahoma"/>
          <w:bCs/>
        </w:rPr>
        <w:t xml:space="preserve"> ali nepodpisan ESPD v xml. </w:t>
      </w:r>
      <w:r w:rsidR="00671A33">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456CB099" w14:textId="77777777" w:rsidR="00DA0B3F" w:rsidRPr="00C8579C" w:rsidRDefault="00DA0B3F" w:rsidP="00AB5935">
      <w:pPr>
        <w:keepNext/>
        <w:keepLines/>
        <w:jc w:val="both"/>
        <w:rPr>
          <w:rFonts w:ascii="Tahoma" w:hAnsi="Tahoma" w:cs="Tahoma"/>
          <w:bCs/>
        </w:rPr>
      </w:pPr>
      <w:r w:rsidRPr="00C8579C">
        <w:rPr>
          <w:rFonts w:ascii="Tahoma" w:hAnsi="Tahoma" w:cs="Tahoma"/>
          <w:bCs/>
        </w:rPr>
        <w:t xml:space="preserve"> </w:t>
      </w:r>
    </w:p>
    <w:bookmarkEnd w:id="12"/>
    <w:p w14:paraId="75BFBB50" w14:textId="77777777" w:rsidR="00DA0B3F" w:rsidRPr="00C8579C" w:rsidRDefault="00DA0B3F" w:rsidP="00AB5935">
      <w:pPr>
        <w:keepNext/>
        <w:keepLines/>
        <w:jc w:val="both"/>
        <w:rPr>
          <w:rFonts w:ascii="Tahoma" w:hAnsi="Tahoma" w:cs="Tahoma"/>
          <w:bCs/>
        </w:rPr>
      </w:pPr>
      <w:r w:rsidRPr="00C8579C">
        <w:rPr>
          <w:rFonts w:ascii="Tahoma" w:hAnsi="Tahoma" w:cs="Tahoma"/>
          <w:bCs/>
        </w:rPr>
        <w:t xml:space="preserve">Za ostale sodelujoče ponudnik v razdelek </w:t>
      </w:r>
      <w:r w:rsidR="00F3674A" w:rsidRPr="00400E97">
        <w:rPr>
          <w:rFonts w:ascii="Tahoma" w:hAnsi="Tahoma" w:cs="Tahoma"/>
          <w:bCs/>
        </w:rPr>
        <w:t>»Sodelujoči«, del »ESPD – ostali sodelujoči«</w:t>
      </w:r>
      <w:r w:rsidRPr="00C8579C">
        <w:rPr>
          <w:rFonts w:ascii="Tahoma" w:hAnsi="Tahoma" w:cs="Tahoma"/>
          <w:bCs/>
        </w:rPr>
        <w:t xml:space="preserve"> priloži podpisane ESPD v pdf. </w:t>
      </w:r>
      <w:r w:rsidR="00671A33">
        <w:rPr>
          <w:rFonts w:ascii="Tahoma" w:hAnsi="Tahoma" w:cs="Tahoma"/>
          <w:bCs/>
        </w:rPr>
        <w:t>formatu</w:t>
      </w:r>
      <w:r w:rsidRPr="00C8579C">
        <w:rPr>
          <w:rFonts w:ascii="Tahoma" w:hAnsi="Tahoma" w:cs="Tahoma"/>
          <w:bCs/>
        </w:rPr>
        <w:t>, ali v elektronski obliki podpisan xml.</w:t>
      </w:r>
    </w:p>
    <w:p w14:paraId="5781F52E" w14:textId="77777777" w:rsidR="00934542" w:rsidRDefault="00934542" w:rsidP="00AB5935">
      <w:pPr>
        <w:keepNext/>
        <w:keepLines/>
        <w:jc w:val="both"/>
        <w:rPr>
          <w:rFonts w:ascii="Tahoma" w:hAnsi="Tahoma" w:cs="Tahoma"/>
          <w:b/>
          <w:bCs/>
          <w:i/>
          <w:sz w:val="18"/>
        </w:rPr>
      </w:pPr>
    </w:p>
    <w:p w14:paraId="2FA7CF23" w14:textId="77777777" w:rsidR="00C06B3C" w:rsidRPr="008A3D17" w:rsidRDefault="00C06B3C" w:rsidP="00AB5935">
      <w:pPr>
        <w:keepNext/>
        <w:keepLines/>
        <w:jc w:val="both"/>
        <w:rPr>
          <w:rFonts w:ascii="Tahoma" w:hAnsi="Tahoma" w:cs="Tahoma"/>
          <w:b/>
          <w:bCs/>
          <w:i/>
          <w:sz w:val="18"/>
        </w:rPr>
      </w:pPr>
      <w:r w:rsidRPr="008A3D17">
        <w:rPr>
          <w:rFonts w:ascii="Tahoma" w:hAnsi="Tahoma" w:cs="Tahoma"/>
          <w:b/>
          <w:bCs/>
          <w:i/>
          <w:sz w:val="18"/>
        </w:rPr>
        <w:t xml:space="preserve">Naročnik lahko ponudnike kadarkoli med postopkom pozove, da predložijo vsa dokazila ali del dokazil v zvezi z navedbami v </w:t>
      </w:r>
      <w:r>
        <w:rPr>
          <w:rFonts w:ascii="Tahoma" w:hAnsi="Tahoma" w:cs="Tahoma"/>
          <w:b/>
          <w:bCs/>
          <w:i/>
          <w:sz w:val="18"/>
        </w:rPr>
        <w:t>ESPD</w:t>
      </w:r>
      <w:r w:rsidRPr="008A3D17">
        <w:rPr>
          <w:rFonts w:ascii="Tahoma" w:hAnsi="Tahoma" w:cs="Tahoma"/>
          <w:b/>
          <w:bCs/>
          <w:i/>
          <w:sz w:val="18"/>
        </w:rPr>
        <w:t>.</w:t>
      </w:r>
    </w:p>
    <w:p w14:paraId="53C23AFE" w14:textId="77777777" w:rsidR="00C06B3C" w:rsidRDefault="00C06B3C" w:rsidP="00AB5935">
      <w:pPr>
        <w:keepNext/>
        <w:keepLines/>
        <w:jc w:val="both"/>
        <w:rPr>
          <w:rFonts w:ascii="Tahoma" w:hAnsi="Tahoma" w:cs="Tahoma"/>
          <w:b/>
          <w:bCs/>
          <w:i/>
          <w:sz w:val="18"/>
        </w:rPr>
      </w:pPr>
    </w:p>
    <w:p w14:paraId="5D5E14D6" w14:textId="77777777" w:rsidR="00734DC1" w:rsidRPr="00C8579C" w:rsidRDefault="006B3202" w:rsidP="00AB5935">
      <w:pPr>
        <w:keepNext/>
        <w:keepLines/>
        <w:numPr>
          <w:ilvl w:val="1"/>
          <w:numId w:val="2"/>
        </w:numPr>
        <w:jc w:val="both"/>
        <w:rPr>
          <w:rFonts w:ascii="Tahoma" w:hAnsi="Tahoma" w:cs="Tahoma"/>
          <w:b/>
        </w:rPr>
      </w:pPr>
      <w:r w:rsidRPr="00C8579C">
        <w:rPr>
          <w:rFonts w:ascii="Tahoma" w:hAnsi="Tahoma" w:cs="Tahoma"/>
          <w:b/>
        </w:rPr>
        <w:t>Razlogi za izključitev</w:t>
      </w:r>
    </w:p>
    <w:p w14:paraId="7D524B87" w14:textId="77777777" w:rsidR="00734DC1" w:rsidRDefault="00734DC1" w:rsidP="00AB5935">
      <w:pPr>
        <w:keepNext/>
        <w:keepLines/>
        <w:jc w:val="both"/>
        <w:rPr>
          <w:rFonts w:ascii="Tahoma" w:hAnsi="Tahoma" w:cs="Tahoma"/>
        </w:rPr>
      </w:pPr>
    </w:p>
    <w:p w14:paraId="59286890" w14:textId="77777777" w:rsidR="007225D2" w:rsidRDefault="00204E9A" w:rsidP="00AB5935">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E403327" w14:textId="77777777" w:rsidR="00B058CC" w:rsidRDefault="00204E9A" w:rsidP="00AB5935">
      <w:pPr>
        <w:keepNext/>
        <w:keepLines/>
        <w:jc w:val="both"/>
        <w:rPr>
          <w:rFonts w:ascii="Tahoma" w:hAnsi="Tahoma" w:cs="Tahoma"/>
        </w:rPr>
      </w:pPr>
      <w:r w:rsidRPr="008A3D17">
        <w:rPr>
          <w:rFonts w:ascii="Tahoma" w:hAnsi="Tahoma" w:cs="Tahoma"/>
          <w:bCs/>
        </w:rPr>
        <w:t xml:space="preserve"> </w:t>
      </w:r>
    </w:p>
    <w:p w14:paraId="7FF74D02" w14:textId="77777777" w:rsidR="00B058CC" w:rsidRDefault="00B058CC" w:rsidP="00AB5935">
      <w:pPr>
        <w:keepNext/>
        <w:keepLines/>
        <w:jc w:val="both"/>
        <w:rPr>
          <w:rFonts w:ascii="Tahoma" w:hAnsi="Tahoma" w:cs="Tahoma"/>
        </w:rPr>
      </w:pPr>
      <w:r>
        <w:rPr>
          <w:rFonts w:ascii="Tahoma" w:hAnsi="Tahoma" w:cs="Tahoma"/>
        </w:rPr>
        <w:t xml:space="preserve">V kolikor je gospodarski subjekt </w:t>
      </w:r>
      <w:r w:rsidRPr="00B058CC">
        <w:rPr>
          <w:rFonts w:ascii="Tahoma" w:hAnsi="Tahoma" w:cs="Tahoma"/>
        </w:rPr>
        <w:t>v enem od položajev iz prvega ali b) točke četrtega odstavka 75. člena ZJN-3</w:t>
      </w:r>
      <w:r>
        <w:rPr>
          <w:rFonts w:ascii="Tahoma" w:hAnsi="Tahoma" w:cs="Tahoma"/>
        </w:rPr>
        <w:t xml:space="preserve">, lahko na podlagi </w:t>
      </w:r>
      <w:r w:rsidRPr="00B058CC">
        <w:rPr>
          <w:rFonts w:ascii="Tahoma" w:hAnsi="Tahoma" w:cs="Tahoma"/>
          <w:bCs/>
        </w:rPr>
        <w:t>Sklep</w:t>
      </w:r>
      <w:r>
        <w:rPr>
          <w:rFonts w:ascii="Tahoma" w:hAnsi="Tahoma" w:cs="Tahoma"/>
          <w:bCs/>
        </w:rPr>
        <w:t>a</w:t>
      </w:r>
      <w:r w:rsidRPr="00B058CC">
        <w:rPr>
          <w:rFonts w:ascii="Tahoma" w:hAnsi="Tahoma" w:cs="Tahoma"/>
          <w:bCs/>
        </w:rPr>
        <w:t xml:space="preserve"> Ustavnega sodišča RS št. U-I-180/19-17</w:t>
      </w:r>
      <w:r>
        <w:rPr>
          <w:rFonts w:ascii="Tahoma" w:hAnsi="Tahoma" w:cs="Tahoma"/>
          <w:bCs/>
        </w:rPr>
        <w:t xml:space="preserve"> ter v skladu z </w:t>
      </w:r>
      <w:r w:rsidRPr="00B058CC">
        <w:rPr>
          <w:rFonts w:ascii="Tahoma" w:hAnsi="Tahoma" w:cs="Tahoma"/>
          <w:bCs/>
        </w:rPr>
        <w:t>devetim odstavkom 75. člena ZJN-3</w:t>
      </w:r>
      <w:r>
        <w:rPr>
          <w:rFonts w:ascii="Tahoma" w:hAnsi="Tahoma" w:cs="Tahoma"/>
        </w:rPr>
        <w:t xml:space="preserve"> uveljavlja popravni mehanizem, </w:t>
      </w:r>
      <w:r>
        <w:rPr>
          <w:rFonts w:ascii="Tahoma" w:hAnsi="Tahoma" w:cs="Tahoma"/>
          <w:bCs/>
        </w:rPr>
        <w:t>s katerim lahko dokaže</w:t>
      </w:r>
      <w:r w:rsidRPr="005456F3">
        <w:rPr>
          <w:rFonts w:ascii="Tahoma" w:hAnsi="Tahoma" w:cs="Tahoma"/>
          <w:bCs/>
        </w:rPr>
        <w:t xml:space="preserve"> svojo zanesljivost kljub obstoju razlogov za izključitev</w:t>
      </w:r>
      <w:r w:rsidRPr="005F1918">
        <w:rPr>
          <w:rFonts w:ascii="Tahoma" w:hAnsi="Tahoma" w:cs="Tahoma"/>
        </w:rPr>
        <w:t xml:space="preserve"> </w:t>
      </w:r>
      <w:r>
        <w:rPr>
          <w:rFonts w:ascii="Tahoma" w:hAnsi="Tahoma" w:cs="Tahoma"/>
        </w:rPr>
        <w:t xml:space="preserve">ter </w:t>
      </w:r>
      <w:r w:rsidRPr="005F1918">
        <w:rPr>
          <w:rFonts w:ascii="Tahoma" w:hAnsi="Tahoma" w:cs="Tahoma"/>
        </w:rPr>
        <w:t>naročniku predloži dokaze, da je sprejel zadostne ukrepe, s katerimi lahko dokaže svojo zanesljivost kljub obstoju razlogov za izključitev</w:t>
      </w:r>
      <w:r>
        <w:rPr>
          <w:rFonts w:ascii="Tahoma" w:hAnsi="Tahoma" w:cs="Tahoma"/>
        </w:rPr>
        <w:t>.</w:t>
      </w:r>
    </w:p>
    <w:p w14:paraId="4D525105" w14:textId="77777777" w:rsidR="004E252F" w:rsidRDefault="004E252F" w:rsidP="00AB5935">
      <w:pPr>
        <w:keepNext/>
        <w:keepLines/>
        <w:jc w:val="both"/>
        <w:rPr>
          <w:rFonts w:ascii="Tahoma" w:hAnsi="Tahoma" w:cs="Tahoma"/>
        </w:rPr>
      </w:pPr>
    </w:p>
    <w:p w14:paraId="69FAFA11" w14:textId="77777777" w:rsidR="00402C1B" w:rsidRPr="00350C43" w:rsidRDefault="009C70F6" w:rsidP="00350C43">
      <w:pPr>
        <w:pStyle w:val="Telobesedila2"/>
        <w:keepNext/>
        <w:keepLines/>
        <w:rPr>
          <w:rFonts w:ascii="Tahoma" w:hAnsi="Tahoma" w:cs="Tahoma"/>
          <w:b w:val="0"/>
          <w:bCs/>
          <w:lang w:val="sl-SI"/>
        </w:rPr>
      </w:pPr>
      <w:r w:rsidRPr="009C70F6">
        <w:rPr>
          <w:rFonts w:ascii="Tahoma" w:hAnsi="Tahoma" w:cs="Tahoma"/>
          <w:b w:val="0"/>
          <w:bCs/>
          <w:lang w:val="sl-SI"/>
        </w:rPr>
        <w:t>V kolikor je v primeru pri izpolnjevanju obrazca ESPD (v »Del III: Razlogi za izključitev, A: Razlogi p</w:t>
      </w:r>
      <w:r w:rsidR="002A124E">
        <w:rPr>
          <w:rFonts w:ascii="Tahoma" w:hAnsi="Tahoma" w:cs="Tahoma"/>
          <w:b w:val="0"/>
          <w:bCs/>
          <w:lang w:val="sl-SI"/>
        </w:rPr>
        <w:t>ovezani s kazenskimi obsodbami</w:t>
      </w:r>
      <w:r w:rsidRPr="009C70F6">
        <w:rPr>
          <w:rFonts w:ascii="Tahoma" w:hAnsi="Tahoma" w:cs="Tahoma"/>
          <w:b w:val="0"/>
          <w:bCs/>
          <w:lang w:val="sl-SI"/>
        </w:rPr>
        <w:t xml:space="preserve"> ali Oddelek D: Nacionalni razlogi za izključitev«) za </w:t>
      </w:r>
      <w:r w:rsidR="00892BBB">
        <w:rPr>
          <w:rFonts w:ascii="Tahoma" w:hAnsi="Tahoma" w:cs="Tahoma"/>
          <w:b w:val="0"/>
          <w:bCs/>
          <w:lang w:val="sl-SI"/>
        </w:rPr>
        <w:t xml:space="preserve">posamezne </w:t>
      </w:r>
      <w:r w:rsidRPr="009C70F6">
        <w:rPr>
          <w:rFonts w:ascii="Tahoma" w:hAnsi="Tahoma" w:cs="Tahoma"/>
          <w:b w:val="0"/>
          <w:bCs/>
          <w:lang w:val="sl-SI"/>
        </w:rPr>
        <w:t xml:space="preserve">gospodarske subjekte v ponudbi, vaš odgovor »DA«, in uveljavljate popravni mehanizem, v polje »Opišite jih« napišete kršitve in ukrepe za samoočiščenje </w:t>
      </w:r>
      <w:r w:rsidRPr="00140E07">
        <w:rPr>
          <w:rFonts w:ascii="Tahoma" w:hAnsi="Tahoma" w:cs="Tahoma"/>
          <w:b w:val="0"/>
          <w:bCs/>
          <w:lang w:val="sl-SI"/>
        </w:rPr>
        <w:t>ali predložite lastno izjavo z navedbo kršitev in ukrepov za samoočiščenje</w:t>
      </w:r>
      <w:r w:rsidRPr="009C70F6">
        <w:rPr>
          <w:rFonts w:ascii="Tahoma" w:hAnsi="Tahoma" w:cs="Tahoma"/>
          <w:b w:val="0"/>
          <w:bCs/>
          <w:lang w:val="sl-SI"/>
        </w:rPr>
        <w:t xml:space="preserve">, s katerimi lahko dokažete svojo zanesljivost kljub obstoju razlogov za izključitev, </w:t>
      </w:r>
      <w:r w:rsidR="00892BBB">
        <w:rPr>
          <w:rFonts w:ascii="Tahoma" w:hAnsi="Tahoma" w:cs="Tahoma"/>
          <w:b w:val="0"/>
          <w:bCs/>
          <w:lang w:val="sl-SI"/>
        </w:rPr>
        <w:t xml:space="preserve">ter predložite </w:t>
      </w:r>
      <w:r w:rsidRPr="009C70F6">
        <w:rPr>
          <w:rFonts w:ascii="Tahoma" w:hAnsi="Tahoma" w:cs="Tahoma"/>
          <w:b w:val="0"/>
          <w:bCs/>
          <w:lang w:val="sl-SI"/>
        </w:rPr>
        <w:t>dokaze glede njih pa predložite skupaj s ponudbo ali na poziv naročnika.</w:t>
      </w:r>
    </w:p>
    <w:p w14:paraId="5C58426E" w14:textId="77777777" w:rsidR="00CD1BD6" w:rsidRDefault="003D2D57" w:rsidP="00AB5935">
      <w:pPr>
        <w:pStyle w:val="Telobesedila2"/>
        <w:keepNext/>
        <w:keepLines/>
        <w:rPr>
          <w:rFonts w:ascii="Tahoma" w:hAnsi="Tahoma" w:cs="Tahoma"/>
          <w:b w:val="0"/>
          <w:i/>
          <w:lang w:val="sl-SI"/>
        </w:rPr>
      </w:pPr>
      <w:r w:rsidRPr="00C8579C">
        <w:rPr>
          <w:rFonts w:ascii="Tahoma" w:hAnsi="Tahoma" w:cs="Tahoma"/>
          <w:b w:val="0"/>
          <w:i/>
          <w:lang w:val="sl-SI"/>
        </w:rPr>
        <w:lastRenderedPageBreak/>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 in D 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40F95126" w14:textId="77777777" w:rsidR="00D55FA8" w:rsidRDefault="00D55FA8" w:rsidP="00AB5935">
      <w:pPr>
        <w:pStyle w:val="Telobesedila2"/>
        <w:keepNext/>
        <w:keepLines/>
        <w:rPr>
          <w:rFonts w:ascii="Tahoma" w:hAnsi="Tahoma" w:cs="Tahoma"/>
        </w:rPr>
      </w:pPr>
    </w:p>
    <w:p w14:paraId="37AAFAD1" w14:textId="77777777" w:rsidR="00B630AD" w:rsidRPr="00C8579C" w:rsidRDefault="00B630AD" w:rsidP="00AB5935">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p>
    <w:p w14:paraId="3564FFDD" w14:textId="77777777" w:rsidR="00B630AD" w:rsidRPr="00C8579C" w:rsidRDefault="00010FE1" w:rsidP="00AB5935">
      <w:pPr>
        <w:pStyle w:val="Telobesedila2"/>
        <w:keepNext/>
        <w:keepLines/>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7EB89640" w14:textId="77777777" w:rsidR="00A3096A" w:rsidRDefault="00A3096A" w:rsidP="00AB5935">
      <w:pPr>
        <w:pStyle w:val="Telobesedila2"/>
        <w:keepNext/>
        <w:keepLines/>
        <w:rPr>
          <w:rFonts w:ascii="Tahoma" w:hAnsi="Tahoma" w:cs="Tahoma"/>
          <w:b w:val="0"/>
          <w:lang w:val="sl-SI"/>
        </w:rPr>
      </w:pPr>
    </w:p>
    <w:p w14:paraId="0A6914B5"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7C4C162D" w14:textId="77777777" w:rsidR="00FC2E27" w:rsidRDefault="00357AF8" w:rsidP="00AB5935">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A: Razlogi, povezani s kazenskimi obsodbami«</w:t>
      </w:r>
      <w:r w:rsidR="00500A39" w:rsidRPr="00C8579C">
        <w:rPr>
          <w:rFonts w:ascii="Tahoma" w:hAnsi="Tahoma" w:cs="Tahoma"/>
          <w:szCs w:val="22"/>
        </w:rPr>
        <w:t>)</w:t>
      </w:r>
      <w:r w:rsidRPr="00C8579C">
        <w:rPr>
          <w:rFonts w:ascii="Tahoma" w:hAnsi="Tahoma" w:cs="Tahoma"/>
          <w:szCs w:val="22"/>
        </w:rPr>
        <w:t xml:space="preserve"> s strani vseh gospodarskih subjektov v ponudbi.</w:t>
      </w:r>
      <w:r w:rsidR="00CB0547" w:rsidRPr="00C8579C">
        <w:rPr>
          <w:rFonts w:ascii="Tahoma" w:hAnsi="Tahoma" w:cs="Tahoma"/>
          <w:szCs w:val="22"/>
        </w:rPr>
        <w:t xml:space="preserve"> </w:t>
      </w:r>
    </w:p>
    <w:p w14:paraId="0DFBC5EB" w14:textId="77777777" w:rsidR="00777CCF" w:rsidRPr="00C8579C" w:rsidRDefault="00777CCF" w:rsidP="00AB5935">
      <w:pPr>
        <w:pStyle w:val="Odstavekseznama"/>
        <w:keepNext/>
        <w:keepLines/>
        <w:ind w:left="0"/>
        <w:jc w:val="both"/>
        <w:rPr>
          <w:rFonts w:ascii="Tahoma" w:hAnsi="Tahoma" w:cs="Tahoma"/>
          <w:szCs w:val="22"/>
        </w:rPr>
      </w:pPr>
    </w:p>
    <w:p w14:paraId="0EE48EBB" w14:textId="77777777" w:rsidR="009571C5" w:rsidRPr="00111389" w:rsidRDefault="009571C5" w:rsidP="00AB5935">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sidRPr="00111389">
        <w:rPr>
          <w:rFonts w:ascii="Tahoma" w:hAnsi="Tahoma" w:cs="Tahoma"/>
          <w:szCs w:val="22"/>
          <w:u w:val="single"/>
        </w:rPr>
        <w:t xml:space="preserve">Ponudnik </w:t>
      </w:r>
      <w:r w:rsidRPr="00111389">
        <w:rPr>
          <w:rFonts w:ascii="Tahoma" w:hAnsi="Tahoma" w:cs="Tahoma"/>
          <w:b/>
          <w:szCs w:val="22"/>
          <w:u w:val="single"/>
        </w:rPr>
        <w:t>lahko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714464E9" w14:textId="77777777" w:rsidR="009571C5" w:rsidRPr="00111389" w:rsidRDefault="009571C5" w:rsidP="00AB5935">
      <w:pPr>
        <w:pStyle w:val="Odstavekseznama"/>
        <w:keepNext/>
        <w:keepLines/>
        <w:ind w:left="0"/>
        <w:jc w:val="both"/>
        <w:rPr>
          <w:rFonts w:ascii="Tahoma" w:hAnsi="Tahoma" w:cs="Tahoma"/>
          <w:szCs w:val="22"/>
          <w:highlight w:val="yellow"/>
        </w:rPr>
      </w:pPr>
    </w:p>
    <w:p w14:paraId="67E03BB3" w14:textId="77777777" w:rsidR="00642FE9" w:rsidRDefault="00642FE9" w:rsidP="00AB5935">
      <w:pPr>
        <w:keepNext/>
        <w:keepLines/>
        <w:jc w:val="both"/>
        <w:rPr>
          <w:rFonts w:ascii="Tahoma" w:hAnsi="Tahoma" w:cs="Tahoma"/>
          <w:szCs w:val="22"/>
        </w:rPr>
      </w:pPr>
      <w:r w:rsidRPr="00471CBB">
        <w:rPr>
          <w:rFonts w:ascii="Tahoma" w:hAnsi="Tahoma" w:cs="Tahoma"/>
          <w:szCs w:val="22"/>
        </w:rPr>
        <w:t>V kolikor naročnik sam ne bo mogel preveriti (ne)obstoja zgoraj navedenih razlogov za izključitev</w:t>
      </w:r>
      <w:r>
        <w:rPr>
          <w:rFonts w:ascii="Tahoma" w:hAnsi="Tahoma" w:cs="Tahoma"/>
          <w:szCs w:val="22"/>
        </w:rPr>
        <w:t xml:space="preserve"> pri </w:t>
      </w:r>
      <w:r w:rsidRPr="00752313">
        <w:rPr>
          <w:rFonts w:ascii="Tahoma" w:hAnsi="Tahoma" w:cs="Tahoma"/>
          <w:szCs w:val="22"/>
        </w:rPr>
        <w:t>pristojne</w:t>
      </w:r>
      <w:r>
        <w:rPr>
          <w:rFonts w:ascii="Tahoma" w:hAnsi="Tahoma" w:cs="Tahoma"/>
          <w:szCs w:val="22"/>
        </w:rPr>
        <w:t>m</w:t>
      </w:r>
      <w:r w:rsidRPr="00752313">
        <w:rPr>
          <w:rFonts w:ascii="Tahoma" w:hAnsi="Tahoma" w:cs="Tahoma"/>
          <w:szCs w:val="22"/>
        </w:rPr>
        <w:t xml:space="preserve"> organ</w:t>
      </w:r>
      <w:r>
        <w:rPr>
          <w:rFonts w:ascii="Tahoma" w:hAnsi="Tahoma" w:cs="Tahoma"/>
          <w:szCs w:val="22"/>
        </w:rPr>
        <w:t>u</w:t>
      </w:r>
      <w:r w:rsidRPr="00752313">
        <w:rPr>
          <w:rFonts w:ascii="Tahoma" w:hAnsi="Tahoma" w:cs="Tahoma"/>
          <w:szCs w:val="22"/>
        </w:rPr>
        <w:t xml:space="preserve"> v Republiki Sloveniji</w:t>
      </w:r>
      <w:r w:rsidRPr="00471CBB">
        <w:rPr>
          <w:rFonts w:ascii="Tahoma" w:hAnsi="Tahoma" w:cs="Tahoma"/>
          <w:szCs w:val="22"/>
        </w:rPr>
        <w:t>, bo ponudnika pozval na predložitev ustreznih dokazil. Ponudnik bo moral naročniku, v roku, ki ga bo določil naročnik, predložiti naslednja dokazila:</w:t>
      </w:r>
    </w:p>
    <w:p w14:paraId="205F2203" w14:textId="77777777" w:rsidR="00642FE9" w:rsidRPr="007165A6" w:rsidRDefault="00642FE9" w:rsidP="00AB5935">
      <w:pPr>
        <w:pStyle w:val="Odstavekseznama"/>
        <w:keepNext/>
        <w:keepLines/>
        <w:numPr>
          <w:ilvl w:val="0"/>
          <w:numId w:val="18"/>
        </w:numPr>
        <w:jc w:val="both"/>
        <w:rPr>
          <w:rFonts w:ascii="Tahoma" w:hAnsi="Tahoma" w:cs="Tahoma"/>
          <w:bCs/>
        </w:rPr>
      </w:pPr>
      <w:r w:rsidRPr="007165A6">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w:t>
      </w:r>
    </w:p>
    <w:p w14:paraId="7CA89AB6" w14:textId="77777777" w:rsidR="009571C5" w:rsidRDefault="009571C5" w:rsidP="00AB5935">
      <w:pPr>
        <w:pStyle w:val="Odstavekseznama"/>
        <w:keepNext/>
        <w:keepLines/>
        <w:ind w:left="0"/>
        <w:jc w:val="both"/>
        <w:rPr>
          <w:rFonts w:ascii="Tahoma" w:hAnsi="Tahoma" w:cs="Tahoma"/>
        </w:rPr>
      </w:pPr>
    </w:p>
    <w:p w14:paraId="6B443F36" w14:textId="77777777" w:rsidR="009571C5" w:rsidRPr="00C8579C" w:rsidRDefault="009571C5" w:rsidP="00AB5935">
      <w:pPr>
        <w:pStyle w:val="Odstavekseznama"/>
        <w:keepNext/>
        <w:keepLines/>
        <w:ind w:left="0"/>
        <w:jc w:val="both"/>
        <w:rPr>
          <w:rFonts w:ascii="Tahoma" w:hAnsi="Tahoma" w:cs="Tahoma"/>
        </w:rPr>
      </w:pPr>
      <w:r w:rsidRPr="00C8579C">
        <w:rPr>
          <w:rFonts w:ascii="Tahoma" w:hAnsi="Tahoma" w:cs="Tahoma"/>
        </w:rPr>
        <w:t>Če država članica ali tretja država dokumentov in dokazil iz tretjega odstavka 77. člena ZJN-3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439E7A4" w14:textId="77777777" w:rsidR="00777CCF" w:rsidRPr="00C8579C" w:rsidRDefault="00777CCF" w:rsidP="00AB5935">
      <w:pPr>
        <w:pStyle w:val="Odstavekseznama"/>
        <w:keepNext/>
        <w:keepLines/>
        <w:ind w:left="0"/>
        <w:jc w:val="both"/>
        <w:rPr>
          <w:rFonts w:ascii="Tahoma" w:hAnsi="Tahoma" w:cs="Tahoma"/>
          <w:szCs w:val="22"/>
        </w:rPr>
      </w:pPr>
    </w:p>
    <w:p w14:paraId="2C783D25" w14:textId="77777777" w:rsidR="00B630AD" w:rsidRPr="00C8579C" w:rsidRDefault="00B630AD" w:rsidP="00AB5935">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p>
    <w:p w14:paraId="1BCE819F" w14:textId="77777777" w:rsidR="009571C5" w:rsidRPr="007B4497" w:rsidRDefault="00010FE1" w:rsidP="00AB5935">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5C4F67AF"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6D4983E1" w14:textId="77777777" w:rsidR="00357AF8" w:rsidRPr="00C8579C" w:rsidRDefault="00357AF8" w:rsidP="00AB5935">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B</w:t>
      </w:r>
      <w:r w:rsidR="00500A39" w:rsidRPr="00C8579C">
        <w:rPr>
          <w:rFonts w:ascii="Tahoma" w:hAnsi="Tahoma" w:cs="Tahoma"/>
          <w:i/>
          <w:iCs/>
          <w:szCs w:val="22"/>
        </w:rPr>
        <w:t>: Razlogi, povezani s plačilom davkov ali prispevkov za socialno varnost</w:t>
      </w:r>
      <w:r w:rsidR="00500A39" w:rsidRPr="00C8579C">
        <w:rPr>
          <w:rFonts w:ascii="Tahoma" w:hAnsi="Tahoma" w:cs="Tahoma"/>
          <w:i/>
          <w:szCs w:val="22"/>
        </w:rPr>
        <w:t>«</w:t>
      </w:r>
      <w:r w:rsidR="00500A39" w:rsidRPr="00C8579C">
        <w:rPr>
          <w:rFonts w:ascii="Tahoma" w:hAnsi="Tahoma" w:cs="Tahoma"/>
          <w:szCs w:val="22"/>
        </w:rPr>
        <w:t>)</w:t>
      </w:r>
      <w:r w:rsidRPr="00C8579C">
        <w:rPr>
          <w:rFonts w:ascii="Tahoma" w:hAnsi="Tahoma" w:cs="Tahoma"/>
          <w:szCs w:val="22"/>
        </w:rPr>
        <w:t xml:space="preserve"> s strani vseh gospodarskih subjektov v ponudbi.</w:t>
      </w:r>
    </w:p>
    <w:p w14:paraId="385550BD" w14:textId="77777777" w:rsidR="00F30DAF" w:rsidRPr="00C8579C" w:rsidRDefault="00F30DAF" w:rsidP="00AB5935">
      <w:pPr>
        <w:pStyle w:val="Odstavekseznama"/>
        <w:keepNext/>
        <w:keepLines/>
        <w:ind w:left="0"/>
        <w:jc w:val="both"/>
        <w:rPr>
          <w:rFonts w:ascii="Tahoma" w:hAnsi="Tahoma" w:cs="Tahoma"/>
          <w:szCs w:val="22"/>
        </w:rPr>
      </w:pPr>
    </w:p>
    <w:p w14:paraId="3C074232" w14:textId="77777777" w:rsidR="004968D0" w:rsidRPr="004968D0" w:rsidRDefault="004968D0" w:rsidP="00AB5935">
      <w:pPr>
        <w:pStyle w:val="Telobesedila2"/>
        <w:keepNext/>
        <w:keepLines/>
        <w:rPr>
          <w:rFonts w:ascii="Tahoma" w:hAnsi="Tahoma" w:cs="Tahoma"/>
          <w:b w:val="0"/>
          <w:lang w:val="sl-SI"/>
        </w:rPr>
      </w:pPr>
      <w:r w:rsidRPr="004968D0">
        <w:rPr>
          <w:rFonts w:ascii="Tahoma" w:hAnsi="Tahoma" w:cs="Tahoma"/>
          <w:b w:val="0"/>
          <w:lang w:val="sl-SI"/>
        </w:rPr>
        <w:t xml:space="preserve">Naročnik bo pred oddajo javnega naročila za ponudnika s sedežem v Republiki Sloveniji pridobil potrdilo, ki ga izda pristojni organ v Republiki Sloveniji, drugi državi članici EU ali tretji državi oziroma izpis iz aplikacije eDosje. </w:t>
      </w:r>
    </w:p>
    <w:p w14:paraId="7D834257" w14:textId="77777777" w:rsidR="009571C5" w:rsidRDefault="004968D0" w:rsidP="00AB5935">
      <w:pPr>
        <w:pStyle w:val="Telobesedila2"/>
        <w:keepNext/>
        <w:keepLines/>
        <w:rPr>
          <w:rFonts w:ascii="Tahoma" w:hAnsi="Tahoma" w:cs="Tahoma"/>
          <w:b w:val="0"/>
          <w:lang w:val="sl-SI"/>
        </w:rPr>
      </w:pPr>
      <w:r w:rsidRPr="004968D0">
        <w:rPr>
          <w:rFonts w:ascii="Tahoma" w:hAnsi="Tahoma" w:cs="Tahoma"/>
          <w:b w:val="0"/>
          <w:lang w:val="sl-SI"/>
        </w:rPr>
        <w:lastRenderedPageBreak/>
        <w:t>Če ima ponudnik sedež izven Republike Slovenije, bo moral ponudnik, na poziv naročnika, potrdilo pristojnega organa predložiti sam.</w:t>
      </w:r>
    </w:p>
    <w:p w14:paraId="2F94FD11" w14:textId="77777777" w:rsidR="004968D0" w:rsidRPr="00C8579C" w:rsidRDefault="004968D0" w:rsidP="00AB5935">
      <w:pPr>
        <w:pStyle w:val="Telobesedila2"/>
        <w:keepNext/>
        <w:keepLines/>
        <w:ind w:left="357"/>
        <w:rPr>
          <w:rFonts w:ascii="Tahoma" w:hAnsi="Tahoma" w:cs="Tahoma"/>
          <w:b w:val="0"/>
          <w:lang w:val="sl-SI"/>
        </w:rPr>
      </w:pPr>
    </w:p>
    <w:p w14:paraId="01BD3997" w14:textId="77777777" w:rsidR="009571C5" w:rsidRPr="00C8579C" w:rsidRDefault="009571C5" w:rsidP="00AB5935">
      <w:pPr>
        <w:pStyle w:val="Telobesedila2"/>
        <w:keepNext/>
        <w:keepLines/>
        <w:rPr>
          <w:rFonts w:ascii="Tahoma" w:hAnsi="Tahoma" w:cs="Tahoma"/>
          <w:b w:val="0"/>
          <w:lang w:val="sl-SI"/>
        </w:rPr>
      </w:pPr>
      <w:r w:rsidRPr="00C8579C">
        <w:rPr>
          <w:rFonts w:ascii="Tahoma" w:hAnsi="Tahoma" w:cs="Tahoma"/>
          <w:b w:val="0"/>
          <w:lang w:val="sl-SI"/>
        </w:rPr>
        <w:t>Če država članica ali tretja država dokumentov in potrdil iz tretjega odstavka 77. člena ZJN-3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357031C" w14:textId="77777777" w:rsidR="00623F48" w:rsidRPr="00C8579C" w:rsidRDefault="00623F48" w:rsidP="00AB5935">
      <w:pPr>
        <w:pStyle w:val="Odstavekseznama"/>
        <w:keepNext/>
        <w:keepLines/>
        <w:ind w:left="0"/>
        <w:jc w:val="both"/>
        <w:rPr>
          <w:rFonts w:ascii="Tahoma" w:hAnsi="Tahoma" w:cs="Tahoma"/>
          <w:szCs w:val="22"/>
        </w:rPr>
      </w:pPr>
    </w:p>
    <w:p w14:paraId="4C1F3E49" w14:textId="77777777" w:rsidR="00B630AD" w:rsidRPr="00C8579C" w:rsidRDefault="007E74DF" w:rsidP="00AB5935">
      <w:pPr>
        <w:pStyle w:val="Telobesedila2"/>
        <w:keepNext/>
        <w:keepLines/>
        <w:rPr>
          <w:rFonts w:ascii="Tahoma" w:hAnsi="Tahoma" w:cs="Tahoma"/>
          <w:lang w:val="sl-SI"/>
        </w:rPr>
      </w:pPr>
      <w:r w:rsidRPr="00C8579C">
        <w:rPr>
          <w:rFonts w:ascii="Tahoma" w:hAnsi="Tahoma" w:cs="Tahoma"/>
          <w:lang w:val="sl-SI"/>
        </w:rPr>
        <w:t>D: Nacionalni razlogi za izključitev</w:t>
      </w:r>
    </w:p>
    <w:p w14:paraId="65A563B0" w14:textId="77777777" w:rsidR="00B630AD" w:rsidRPr="00C8579C" w:rsidRDefault="00B630AD" w:rsidP="00AB5935">
      <w:pPr>
        <w:pStyle w:val="Telobesedila2"/>
        <w:keepNext/>
        <w:keepLines/>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14EE49BB" w14:textId="77777777" w:rsidR="007E74DF" w:rsidRPr="00C8579C" w:rsidRDefault="00B630AD" w:rsidP="00AB5935">
      <w:pPr>
        <w:pStyle w:val="Telobesedila2"/>
        <w:keepNext/>
        <w:keepLines/>
        <w:numPr>
          <w:ilvl w:val="0"/>
          <w:numId w:val="10"/>
        </w:numPr>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2A124E" w:rsidRPr="002A124E">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148F48E7" w14:textId="77777777" w:rsidR="00C53A34" w:rsidRPr="00C8579C" w:rsidRDefault="00C53A34" w:rsidP="00AB5935">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7EC81B6" w14:textId="77777777" w:rsidR="00571F1D" w:rsidRDefault="00571F1D" w:rsidP="00AB5935">
      <w:pPr>
        <w:pStyle w:val="Telobesedila2"/>
        <w:keepNext/>
        <w:keepLines/>
        <w:rPr>
          <w:rFonts w:ascii="Tahoma" w:hAnsi="Tahoma" w:cs="Tahoma"/>
          <w:b w:val="0"/>
          <w:lang w:val="sl-SI"/>
        </w:rPr>
      </w:pPr>
    </w:p>
    <w:p w14:paraId="2738FB03" w14:textId="77777777" w:rsidR="00650E5C" w:rsidRPr="00C8579C" w:rsidRDefault="00650E5C" w:rsidP="00AB5935">
      <w:pPr>
        <w:pStyle w:val="Telobesedila2"/>
        <w:keepNext/>
        <w:keepLines/>
        <w:rPr>
          <w:rFonts w:ascii="Tahoma" w:hAnsi="Tahoma" w:cs="Tahoma"/>
          <w:smallCaps/>
          <w:lang w:val="sl-SI"/>
        </w:rPr>
      </w:pPr>
      <w:r w:rsidRPr="00C8579C">
        <w:rPr>
          <w:rFonts w:ascii="Tahoma" w:hAnsi="Tahoma" w:cs="Tahoma"/>
          <w:smallCaps/>
          <w:lang w:val="sl-SI"/>
        </w:rPr>
        <w:t>Dokazil</w:t>
      </w:r>
      <w:r w:rsidR="00357AF8" w:rsidRPr="00C8579C">
        <w:rPr>
          <w:rFonts w:ascii="Tahoma" w:hAnsi="Tahoma" w:cs="Tahoma"/>
          <w:smallCaps/>
          <w:lang w:val="sl-SI"/>
        </w:rPr>
        <w:t>o</w:t>
      </w:r>
      <w:r w:rsidRPr="00C8579C">
        <w:rPr>
          <w:rFonts w:ascii="Tahoma" w:hAnsi="Tahoma" w:cs="Tahoma"/>
          <w:smallCaps/>
          <w:lang w:val="sl-SI"/>
        </w:rPr>
        <w:t>:</w:t>
      </w:r>
    </w:p>
    <w:p w14:paraId="5002580A" w14:textId="77777777" w:rsidR="009571C5" w:rsidRPr="00032E46" w:rsidRDefault="00580017" w:rsidP="00AB5935">
      <w:pPr>
        <w:pStyle w:val="Odstavekseznama"/>
        <w:keepNext/>
        <w:keepLines/>
        <w:ind w:left="0"/>
        <w:jc w:val="both"/>
        <w:rPr>
          <w:rFonts w:ascii="Tahoma" w:hAnsi="Tahoma" w:cs="Tahoma"/>
          <w:szCs w:val="22"/>
        </w:rPr>
      </w:pPr>
      <w:r w:rsidRPr="00C8579C">
        <w:rPr>
          <w:rFonts w:ascii="Tahoma" w:hAnsi="Tahoma" w:cs="Tahoma"/>
          <w:szCs w:val="22"/>
        </w:rPr>
        <w:t>Izpolnjen</w:t>
      </w:r>
      <w:r w:rsidR="00357AF8" w:rsidRPr="00C8579C">
        <w:rPr>
          <w:rFonts w:ascii="Tahoma" w:hAnsi="Tahoma" w:cs="Tahoma"/>
          <w:szCs w:val="22"/>
        </w:rPr>
        <w:t xml:space="preserve"> </w:t>
      </w:r>
      <w:r w:rsidRPr="00C8579C">
        <w:rPr>
          <w:rFonts w:ascii="Tahoma" w:hAnsi="Tahoma" w:cs="Tahoma"/>
          <w:szCs w:val="22"/>
        </w:rPr>
        <w:t>ESPD</w:t>
      </w:r>
      <w:r w:rsidR="00A114D9" w:rsidRPr="00C8579C">
        <w:rPr>
          <w:rFonts w:ascii="Tahoma" w:hAnsi="Tahoma" w:cs="Tahoma"/>
          <w:szCs w:val="22"/>
        </w:rPr>
        <w:t xml:space="preserve"> (</w:t>
      </w:r>
      <w:r w:rsidR="00A114D9" w:rsidRPr="00C8579C">
        <w:rPr>
          <w:rFonts w:ascii="Tahoma" w:hAnsi="Tahoma" w:cs="Tahoma"/>
          <w:i/>
          <w:szCs w:val="22"/>
        </w:rPr>
        <w:t xml:space="preserve">v »Del III: Razlogi za izključitev, D: </w:t>
      </w:r>
      <w:r w:rsidR="00A114D9" w:rsidRPr="00C8579C">
        <w:rPr>
          <w:rFonts w:ascii="Tahoma" w:hAnsi="Tahoma" w:cs="Tahoma"/>
          <w:i/>
        </w:rPr>
        <w:t>Nacionalni razlogi za izključite</w:t>
      </w:r>
      <w:r w:rsidR="00A114D9" w:rsidRPr="00C8579C">
        <w:rPr>
          <w:rFonts w:ascii="Tahoma" w:hAnsi="Tahoma" w:cs="Tahoma"/>
        </w:rPr>
        <w:t>v</w:t>
      </w:r>
      <w:r w:rsidR="00A114D9" w:rsidRPr="00C8579C">
        <w:rPr>
          <w:rFonts w:ascii="Tahoma" w:hAnsi="Tahoma" w:cs="Tahoma"/>
          <w:i/>
          <w:szCs w:val="22"/>
        </w:rPr>
        <w:t>«</w:t>
      </w:r>
      <w:r w:rsidR="00A114D9" w:rsidRPr="00C8579C">
        <w:rPr>
          <w:rFonts w:ascii="Tahoma" w:hAnsi="Tahoma" w:cs="Tahoma"/>
          <w:szCs w:val="22"/>
        </w:rPr>
        <w:t>)</w:t>
      </w:r>
      <w:r w:rsidRPr="00C8579C">
        <w:rPr>
          <w:rFonts w:ascii="Tahoma" w:hAnsi="Tahoma" w:cs="Tahoma"/>
          <w:szCs w:val="22"/>
        </w:rPr>
        <w:t xml:space="preserve"> s strani vseh gospodarskih subjektov v ponudbi.</w:t>
      </w:r>
    </w:p>
    <w:p w14:paraId="04F84915" w14:textId="77777777" w:rsidR="004968D0" w:rsidRPr="004968D0" w:rsidRDefault="004968D0" w:rsidP="00AB5935">
      <w:pPr>
        <w:keepNext/>
        <w:keepLines/>
        <w:jc w:val="both"/>
        <w:rPr>
          <w:rFonts w:ascii="Tahoma" w:hAnsi="Tahoma" w:cs="Tahoma"/>
        </w:rPr>
      </w:pPr>
      <w:r w:rsidRPr="004968D0">
        <w:rPr>
          <w:rFonts w:ascii="Tahoma" w:hAnsi="Tahoma" w:cs="Tahoma"/>
        </w:rPr>
        <w:t xml:space="preserve">Naročnik </w:t>
      </w:r>
      <w:r w:rsidRPr="004968D0">
        <w:rPr>
          <w:rFonts w:ascii="Tahoma" w:hAnsi="Tahoma" w:cs="Tahoma"/>
          <w:bCs/>
        </w:rPr>
        <w:t xml:space="preserve">bo pred oddajo javnega naročila za </w:t>
      </w:r>
      <w:r w:rsidRPr="004968D0">
        <w:rPr>
          <w:rFonts w:ascii="Tahoma" w:hAnsi="Tahoma" w:cs="Tahoma"/>
        </w:rPr>
        <w:t>ponudnika s sedežem v Republiki Sloveniji</w:t>
      </w:r>
      <w:r w:rsidRPr="004968D0">
        <w:rPr>
          <w:rFonts w:ascii="Tahoma" w:hAnsi="Tahoma" w:cs="Tahoma"/>
          <w:bCs/>
        </w:rPr>
        <w:t xml:space="preserve"> </w:t>
      </w:r>
      <w:r w:rsidRPr="004968D0">
        <w:rPr>
          <w:rFonts w:ascii="Tahoma" w:hAnsi="Tahoma" w:cs="Tahoma"/>
        </w:rPr>
        <w:t xml:space="preserve">pridobil izpis iz evidence o pravnomočnih odločbah o prekrških, ki jo vodi pristojni organ v Republiki Sloveniji, drugi državi članici EU ali tretji državi oziroma izpis iz aplikacije eDosje. </w:t>
      </w:r>
    </w:p>
    <w:p w14:paraId="44186F1D" w14:textId="77777777" w:rsidR="004968D0" w:rsidRPr="00037E72" w:rsidRDefault="004968D0" w:rsidP="00AB5935">
      <w:pPr>
        <w:pStyle w:val="Odstavekseznama"/>
        <w:keepNext/>
        <w:keepLines/>
        <w:ind w:left="357"/>
        <w:jc w:val="both"/>
        <w:rPr>
          <w:rFonts w:ascii="Tahoma" w:hAnsi="Tahoma" w:cs="Tahoma"/>
        </w:rPr>
      </w:pPr>
    </w:p>
    <w:p w14:paraId="786B861F" w14:textId="77777777" w:rsidR="004968D0" w:rsidRPr="004968D0" w:rsidRDefault="004968D0" w:rsidP="00AB5935">
      <w:pPr>
        <w:pStyle w:val="Telobesedila2"/>
        <w:keepNext/>
        <w:keepLines/>
        <w:rPr>
          <w:rFonts w:ascii="Tahoma" w:hAnsi="Tahoma" w:cs="Tahoma"/>
          <w:b w:val="0"/>
        </w:rPr>
      </w:pPr>
      <w:r w:rsidRPr="004968D0">
        <w:rPr>
          <w:rFonts w:ascii="Tahoma" w:hAnsi="Tahoma" w:cs="Tahoma"/>
          <w:b w:val="0"/>
        </w:rPr>
        <w:t>Če ima ponudnik sedež izven Republike Slovenije, bo moral ponudnik, na poziv naročnika, potrdilo pristojnega organa predložiti sam.</w:t>
      </w:r>
    </w:p>
    <w:p w14:paraId="50054441" w14:textId="77777777" w:rsidR="00827E4B" w:rsidRDefault="00827E4B" w:rsidP="00AB5935">
      <w:pPr>
        <w:pStyle w:val="Odstavekseznama"/>
        <w:keepNext/>
        <w:keepLines/>
        <w:ind w:left="0"/>
        <w:jc w:val="both"/>
        <w:rPr>
          <w:rFonts w:ascii="Tahoma" w:hAnsi="Tahoma" w:cs="Tahoma"/>
        </w:rPr>
      </w:pPr>
    </w:p>
    <w:p w14:paraId="75184827" w14:textId="77777777" w:rsidR="00117348" w:rsidRDefault="009571C5" w:rsidP="00AB5935">
      <w:pPr>
        <w:pStyle w:val="Odstavekseznama"/>
        <w:keepNext/>
        <w:keepLines/>
        <w:ind w:left="0"/>
        <w:jc w:val="both"/>
        <w:rPr>
          <w:rFonts w:ascii="Tahoma" w:hAnsi="Tahoma" w:cs="Tahoma"/>
        </w:rPr>
      </w:pPr>
      <w:r w:rsidRPr="00C8579C">
        <w:rPr>
          <w:rFonts w:ascii="Tahoma" w:hAnsi="Tahoma" w:cs="Tahoma"/>
        </w:rPr>
        <w:t>Če država članica ali tretja država dokumentov in potrdil iz tretjega odstavka 77. člena ZJN-3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w:t>
      </w:r>
      <w:r w:rsidR="007B4497">
        <w:rPr>
          <w:rFonts w:ascii="Tahoma" w:hAnsi="Tahoma" w:cs="Tahoma"/>
        </w:rPr>
        <w:t xml:space="preserve"> ima sedež gospodarski subjekt.</w:t>
      </w:r>
    </w:p>
    <w:p w14:paraId="3F94F881" w14:textId="77777777" w:rsidR="007050BD" w:rsidRPr="00C8579C" w:rsidRDefault="007050BD" w:rsidP="00AB5935">
      <w:pPr>
        <w:keepNext/>
        <w:keepLines/>
        <w:jc w:val="both"/>
        <w:rPr>
          <w:rFonts w:ascii="Tahoma" w:hAnsi="Tahoma" w:cs="Tahoma"/>
        </w:rPr>
      </w:pPr>
    </w:p>
    <w:p w14:paraId="510E3BE9" w14:textId="77777777" w:rsidR="00440BF3" w:rsidRPr="00C8579C" w:rsidRDefault="00440BF3" w:rsidP="00AB5935">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2A1D4BB0" w14:textId="77777777" w:rsidR="00440BF3" w:rsidRPr="00C8579C" w:rsidRDefault="00440BF3" w:rsidP="00AB5935">
      <w:pPr>
        <w:keepNext/>
        <w:keepLines/>
        <w:ind w:left="720"/>
        <w:jc w:val="both"/>
        <w:rPr>
          <w:rFonts w:ascii="Tahoma" w:hAnsi="Tahoma" w:cs="Tahoma"/>
          <w:b/>
        </w:rPr>
      </w:pPr>
    </w:p>
    <w:p w14:paraId="40ED63F2" w14:textId="77777777" w:rsidR="00F04689" w:rsidRPr="00C8579C" w:rsidRDefault="00702B79" w:rsidP="00AB5935">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6E201FEA" w14:textId="77777777" w:rsidR="00E11ADF" w:rsidRPr="00C8579C" w:rsidRDefault="00E11ADF" w:rsidP="00AB5935">
      <w:pPr>
        <w:keepNext/>
        <w:keepLines/>
        <w:jc w:val="both"/>
        <w:rPr>
          <w:rFonts w:ascii="Tahoma" w:hAnsi="Tahoma" w:cs="Tahoma"/>
        </w:rPr>
      </w:pPr>
    </w:p>
    <w:p w14:paraId="61754E84" w14:textId="77777777" w:rsidR="00BF1947" w:rsidRPr="00C8579C" w:rsidRDefault="00702B79" w:rsidP="00AB5935">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C51F731" w14:textId="77777777" w:rsidR="00F20C0B" w:rsidRPr="00C8579C" w:rsidRDefault="00F20C0B" w:rsidP="00AB5935">
      <w:pPr>
        <w:keepNext/>
        <w:keepLines/>
        <w:jc w:val="both"/>
        <w:rPr>
          <w:rFonts w:ascii="Tahoma" w:hAnsi="Tahoma" w:cs="Tahoma"/>
        </w:rPr>
      </w:pPr>
    </w:p>
    <w:p w14:paraId="1F84F974" w14:textId="77777777" w:rsidR="00702B79" w:rsidRDefault="00702B79" w:rsidP="00AB5935">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B62AB49" w14:textId="77777777" w:rsidR="00341A94" w:rsidRPr="00C8579C" w:rsidRDefault="00341A94" w:rsidP="00AB5935">
      <w:pPr>
        <w:keepNext/>
        <w:keepLines/>
        <w:jc w:val="both"/>
        <w:rPr>
          <w:rFonts w:ascii="Tahoma" w:hAnsi="Tahoma" w:cs="Tahoma"/>
        </w:rPr>
      </w:pPr>
    </w:p>
    <w:p w14:paraId="2351E8B0" w14:textId="77777777" w:rsidR="006A4A03" w:rsidRPr="00CD1685" w:rsidRDefault="00821BE2" w:rsidP="00AB5935">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18586143" w14:textId="77777777" w:rsidR="00A97F09" w:rsidRPr="00C8579C" w:rsidRDefault="00A97F09" w:rsidP="00AB5935">
      <w:pPr>
        <w:keepNext/>
        <w:keepLines/>
        <w:jc w:val="both"/>
        <w:rPr>
          <w:rFonts w:ascii="Tahoma" w:eastAsia="Calibri" w:hAnsi="Tahoma" w:cs="Tahoma"/>
          <w:bCs/>
        </w:rPr>
      </w:pPr>
    </w:p>
    <w:p w14:paraId="1197F918" w14:textId="77777777" w:rsidR="00650E5C" w:rsidRPr="00C8579C" w:rsidRDefault="00650E5C" w:rsidP="00AB5935">
      <w:pPr>
        <w:pStyle w:val="Telobesedila2"/>
        <w:keepNext/>
        <w:keepLines/>
        <w:rPr>
          <w:rFonts w:ascii="Tahoma" w:hAnsi="Tahoma" w:cs="Tahoma"/>
          <w:smallCaps/>
          <w:lang w:val="sl-SI"/>
        </w:rPr>
      </w:pPr>
      <w:r w:rsidRPr="00C8579C">
        <w:rPr>
          <w:rFonts w:ascii="Tahoma" w:hAnsi="Tahoma" w:cs="Tahoma"/>
          <w:smallCaps/>
          <w:lang w:val="sl-SI"/>
        </w:rPr>
        <w:t>Dokazila:</w:t>
      </w:r>
    </w:p>
    <w:p w14:paraId="0E3BD893" w14:textId="77777777" w:rsidR="00D239BA" w:rsidRPr="00350C43" w:rsidRDefault="00363E6C" w:rsidP="00350C43">
      <w:pPr>
        <w:pStyle w:val="Telobesedila2"/>
        <w:keepNext/>
        <w:keepLines/>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28F0447D" w14:textId="77777777" w:rsidR="00E216A1" w:rsidRPr="00E216A1" w:rsidRDefault="00E216A1" w:rsidP="00AB5935">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lastRenderedPageBreak/>
        <w:t>Na poziv naročnika</w:t>
      </w:r>
      <w:r w:rsidRPr="00E216A1">
        <w:rPr>
          <w:rFonts w:ascii="Tahoma" w:hAnsi="Tahoma" w:cs="Tahoma"/>
          <w:b w:val="0"/>
          <w:szCs w:val="22"/>
          <w:lang w:val="sl-SI"/>
        </w:rPr>
        <w:t xml:space="preserve"> bo moral ponudnik naročniku, v roku, ki ga bo določil naročnik, predložiti naslednja dokazila:</w:t>
      </w:r>
    </w:p>
    <w:p w14:paraId="24803505" w14:textId="77777777" w:rsidR="00E216A1" w:rsidRPr="00F14D37" w:rsidRDefault="00E216A1" w:rsidP="00AB5935">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657ED0D6" w14:textId="77777777" w:rsidR="00827E4B" w:rsidRDefault="00827E4B" w:rsidP="00AB5935">
      <w:pPr>
        <w:pStyle w:val="Telobesedila2"/>
        <w:keepNext/>
        <w:keepLines/>
        <w:rPr>
          <w:rFonts w:ascii="Tahoma" w:hAnsi="Tahoma" w:cs="Tahoma"/>
          <w:b w:val="0"/>
          <w:szCs w:val="22"/>
          <w:lang w:val="sl-SI"/>
        </w:rPr>
      </w:pPr>
    </w:p>
    <w:p w14:paraId="4D1EA1A5" w14:textId="77777777" w:rsidR="00471CBB" w:rsidRDefault="00E216A1" w:rsidP="00AB5935">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2B2C131B" w14:textId="77777777" w:rsidR="009A4772" w:rsidRDefault="009A4772" w:rsidP="00AB5935">
      <w:pPr>
        <w:pStyle w:val="Telobesedila2"/>
        <w:keepNext/>
        <w:keepLines/>
        <w:rPr>
          <w:rFonts w:ascii="Tahoma" w:hAnsi="Tahoma" w:cs="Tahoma"/>
          <w:b w:val="0"/>
          <w:szCs w:val="22"/>
          <w:lang w:val="sl-SI"/>
        </w:rPr>
      </w:pPr>
    </w:p>
    <w:p w14:paraId="54E5B651" w14:textId="77777777" w:rsidR="009A4772" w:rsidRPr="009A4772" w:rsidRDefault="005D44C8" w:rsidP="00AB5935">
      <w:pPr>
        <w:pStyle w:val="Telobesedila2"/>
        <w:keepNext/>
        <w:keepLines/>
        <w:numPr>
          <w:ilvl w:val="2"/>
          <w:numId w:val="2"/>
        </w:numPr>
        <w:rPr>
          <w:rFonts w:ascii="Tahoma" w:hAnsi="Tahoma" w:cs="Tahoma"/>
          <w:szCs w:val="22"/>
        </w:rPr>
      </w:pPr>
      <w:r>
        <w:rPr>
          <w:rFonts w:ascii="Tahoma" w:hAnsi="Tahoma" w:cs="Tahoma"/>
          <w:szCs w:val="22"/>
          <w:lang w:val="sl-SI"/>
        </w:rPr>
        <w:t>Ekonomski in finančni položaj</w:t>
      </w:r>
    </w:p>
    <w:p w14:paraId="0B903485" w14:textId="77777777" w:rsidR="00C10A70" w:rsidRDefault="00C10A70" w:rsidP="00AB5935">
      <w:pPr>
        <w:keepNext/>
        <w:keepLines/>
        <w:jc w:val="both"/>
        <w:rPr>
          <w:rFonts w:ascii="Tahoma" w:hAnsi="Tahoma" w:cs="Tahoma"/>
          <w:bCs/>
        </w:rPr>
      </w:pPr>
    </w:p>
    <w:p w14:paraId="363B85CB" w14:textId="77777777" w:rsidR="005D44C8" w:rsidRPr="005D44C8" w:rsidRDefault="005D44C8" w:rsidP="00AB5935">
      <w:pPr>
        <w:keepNext/>
        <w:keepLines/>
        <w:contextualSpacing/>
        <w:jc w:val="both"/>
        <w:rPr>
          <w:rFonts w:ascii="Tahoma" w:hAnsi="Tahoma" w:cs="Tahoma"/>
          <w:color w:val="FF0000"/>
        </w:rPr>
      </w:pPr>
      <w:r w:rsidRPr="005D44C8">
        <w:rPr>
          <w:rFonts w:ascii="Tahoma" w:hAnsi="Tahoma" w:cs="Tahoma"/>
        </w:rPr>
        <w:t xml:space="preserve">Gospodarski subjekt mora biti ekonomsko in finančno sposoben izvesti predmet javnega naročila. </w:t>
      </w:r>
    </w:p>
    <w:p w14:paraId="24888E6C" w14:textId="77777777" w:rsidR="005D44C8" w:rsidRPr="005D44C8" w:rsidRDefault="005D44C8" w:rsidP="00AB5935">
      <w:pPr>
        <w:keepNext/>
        <w:keepLines/>
        <w:contextualSpacing/>
        <w:jc w:val="both"/>
        <w:rPr>
          <w:rFonts w:ascii="Tahoma" w:hAnsi="Tahoma" w:cs="Tahoma"/>
          <w:b/>
        </w:rPr>
      </w:pPr>
    </w:p>
    <w:p w14:paraId="25CC7843" w14:textId="77777777" w:rsidR="005D44C8" w:rsidRPr="005D44C8" w:rsidRDefault="005D44C8" w:rsidP="00AB5935">
      <w:pPr>
        <w:keepNext/>
        <w:keepLines/>
        <w:contextualSpacing/>
        <w:jc w:val="both"/>
        <w:rPr>
          <w:rFonts w:ascii="Tahoma" w:hAnsi="Tahoma" w:cs="Tahoma"/>
          <w:b/>
          <w:u w:val="single"/>
        </w:rPr>
      </w:pPr>
      <w:r w:rsidRPr="005D44C8">
        <w:rPr>
          <w:rFonts w:ascii="Tahoma" w:hAnsi="Tahoma" w:cs="Tahoma"/>
          <w:b/>
        </w:rPr>
        <w:t xml:space="preserve">Vsi pogoji v tej točki veljajo tudi za posamezne člane skupine ponudnikov v okviru skupne ponudbe in za vse v ponudbi </w:t>
      </w:r>
      <w:r w:rsidRPr="005D44C8">
        <w:rPr>
          <w:rFonts w:ascii="Tahoma" w:hAnsi="Tahoma" w:cs="Tahoma"/>
          <w:b/>
          <w:u w:val="single"/>
        </w:rPr>
        <w:t>navedene podizvajalce.</w:t>
      </w:r>
    </w:p>
    <w:p w14:paraId="302E7091" w14:textId="77777777" w:rsidR="005D44C8" w:rsidRPr="005D44C8" w:rsidRDefault="005D44C8" w:rsidP="00AB5935">
      <w:pPr>
        <w:keepNext/>
        <w:keepLines/>
        <w:contextualSpacing/>
        <w:jc w:val="both"/>
        <w:rPr>
          <w:rFonts w:ascii="Tahoma" w:hAnsi="Tahoma" w:cs="Tahoma"/>
          <w:b/>
        </w:rPr>
      </w:pPr>
    </w:p>
    <w:p w14:paraId="00A1366F" w14:textId="77777777" w:rsidR="005D44C8" w:rsidRPr="005D44C8" w:rsidRDefault="005D44C8" w:rsidP="00AB5935">
      <w:pPr>
        <w:keepNext/>
        <w:keepLines/>
        <w:contextualSpacing/>
        <w:jc w:val="both"/>
        <w:rPr>
          <w:rFonts w:ascii="Tahoma" w:hAnsi="Tahoma" w:cs="Tahoma"/>
          <w:bCs/>
        </w:rPr>
      </w:pPr>
      <w:r w:rsidRPr="005D44C8">
        <w:rPr>
          <w:rFonts w:ascii="Tahoma" w:hAnsi="Tahoma" w:cs="Tahoma"/>
          <w:bCs/>
        </w:rPr>
        <w:t>Če gospodarski subjekt v skladu z 81. členom ZJN-3 uporablja zmogljivosti drugih subjektov, morajo pogoje iz te točke izpolnjevati tudi subjekti, katerih zmogljivosti uporablja gospodarski subjekt.</w:t>
      </w:r>
    </w:p>
    <w:p w14:paraId="43B1E5F0" w14:textId="77777777" w:rsidR="009A4772" w:rsidRPr="009A4772" w:rsidRDefault="009A4772" w:rsidP="00AB5935">
      <w:pPr>
        <w:keepNext/>
        <w:keepLines/>
        <w:jc w:val="both"/>
        <w:rPr>
          <w:rFonts w:ascii="Tahoma" w:hAnsi="Tahoma" w:cs="Tahoma"/>
          <w:b/>
          <w:bCs/>
        </w:rPr>
      </w:pPr>
    </w:p>
    <w:p w14:paraId="1ACF0913" w14:textId="77777777" w:rsidR="009A4772" w:rsidRPr="009A4772" w:rsidRDefault="005D44C8" w:rsidP="00AB5935">
      <w:pPr>
        <w:keepNext/>
        <w:keepLines/>
        <w:jc w:val="both"/>
        <w:rPr>
          <w:rFonts w:ascii="Tahoma" w:hAnsi="Tahoma" w:cs="Tahoma"/>
          <w:b/>
          <w:bCs/>
        </w:rPr>
      </w:pPr>
      <w:r>
        <w:rPr>
          <w:rFonts w:ascii="Tahoma" w:hAnsi="Tahoma" w:cs="Tahoma"/>
          <w:b/>
          <w:bCs/>
        </w:rPr>
        <w:t>Dokazilo</w:t>
      </w:r>
      <w:r w:rsidR="009A4772" w:rsidRPr="009A4772">
        <w:rPr>
          <w:rFonts w:ascii="Tahoma" w:hAnsi="Tahoma" w:cs="Tahoma"/>
          <w:b/>
          <w:bCs/>
        </w:rPr>
        <w:t>:</w:t>
      </w:r>
    </w:p>
    <w:p w14:paraId="139BD786" w14:textId="77777777" w:rsidR="009A4772" w:rsidRDefault="009A4772" w:rsidP="00AB5935">
      <w:pPr>
        <w:keepNext/>
        <w:keepLines/>
        <w:jc w:val="both"/>
        <w:rPr>
          <w:rFonts w:ascii="Tahoma" w:hAnsi="Tahoma" w:cs="Tahoma"/>
          <w:bCs/>
        </w:rPr>
      </w:pPr>
      <w:r w:rsidRPr="009A4772">
        <w:rPr>
          <w:rFonts w:ascii="Tahoma" w:hAnsi="Tahoma" w:cs="Tahoma"/>
          <w:bCs/>
        </w:rPr>
        <w:t>Izpolnjen ESPD (</w:t>
      </w:r>
      <w:r w:rsidRPr="009A4772">
        <w:rPr>
          <w:rFonts w:ascii="Tahoma" w:hAnsi="Tahoma" w:cs="Tahoma"/>
          <w:bCs/>
          <w:i/>
        </w:rPr>
        <w:t>v »Del IV: Pogoji za sodelovanje, ɑ: Skupna navedba za vse pogoje za sodelovanje«</w:t>
      </w:r>
      <w:r w:rsidRPr="009A4772">
        <w:rPr>
          <w:rFonts w:ascii="Tahoma" w:hAnsi="Tahoma" w:cs="Tahoma"/>
          <w:bCs/>
        </w:rPr>
        <w:t>) s strani vseh ponudnikov v ponudbi.</w:t>
      </w:r>
    </w:p>
    <w:p w14:paraId="5CA7FD4E" w14:textId="77777777" w:rsidR="000C1B37" w:rsidRDefault="000C1B37" w:rsidP="00AB5935">
      <w:pPr>
        <w:keepNext/>
        <w:keepLines/>
        <w:jc w:val="both"/>
        <w:rPr>
          <w:rFonts w:ascii="Tahoma" w:hAnsi="Tahoma" w:cs="Tahoma"/>
          <w:bCs/>
        </w:rPr>
      </w:pPr>
    </w:p>
    <w:p w14:paraId="33AD7A12" w14:textId="77777777" w:rsidR="009A4772" w:rsidRDefault="005D44C8" w:rsidP="00AB5935">
      <w:pPr>
        <w:pStyle w:val="Odstavekseznama"/>
        <w:keepNext/>
        <w:keepLines/>
        <w:numPr>
          <w:ilvl w:val="2"/>
          <w:numId w:val="2"/>
        </w:numPr>
        <w:jc w:val="both"/>
        <w:rPr>
          <w:rFonts w:ascii="Tahoma" w:hAnsi="Tahoma" w:cs="Tahoma"/>
          <w:b/>
          <w:bCs/>
        </w:rPr>
      </w:pPr>
      <w:r>
        <w:rPr>
          <w:rFonts w:ascii="Tahoma" w:hAnsi="Tahoma" w:cs="Tahoma"/>
          <w:b/>
          <w:bCs/>
        </w:rPr>
        <w:t>Tehnična in strokovna sposobnost</w:t>
      </w:r>
    </w:p>
    <w:p w14:paraId="2130CB20" w14:textId="77777777" w:rsidR="005D44C8" w:rsidRDefault="005D44C8" w:rsidP="00AB5935">
      <w:pPr>
        <w:keepNext/>
        <w:keepLines/>
        <w:jc w:val="both"/>
        <w:rPr>
          <w:rFonts w:ascii="Tahoma" w:hAnsi="Tahoma" w:cs="Tahoma"/>
          <w:b/>
          <w:bCs/>
        </w:rPr>
      </w:pPr>
    </w:p>
    <w:p w14:paraId="67ED4225" w14:textId="77777777" w:rsidR="005D44C8" w:rsidRPr="005D44C8" w:rsidRDefault="005D44C8" w:rsidP="00AB5935">
      <w:pPr>
        <w:pStyle w:val="Odstavekseznama"/>
        <w:keepNext/>
        <w:keepLines/>
        <w:numPr>
          <w:ilvl w:val="3"/>
          <w:numId w:val="2"/>
        </w:numPr>
        <w:jc w:val="both"/>
        <w:rPr>
          <w:rFonts w:ascii="Tahoma" w:hAnsi="Tahoma" w:cs="Tahoma"/>
          <w:b/>
          <w:bCs/>
        </w:rPr>
      </w:pPr>
      <w:r>
        <w:rPr>
          <w:rFonts w:ascii="Tahoma" w:hAnsi="Tahoma" w:cs="Tahoma"/>
          <w:b/>
          <w:bCs/>
        </w:rPr>
        <w:t>Tehnična sposobnost</w:t>
      </w:r>
    </w:p>
    <w:p w14:paraId="140F7623" w14:textId="77777777" w:rsidR="009A4772" w:rsidRDefault="009A4772" w:rsidP="00AB5935">
      <w:pPr>
        <w:keepNext/>
        <w:keepLines/>
        <w:jc w:val="both"/>
        <w:rPr>
          <w:rFonts w:ascii="Tahoma" w:hAnsi="Tahoma" w:cs="Tahoma"/>
          <w:bCs/>
        </w:rPr>
      </w:pPr>
    </w:p>
    <w:p w14:paraId="3033D763" w14:textId="77777777" w:rsidR="005D44C8" w:rsidRPr="005D44C8" w:rsidRDefault="005D44C8" w:rsidP="00AB5935">
      <w:pPr>
        <w:keepNext/>
        <w:keepLines/>
        <w:jc w:val="both"/>
        <w:rPr>
          <w:rFonts w:ascii="Tahoma" w:hAnsi="Tahoma" w:cs="Tahoma"/>
          <w:bCs/>
        </w:rPr>
      </w:pPr>
      <w:r w:rsidRPr="005D44C8">
        <w:rPr>
          <w:rFonts w:ascii="Tahoma" w:hAnsi="Tahoma" w:cs="Tahoma"/>
          <w:bCs/>
        </w:rPr>
        <w:t xml:space="preserve">Gospodarski subjekt mora izpolnjevati vse standarde, pogoje in zahteve naročnika, navedene v razpisni dokumentaciji ter imeti  na razpolago vsa tehnična sredstva, ki so potrebna za uspešno izvedbo predmeta javnega naročila za posamezni sklop predmeta javnega naročila za katerega ponudnik oddaja ponudbo. </w:t>
      </w:r>
    </w:p>
    <w:p w14:paraId="4FDAAD0F" w14:textId="77777777" w:rsidR="005D44C8" w:rsidRPr="005D44C8" w:rsidRDefault="005D44C8" w:rsidP="00AB5935">
      <w:pPr>
        <w:keepNext/>
        <w:keepLines/>
        <w:jc w:val="both"/>
        <w:rPr>
          <w:rFonts w:ascii="Tahoma" w:hAnsi="Tahoma" w:cs="Tahoma"/>
          <w:bCs/>
        </w:rPr>
      </w:pPr>
    </w:p>
    <w:p w14:paraId="132DE5DA" w14:textId="77777777" w:rsidR="009A4772" w:rsidRPr="005D44C8" w:rsidRDefault="005D44C8" w:rsidP="00AB5935">
      <w:pPr>
        <w:keepNext/>
        <w:keepLines/>
        <w:jc w:val="both"/>
        <w:rPr>
          <w:rFonts w:ascii="Tahoma" w:hAnsi="Tahoma" w:cs="Tahoma"/>
          <w:bCs/>
        </w:rPr>
      </w:pPr>
      <w:r w:rsidRPr="005D44C8">
        <w:rPr>
          <w:rFonts w:ascii="Tahoma" w:hAnsi="Tahoma" w:cs="Tahoma"/>
          <w:bCs/>
        </w:rPr>
        <w:t>Predmet ponudbe mora izpolnjevati tehnične zahteve in vse pogoje naročnika, navedene v razpisni dokumentaciji.</w:t>
      </w:r>
    </w:p>
    <w:p w14:paraId="62D7A805" w14:textId="77777777" w:rsidR="005D44C8" w:rsidRDefault="005D44C8" w:rsidP="00AB5935">
      <w:pPr>
        <w:keepNext/>
        <w:keepLines/>
        <w:jc w:val="both"/>
        <w:rPr>
          <w:rFonts w:ascii="Tahoma" w:hAnsi="Tahoma" w:cs="Tahoma"/>
          <w:b/>
          <w:bCs/>
        </w:rPr>
      </w:pPr>
    </w:p>
    <w:p w14:paraId="0655C121" w14:textId="77777777" w:rsidR="00CD1685" w:rsidRPr="009A4772" w:rsidRDefault="00CD1685" w:rsidP="00AB5935">
      <w:pPr>
        <w:keepNext/>
        <w:keepLines/>
        <w:jc w:val="both"/>
        <w:rPr>
          <w:rFonts w:ascii="Tahoma" w:hAnsi="Tahoma" w:cs="Tahoma"/>
          <w:b/>
          <w:bCs/>
        </w:rPr>
      </w:pPr>
    </w:p>
    <w:p w14:paraId="22DEC563" w14:textId="77777777" w:rsidR="009A4772" w:rsidRPr="009A4772" w:rsidRDefault="005D44C8" w:rsidP="00AB5935">
      <w:pPr>
        <w:keepNext/>
        <w:keepLines/>
        <w:jc w:val="both"/>
        <w:rPr>
          <w:rFonts w:ascii="Tahoma" w:hAnsi="Tahoma" w:cs="Tahoma"/>
          <w:b/>
          <w:bCs/>
        </w:rPr>
      </w:pPr>
      <w:r>
        <w:rPr>
          <w:rFonts w:ascii="Tahoma" w:hAnsi="Tahoma" w:cs="Tahoma"/>
          <w:b/>
          <w:bCs/>
        </w:rPr>
        <w:t>Dokazilo</w:t>
      </w:r>
      <w:r w:rsidR="009A4772" w:rsidRPr="009A4772">
        <w:rPr>
          <w:rFonts w:ascii="Tahoma" w:hAnsi="Tahoma" w:cs="Tahoma"/>
          <w:b/>
          <w:bCs/>
        </w:rPr>
        <w:t>:</w:t>
      </w:r>
    </w:p>
    <w:p w14:paraId="57473BDC" w14:textId="77777777" w:rsidR="009A4772" w:rsidRPr="009A4772" w:rsidRDefault="009A4772" w:rsidP="00AB5935">
      <w:pPr>
        <w:keepNext/>
        <w:keepLines/>
        <w:jc w:val="both"/>
        <w:rPr>
          <w:rFonts w:ascii="Tahoma" w:hAnsi="Tahoma" w:cs="Tahoma"/>
          <w:bCs/>
          <w:lang w:val="x-none"/>
        </w:rPr>
      </w:pPr>
      <w:r w:rsidRPr="009A4772">
        <w:rPr>
          <w:rFonts w:ascii="Tahoma" w:hAnsi="Tahoma" w:cs="Tahoma"/>
          <w:bCs/>
          <w:lang w:val="x-none"/>
        </w:rPr>
        <w:t>Izpolnjen ESPD (</w:t>
      </w:r>
      <w:r w:rsidRPr="009A4772">
        <w:rPr>
          <w:rFonts w:ascii="Tahoma" w:hAnsi="Tahoma" w:cs="Tahoma"/>
          <w:bCs/>
          <w:i/>
          <w:lang w:val="x-none"/>
        </w:rPr>
        <w:t>v »Del IV: Pogoji za sodelovanje, ɑ: Skupna navedba za vse pogoje za sodelovanje«</w:t>
      </w:r>
      <w:r w:rsidRPr="009A4772">
        <w:rPr>
          <w:rFonts w:ascii="Tahoma" w:hAnsi="Tahoma" w:cs="Tahoma"/>
          <w:bCs/>
          <w:lang w:val="x-none"/>
        </w:rPr>
        <w:t>) s strani vseh gospodarskih subjektov v ponudbi.</w:t>
      </w:r>
    </w:p>
    <w:p w14:paraId="62D0390B" w14:textId="77777777" w:rsidR="009A4772" w:rsidRPr="00741641" w:rsidRDefault="009A4772" w:rsidP="00AB5935">
      <w:pPr>
        <w:keepNext/>
        <w:keepLines/>
        <w:jc w:val="both"/>
        <w:rPr>
          <w:rFonts w:ascii="Tahoma" w:hAnsi="Tahoma" w:cs="Tahoma"/>
          <w:bCs/>
        </w:rPr>
      </w:pPr>
    </w:p>
    <w:p w14:paraId="692937D4" w14:textId="77777777" w:rsidR="005D44C8" w:rsidRPr="005D44C8" w:rsidRDefault="005D44C8" w:rsidP="00AB5935">
      <w:pPr>
        <w:keepNext/>
        <w:keepLines/>
        <w:contextualSpacing/>
        <w:jc w:val="both"/>
        <w:rPr>
          <w:rFonts w:ascii="Tahoma" w:hAnsi="Tahoma" w:cs="Tahoma"/>
        </w:rPr>
      </w:pPr>
      <w:r w:rsidRPr="005D44C8">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6D4FC23D" w14:textId="77777777" w:rsidR="008D1811" w:rsidRPr="00934542" w:rsidRDefault="008D1811" w:rsidP="00AB5935">
      <w:pPr>
        <w:keepNext/>
        <w:keepLines/>
        <w:jc w:val="both"/>
        <w:rPr>
          <w:rFonts w:ascii="Tahoma" w:hAnsi="Tahoma" w:cs="Tahoma"/>
          <w:b/>
        </w:rPr>
      </w:pPr>
    </w:p>
    <w:p w14:paraId="27DB9287" w14:textId="77777777" w:rsidR="00AF6136" w:rsidRPr="00CB3A04" w:rsidRDefault="00F16D5E" w:rsidP="00AB5935">
      <w:pPr>
        <w:pStyle w:val="Odstavekseznama"/>
        <w:keepNext/>
        <w:keepLines/>
        <w:numPr>
          <w:ilvl w:val="3"/>
          <w:numId w:val="2"/>
        </w:numPr>
        <w:jc w:val="both"/>
        <w:rPr>
          <w:rFonts w:ascii="Tahoma" w:hAnsi="Tahoma" w:cs="Tahoma"/>
          <w:b/>
          <w:bCs/>
        </w:rPr>
      </w:pPr>
      <w:r w:rsidRPr="00CB3A04">
        <w:rPr>
          <w:rFonts w:ascii="Tahoma" w:hAnsi="Tahoma" w:cs="Tahoma"/>
          <w:b/>
          <w:bCs/>
        </w:rPr>
        <w:t>Strokovna sposobnost</w:t>
      </w:r>
    </w:p>
    <w:p w14:paraId="2D90FBF8" w14:textId="77777777" w:rsidR="00F16D5E" w:rsidRDefault="00F16D5E" w:rsidP="00AB5935">
      <w:pPr>
        <w:keepNext/>
        <w:keepLines/>
        <w:jc w:val="both"/>
        <w:rPr>
          <w:rFonts w:ascii="Tahoma" w:hAnsi="Tahoma" w:cs="Tahoma"/>
          <w:bCs/>
        </w:rPr>
      </w:pPr>
    </w:p>
    <w:p w14:paraId="2E1F120A" w14:textId="77777777" w:rsidR="00CB3A04" w:rsidRPr="00CB3A04" w:rsidRDefault="00CB3A04" w:rsidP="00AB5935">
      <w:pPr>
        <w:keepNext/>
        <w:keepLines/>
        <w:contextualSpacing/>
        <w:jc w:val="both"/>
        <w:rPr>
          <w:rFonts w:ascii="Tahoma" w:hAnsi="Tahoma" w:cs="Tahoma"/>
        </w:rPr>
      </w:pPr>
      <w:r w:rsidRPr="00CB3A04">
        <w:rPr>
          <w:rFonts w:ascii="Tahoma" w:hAnsi="Tahoma" w:cs="Tahoma"/>
        </w:rPr>
        <w:t xml:space="preserve">Gospodarski subjekt mora razpolagati z ustreznimi kadri, ki so izkušeni, strokovno usposobljeni in sposobni izvesti predmet javnega naročila.  </w:t>
      </w:r>
    </w:p>
    <w:p w14:paraId="7903E544" w14:textId="77777777" w:rsidR="00CB3A04" w:rsidRDefault="00CB3A04" w:rsidP="00AB5935">
      <w:pPr>
        <w:keepNext/>
        <w:keepLines/>
        <w:contextualSpacing/>
        <w:jc w:val="both"/>
        <w:rPr>
          <w:rFonts w:ascii="Tahoma" w:hAnsi="Tahoma" w:cs="Tahoma"/>
        </w:rPr>
      </w:pPr>
    </w:p>
    <w:p w14:paraId="257F6787" w14:textId="77777777" w:rsidR="00EB3CB1" w:rsidRDefault="00EB3CB1" w:rsidP="00AB5935">
      <w:pPr>
        <w:keepNext/>
        <w:keepLines/>
        <w:contextualSpacing/>
        <w:jc w:val="both"/>
        <w:rPr>
          <w:rFonts w:ascii="Tahoma" w:hAnsi="Tahoma" w:cs="Tahoma"/>
        </w:rPr>
      </w:pPr>
    </w:p>
    <w:p w14:paraId="23B36968" w14:textId="77777777" w:rsidR="00EB3CB1" w:rsidRDefault="00EB3CB1" w:rsidP="00AB5935">
      <w:pPr>
        <w:keepNext/>
        <w:keepLines/>
        <w:contextualSpacing/>
        <w:jc w:val="both"/>
        <w:rPr>
          <w:rFonts w:ascii="Tahoma" w:hAnsi="Tahoma" w:cs="Tahoma"/>
        </w:rPr>
      </w:pPr>
    </w:p>
    <w:p w14:paraId="34DF7992" w14:textId="77777777" w:rsidR="00EB3CB1" w:rsidRDefault="00EB3CB1" w:rsidP="00AB5935">
      <w:pPr>
        <w:keepNext/>
        <w:keepLines/>
        <w:contextualSpacing/>
        <w:jc w:val="both"/>
        <w:rPr>
          <w:rFonts w:ascii="Tahoma" w:hAnsi="Tahoma" w:cs="Tahoma"/>
        </w:rPr>
      </w:pPr>
    </w:p>
    <w:p w14:paraId="7C47B81E" w14:textId="77777777" w:rsidR="00EB3CB1" w:rsidRDefault="00EB3CB1" w:rsidP="00AB5935">
      <w:pPr>
        <w:keepNext/>
        <w:keepLines/>
        <w:contextualSpacing/>
        <w:jc w:val="both"/>
        <w:rPr>
          <w:rFonts w:ascii="Tahoma" w:hAnsi="Tahoma" w:cs="Tahoma"/>
        </w:rPr>
      </w:pPr>
    </w:p>
    <w:p w14:paraId="666F4E2F" w14:textId="77777777" w:rsidR="00EB3CB1" w:rsidRDefault="00EB3CB1" w:rsidP="00AB5935">
      <w:pPr>
        <w:keepNext/>
        <w:keepLines/>
        <w:contextualSpacing/>
        <w:jc w:val="both"/>
        <w:rPr>
          <w:rFonts w:ascii="Tahoma" w:hAnsi="Tahoma" w:cs="Tahoma"/>
        </w:rPr>
      </w:pPr>
    </w:p>
    <w:p w14:paraId="57174181" w14:textId="77777777" w:rsidR="00EB3CB1" w:rsidRPr="00CB3A04" w:rsidRDefault="00EB3CB1" w:rsidP="00AB5935">
      <w:pPr>
        <w:keepNext/>
        <w:keepLines/>
        <w:contextualSpacing/>
        <w:jc w:val="both"/>
        <w:rPr>
          <w:rFonts w:ascii="Tahoma" w:hAnsi="Tahoma" w:cs="Tahoma"/>
        </w:rPr>
      </w:pPr>
    </w:p>
    <w:p w14:paraId="3238E94D" w14:textId="77777777" w:rsidR="00CB3A04" w:rsidRPr="00CB3A04" w:rsidRDefault="00CB3A04" w:rsidP="00AB5935">
      <w:pPr>
        <w:keepNext/>
        <w:keepLines/>
        <w:spacing w:after="120"/>
        <w:jc w:val="both"/>
        <w:rPr>
          <w:rFonts w:ascii="Tahoma" w:hAnsi="Tahoma" w:cs="Tahoma"/>
          <w:b/>
          <w:u w:val="single"/>
        </w:rPr>
      </w:pPr>
      <w:r w:rsidRPr="00CB3A04">
        <w:rPr>
          <w:rFonts w:ascii="Tahoma" w:hAnsi="Tahoma" w:cs="Tahoma"/>
          <w:b/>
          <w:u w:val="single"/>
        </w:rPr>
        <w:lastRenderedPageBreak/>
        <w:t>Velja za sklope, ki zajemajo tudi vzdrževanje vozil - strojev</w:t>
      </w:r>
    </w:p>
    <w:p w14:paraId="4C5AF6FA" w14:textId="77777777" w:rsidR="00CB3A04" w:rsidRPr="00CB3A04" w:rsidRDefault="00CB3A04" w:rsidP="00AB5935">
      <w:pPr>
        <w:keepNext/>
        <w:keepLines/>
        <w:jc w:val="both"/>
        <w:rPr>
          <w:rFonts w:ascii="Tahoma" w:hAnsi="Tahoma" w:cs="Tahoma"/>
        </w:rPr>
      </w:pPr>
      <w:r w:rsidRPr="00CB3A04">
        <w:rPr>
          <w:rFonts w:ascii="Tahoma" w:hAnsi="Tahoma" w:cs="Tahoma"/>
        </w:rPr>
        <w:t>Ponudnik mora za posamezni sklop predmeta javnega naročila (velja za sklope predmeta javnega naročila, ki zajemajo tudi vzdrževanje vozil- strojev) za katerega oddaja ponudbo (ponudnik ali skupina ponudnikov v okviru skupne ponudbe in vsi v ponudbi navedeni podizvajalci, s katerimi namerava ponudnik izvesti predmet javnega naročila) zagotavljati, da bodo storitve opravljene v skladu s standardi pro</w:t>
      </w:r>
      <w:r w:rsidR="00FA79C3">
        <w:rPr>
          <w:rFonts w:ascii="Tahoma" w:hAnsi="Tahoma" w:cs="Tahoma"/>
        </w:rPr>
        <w:t>izv</w:t>
      </w:r>
      <w:r w:rsidR="00680C5A">
        <w:rPr>
          <w:rFonts w:ascii="Tahoma" w:hAnsi="Tahoma" w:cs="Tahoma"/>
        </w:rPr>
        <w:t>ajalca</w:t>
      </w:r>
      <w:r w:rsidRPr="00CB3A04">
        <w:rPr>
          <w:rFonts w:ascii="Tahoma" w:hAnsi="Tahoma" w:cs="Tahoma"/>
        </w:rPr>
        <w:t xml:space="preserve"> vozil, pri čemer mora ponudnik poznati in upoštevati navodila pro</w:t>
      </w:r>
      <w:r w:rsidR="00FA79C3">
        <w:rPr>
          <w:rFonts w:ascii="Tahoma" w:hAnsi="Tahoma" w:cs="Tahoma"/>
        </w:rPr>
        <w:t>izv</w:t>
      </w:r>
      <w:r w:rsidR="00680C5A">
        <w:rPr>
          <w:rFonts w:ascii="Tahoma" w:hAnsi="Tahoma" w:cs="Tahoma"/>
        </w:rPr>
        <w:t>ajalca</w:t>
      </w:r>
      <w:r w:rsidRPr="00CB3A04">
        <w:rPr>
          <w:rFonts w:ascii="Tahoma" w:hAnsi="Tahoma" w:cs="Tahoma"/>
        </w:rPr>
        <w:t xml:space="preserve"> vozil glede vzdrževanja in popravila vozila, poznati in upoštevati normative pro</w:t>
      </w:r>
      <w:r w:rsidR="00FA79C3">
        <w:rPr>
          <w:rFonts w:ascii="Tahoma" w:hAnsi="Tahoma" w:cs="Tahoma"/>
        </w:rPr>
        <w:t>izv</w:t>
      </w:r>
      <w:r w:rsidR="00680C5A">
        <w:rPr>
          <w:rFonts w:ascii="Tahoma" w:hAnsi="Tahoma" w:cs="Tahoma"/>
        </w:rPr>
        <w:t>ajalca</w:t>
      </w:r>
      <w:r w:rsidRPr="00CB3A04">
        <w:rPr>
          <w:rFonts w:ascii="Tahoma" w:hAnsi="Tahoma" w:cs="Tahoma"/>
        </w:rPr>
        <w:t xml:space="preserve"> vozil glede vzdrževanja in popravila vozil ter vgrajevati tovarniško priznane (originalne ali originalu enakovredne) nadomestne dele.</w:t>
      </w:r>
    </w:p>
    <w:p w14:paraId="58C1C403" w14:textId="77777777" w:rsidR="00CB3A04" w:rsidRPr="00CB3A04" w:rsidRDefault="00CB3A04" w:rsidP="00AB5935">
      <w:pPr>
        <w:keepNext/>
        <w:keepLines/>
        <w:jc w:val="both"/>
        <w:rPr>
          <w:rFonts w:ascii="Tahoma" w:hAnsi="Tahoma" w:cs="Tahoma"/>
        </w:rPr>
      </w:pPr>
    </w:p>
    <w:p w14:paraId="1C899636" w14:textId="77777777" w:rsidR="00CB3A04" w:rsidRPr="00CB3A04" w:rsidRDefault="00CB3A04" w:rsidP="00AB5935">
      <w:pPr>
        <w:keepNext/>
        <w:keepLines/>
        <w:jc w:val="both"/>
        <w:rPr>
          <w:rFonts w:ascii="Tahoma" w:hAnsi="Tahoma" w:cs="Tahoma"/>
        </w:rPr>
      </w:pPr>
      <w:r w:rsidRPr="00CB3A04">
        <w:rPr>
          <w:rFonts w:ascii="Tahoma" w:hAnsi="Tahoma" w:cs="Tahoma"/>
        </w:rPr>
        <w:t>Ponudnik mora biti ustrezno tehnološko opremljen za diagnosticiranje napak in servisiranje ter vzdrževanje vozil znamke za sklop za katerega oddaja ponudbo.</w:t>
      </w:r>
    </w:p>
    <w:p w14:paraId="65545767" w14:textId="77777777" w:rsidR="00CB3A04" w:rsidRPr="00CB3A04" w:rsidRDefault="00CB3A04" w:rsidP="00AB5935">
      <w:pPr>
        <w:keepNext/>
        <w:keepLines/>
        <w:jc w:val="both"/>
        <w:rPr>
          <w:rFonts w:ascii="Tahoma" w:hAnsi="Tahoma" w:cs="Tahoma"/>
        </w:rPr>
      </w:pPr>
    </w:p>
    <w:p w14:paraId="6FA9F6B0" w14:textId="77777777" w:rsidR="00CB3A04" w:rsidRPr="00CB3A04" w:rsidRDefault="00CB3A04" w:rsidP="00AB5935">
      <w:pPr>
        <w:keepNext/>
        <w:keepLines/>
        <w:jc w:val="both"/>
        <w:rPr>
          <w:rFonts w:ascii="Tahoma" w:hAnsi="Tahoma" w:cs="Tahoma"/>
        </w:rPr>
      </w:pPr>
      <w:r w:rsidRPr="00CB3A04">
        <w:rPr>
          <w:rFonts w:ascii="Tahoma" w:hAnsi="Tahoma" w:cs="Tahoma"/>
          <w:color w:val="000000"/>
        </w:rPr>
        <w:t xml:space="preserve">Ponudnik mora zagotoviti izvedbo rednih vzdrževalnih servisov in vseh popravil tovornih vozil in delovnih strojev </w:t>
      </w:r>
      <w:r w:rsidRPr="00CB3A04">
        <w:rPr>
          <w:rFonts w:ascii="Tahoma" w:hAnsi="Tahoma" w:cs="Tahoma"/>
        </w:rPr>
        <w:t>ter pri tem upoštevati priporočila, navodila in zahteve pro</w:t>
      </w:r>
      <w:r w:rsidR="00FA79C3">
        <w:rPr>
          <w:rFonts w:ascii="Tahoma" w:hAnsi="Tahoma" w:cs="Tahoma"/>
        </w:rPr>
        <w:t>izv</w:t>
      </w:r>
      <w:r w:rsidR="00680C5A">
        <w:rPr>
          <w:rFonts w:ascii="Tahoma" w:hAnsi="Tahoma" w:cs="Tahoma"/>
        </w:rPr>
        <w:t>ajalca</w:t>
      </w:r>
      <w:r w:rsidRPr="00CB3A04">
        <w:rPr>
          <w:rFonts w:ascii="Tahoma" w:hAnsi="Tahoma" w:cs="Tahoma"/>
        </w:rPr>
        <w:t xml:space="preserve"> vozil, ki jih le ta predpisuje za redno vzdrževanje. </w:t>
      </w:r>
    </w:p>
    <w:p w14:paraId="6669A9D5" w14:textId="77777777" w:rsidR="00CB3A04" w:rsidRPr="00CB3A04" w:rsidRDefault="00CB3A04" w:rsidP="00AB5935">
      <w:pPr>
        <w:keepNext/>
        <w:keepLines/>
        <w:jc w:val="both"/>
        <w:rPr>
          <w:rFonts w:ascii="Tahoma" w:hAnsi="Tahoma" w:cs="Tahoma"/>
        </w:rPr>
      </w:pPr>
    </w:p>
    <w:p w14:paraId="7EA53FCB" w14:textId="77777777" w:rsidR="00CB3A04" w:rsidRPr="00CB3A04" w:rsidRDefault="00CB3A04" w:rsidP="00AB5935">
      <w:pPr>
        <w:keepNext/>
        <w:keepLines/>
        <w:jc w:val="both"/>
        <w:rPr>
          <w:rFonts w:ascii="Tahoma" w:hAnsi="Tahoma" w:cs="Tahoma"/>
        </w:rPr>
      </w:pPr>
      <w:r w:rsidRPr="00CB3A04">
        <w:rPr>
          <w:rFonts w:ascii="Tahoma" w:hAnsi="Tahoma" w:cs="Tahoma"/>
          <w:color w:val="000000"/>
        </w:rPr>
        <w:t>Ponudnik mora zagotoviti izvedbo rednih vzdrževalnih servisov in vseh popravil tovornih vozil in delovnih strojev</w:t>
      </w:r>
      <w:r w:rsidRPr="00CB3A04">
        <w:rPr>
          <w:rFonts w:ascii="Tahoma" w:hAnsi="Tahoma" w:cs="Tahoma"/>
        </w:rPr>
        <w:t xml:space="preserve"> na lokaciji in na način, kot je opredeljeno 2.2.3. točki razpisne dokumentacije.</w:t>
      </w:r>
    </w:p>
    <w:p w14:paraId="248D52C6" w14:textId="77777777" w:rsidR="00A44736" w:rsidRPr="009A4772" w:rsidRDefault="00A44736" w:rsidP="00AB5935">
      <w:pPr>
        <w:keepNext/>
        <w:keepLines/>
        <w:jc w:val="both"/>
        <w:rPr>
          <w:rFonts w:ascii="Tahoma" w:hAnsi="Tahoma" w:cs="Tahoma"/>
        </w:rPr>
      </w:pPr>
    </w:p>
    <w:p w14:paraId="5CAD2B81" w14:textId="77777777" w:rsidR="00CB3A04" w:rsidRPr="009A4772" w:rsidRDefault="00CB3A04" w:rsidP="00AB5935">
      <w:pPr>
        <w:keepNext/>
        <w:keepLines/>
        <w:jc w:val="both"/>
        <w:rPr>
          <w:rFonts w:ascii="Tahoma" w:hAnsi="Tahoma" w:cs="Tahoma"/>
          <w:b/>
          <w:bCs/>
        </w:rPr>
      </w:pPr>
      <w:r>
        <w:rPr>
          <w:rFonts w:ascii="Tahoma" w:hAnsi="Tahoma" w:cs="Tahoma"/>
          <w:b/>
          <w:bCs/>
        </w:rPr>
        <w:t>Dokazilo</w:t>
      </w:r>
      <w:r w:rsidRPr="009A4772">
        <w:rPr>
          <w:rFonts w:ascii="Tahoma" w:hAnsi="Tahoma" w:cs="Tahoma"/>
          <w:b/>
          <w:bCs/>
        </w:rPr>
        <w:t>:</w:t>
      </w:r>
    </w:p>
    <w:p w14:paraId="7A6AC8D4" w14:textId="77777777" w:rsidR="00CB3A04" w:rsidRPr="009A4772" w:rsidRDefault="00CB3A04" w:rsidP="00AB5935">
      <w:pPr>
        <w:keepNext/>
        <w:keepLines/>
        <w:jc w:val="both"/>
        <w:rPr>
          <w:rFonts w:ascii="Tahoma" w:hAnsi="Tahoma" w:cs="Tahoma"/>
          <w:bCs/>
          <w:lang w:val="x-none"/>
        </w:rPr>
      </w:pPr>
      <w:r w:rsidRPr="009A4772">
        <w:rPr>
          <w:rFonts w:ascii="Tahoma" w:hAnsi="Tahoma" w:cs="Tahoma"/>
          <w:bCs/>
          <w:lang w:val="x-none"/>
        </w:rPr>
        <w:t>Izpolnjen ESPD (</w:t>
      </w:r>
      <w:r w:rsidRPr="009A4772">
        <w:rPr>
          <w:rFonts w:ascii="Tahoma" w:hAnsi="Tahoma" w:cs="Tahoma"/>
          <w:bCs/>
          <w:i/>
          <w:lang w:val="x-none"/>
        </w:rPr>
        <w:t>v »Del IV: Pogoji za sodelovanje, ɑ: Skupna navedba za vse pogoje za sodelovanje«</w:t>
      </w:r>
      <w:r w:rsidRPr="009A4772">
        <w:rPr>
          <w:rFonts w:ascii="Tahoma" w:hAnsi="Tahoma" w:cs="Tahoma"/>
          <w:bCs/>
          <w:lang w:val="x-none"/>
        </w:rPr>
        <w:t>) s strani vseh gospodarskih subjektov v ponudbi.</w:t>
      </w:r>
    </w:p>
    <w:p w14:paraId="6DA76C77" w14:textId="77777777" w:rsidR="009A4772" w:rsidRPr="009A4772" w:rsidRDefault="009A4772" w:rsidP="00AB5935">
      <w:pPr>
        <w:keepNext/>
        <w:keepLines/>
        <w:jc w:val="both"/>
        <w:rPr>
          <w:rFonts w:ascii="Tahoma" w:hAnsi="Tahoma" w:cs="Tahoma"/>
        </w:rPr>
      </w:pPr>
    </w:p>
    <w:p w14:paraId="4AF91062" w14:textId="77777777" w:rsidR="009A4772" w:rsidRPr="009A4772" w:rsidRDefault="009A4772" w:rsidP="00AB5935">
      <w:pPr>
        <w:keepNext/>
        <w:keepLines/>
        <w:jc w:val="both"/>
        <w:rPr>
          <w:rFonts w:ascii="Tahoma" w:hAnsi="Tahoma" w:cs="Tahoma"/>
        </w:rPr>
      </w:pPr>
      <w:r w:rsidRPr="009A4772">
        <w:rPr>
          <w:rFonts w:ascii="Tahoma" w:hAnsi="Tahoma" w:cs="Tahoma"/>
        </w:rPr>
        <w:t xml:space="preserve">Naročnik si pridržuje </w:t>
      </w:r>
      <w:r w:rsidR="00CB3A04">
        <w:rPr>
          <w:rFonts w:ascii="Tahoma" w:hAnsi="Tahoma" w:cs="Tahoma"/>
        </w:rPr>
        <w:t>pravico, da od ponudnika zahteva dokazilo o izpolnjevanju teh zahtev (ogled opreme, predložitev normativov pro</w:t>
      </w:r>
      <w:r w:rsidR="00355379">
        <w:rPr>
          <w:rFonts w:ascii="Tahoma" w:hAnsi="Tahoma" w:cs="Tahoma"/>
        </w:rPr>
        <w:t>izv</w:t>
      </w:r>
      <w:r w:rsidR="00680C5A">
        <w:rPr>
          <w:rFonts w:ascii="Tahoma" w:hAnsi="Tahoma" w:cs="Tahoma"/>
        </w:rPr>
        <w:t>ajalca</w:t>
      </w:r>
      <w:r w:rsidR="00CB3A04">
        <w:rPr>
          <w:rFonts w:ascii="Tahoma" w:hAnsi="Tahoma" w:cs="Tahoma"/>
        </w:rPr>
        <w:t>, rezervnih delov,…)</w:t>
      </w:r>
      <w:r w:rsidRPr="009A4772">
        <w:rPr>
          <w:rFonts w:ascii="Tahoma" w:hAnsi="Tahoma" w:cs="Tahoma"/>
        </w:rPr>
        <w:t>.</w:t>
      </w:r>
    </w:p>
    <w:p w14:paraId="4FF662E2" w14:textId="77777777" w:rsidR="00032E46" w:rsidRDefault="00032E46" w:rsidP="00AB5935">
      <w:pPr>
        <w:keepNext/>
        <w:keepLines/>
        <w:jc w:val="both"/>
        <w:rPr>
          <w:rFonts w:ascii="Tahoma" w:hAnsi="Tahoma" w:cs="Tahoma"/>
          <w:b/>
        </w:rPr>
      </w:pPr>
    </w:p>
    <w:p w14:paraId="3A3C456E" w14:textId="77777777" w:rsidR="00714F36" w:rsidRPr="00C8579C" w:rsidRDefault="00714F36" w:rsidP="00AB5935">
      <w:pPr>
        <w:keepNext/>
        <w:keepLines/>
        <w:numPr>
          <w:ilvl w:val="1"/>
          <w:numId w:val="2"/>
        </w:numPr>
        <w:jc w:val="both"/>
        <w:rPr>
          <w:rFonts w:ascii="Tahoma" w:hAnsi="Tahoma" w:cs="Tahoma"/>
          <w:b/>
        </w:rPr>
      </w:pPr>
      <w:r w:rsidRPr="00C8579C">
        <w:rPr>
          <w:rFonts w:ascii="Tahoma" w:hAnsi="Tahoma" w:cs="Tahoma"/>
          <w:b/>
        </w:rPr>
        <w:t>Ostale zahteve in pogoji naročnika</w:t>
      </w:r>
    </w:p>
    <w:p w14:paraId="354051D2" w14:textId="77777777" w:rsidR="004F741F" w:rsidRPr="00C8579C" w:rsidRDefault="004F741F" w:rsidP="00AB5935">
      <w:pPr>
        <w:keepNext/>
        <w:keepLines/>
        <w:jc w:val="both"/>
        <w:rPr>
          <w:rFonts w:ascii="Tahoma" w:hAnsi="Tahoma" w:cs="Tahoma"/>
          <w:highlight w:val="yellow"/>
        </w:rPr>
      </w:pPr>
    </w:p>
    <w:p w14:paraId="7F8FBC5A" w14:textId="77777777" w:rsidR="0041574F" w:rsidRPr="00C8579C" w:rsidRDefault="00A433F6" w:rsidP="00AB5935">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 v nadaljevanju: ZIntPK), naročniki ne smejo sodelovati.</w:t>
      </w:r>
    </w:p>
    <w:p w14:paraId="4839CB72" w14:textId="77777777" w:rsidR="00767080" w:rsidRPr="00C8579C" w:rsidRDefault="00767080" w:rsidP="00AB5935">
      <w:pPr>
        <w:keepNext/>
        <w:keepLines/>
        <w:tabs>
          <w:tab w:val="left" w:pos="0"/>
        </w:tabs>
        <w:jc w:val="both"/>
        <w:rPr>
          <w:rFonts w:ascii="Tahoma" w:hAnsi="Tahoma" w:cs="Tahoma"/>
        </w:rPr>
      </w:pPr>
    </w:p>
    <w:p w14:paraId="6C3EACE7"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3B7C079D" w14:textId="77777777" w:rsidR="00357AF8" w:rsidRDefault="00357AF8" w:rsidP="00AB5935">
      <w:pPr>
        <w:pStyle w:val="Odstavekseznama"/>
        <w:keepNext/>
        <w:keepLines/>
        <w:ind w:left="0"/>
        <w:jc w:val="both"/>
        <w:rPr>
          <w:rFonts w:ascii="Tahoma" w:hAnsi="Tahoma" w:cs="Tahoma"/>
          <w:szCs w:val="22"/>
        </w:rPr>
      </w:pPr>
      <w:r w:rsidRPr="00C8579C">
        <w:rPr>
          <w:rFonts w:ascii="Tahoma" w:hAnsi="Tahoma" w:cs="Tahoma"/>
          <w:szCs w:val="22"/>
        </w:rPr>
        <w:t>Izpolnjen ESPD</w:t>
      </w:r>
      <w:r w:rsidR="00D50F82" w:rsidRPr="00C8579C">
        <w:rPr>
          <w:rFonts w:ascii="Tahoma" w:hAnsi="Tahoma" w:cs="Tahoma"/>
          <w:szCs w:val="22"/>
        </w:rPr>
        <w:t xml:space="preserve"> (</w:t>
      </w:r>
      <w:r w:rsidR="00D50F82" w:rsidRPr="00C8579C">
        <w:rPr>
          <w:rFonts w:ascii="Tahoma" w:hAnsi="Tahoma" w:cs="Tahoma"/>
          <w:i/>
          <w:szCs w:val="22"/>
        </w:rPr>
        <w:t>v »Del VI: Sklepne izjave«</w:t>
      </w:r>
      <w:r w:rsidR="00D50F82" w:rsidRPr="00C8579C">
        <w:rPr>
          <w:rFonts w:ascii="Tahoma" w:hAnsi="Tahoma" w:cs="Tahoma"/>
          <w:szCs w:val="22"/>
        </w:rPr>
        <w:t>)</w:t>
      </w:r>
      <w:r w:rsidRPr="00C8579C">
        <w:rPr>
          <w:rFonts w:ascii="Tahoma" w:hAnsi="Tahoma" w:cs="Tahoma"/>
          <w:szCs w:val="22"/>
        </w:rPr>
        <w:t xml:space="preserve"> s strani vseh gospodarskih subjektov v ponudbi.</w:t>
      </w:r>
    </w:p>
    <w:p w14:paraId="203CE8E1" w14:textId="77777777" w:rsidR="006340F8" w:rsidRPr="00C8579C" w:rsidRDefault="006340F8" w:rsidP="00AB5935">
      <w:pPr>
        <w:pStyle w:val="Odstavekseznama"/>
        <w:keepNext/>
        <w:keepLines/>
        <w:ind w:left="0"/>
        <w:jc w:val="both"/>
        <w:rPr>
          <w:rFonts w:ascii="Tahoma" w:hAnsi="Tahoma" w:cs="Tahoma"/>
          <w:szCs w:val="22"/>
        </w:rPr>
      </w:pPr>
    </w:p>
    <w:p w14:paraId="5BBEC738" w14:textId="77777777" w:rsidR="007C70A1" w:rsidRPr="007050BD" w:rsidRDefault="008873D9" w:rsidP="00AB5935">
      <w:pPr>
        <w:keepNext/>
        <w:keepLines/>
        <w:numPr>
          <w:ilvl w:val="0"/>
          <w:numId w:val="2"/>
        </w:numPr>
        <w:jc w:val="both"/>
        <w:rPr>
          <w:rFonts w:ascii="Tahoma" w:hAnsi="Tahoma" w:cs="Tahoma"/>
          <w:b/>
          <w:sz w:val="24"/>
        </w:rPr>
      </w:pPr>
      <w:r w:rsidRPr="007050BD">
        <w:rPr>
          <w:rFonts w:ascii="Tahoma" w:hAnsi="Tahoma" w:cs="Tahoma"/>
          <w:b/>
          <w:sz w:val="24"/>
        </w:rPr>
        <w:t>FINANČNA ZAVAROVANJA</w:t>
      </w:r>
    </w:p>
    <w:p w14:paraId="40ED941F" w14:textId="77777777" w:rsidR="00D36B07" w:rsidRPr="00C8579C" w:rsidRDefault="00D36B07" w:rsidP="00AB5935">
      <w:pPr>
        <w:keepNext/>
        <w:keepLines/>
        <w:jc w:val="both"/>
      </w:pPr>
    </w:p>
    <w:p w14:paraId="75584EDD" w14:textId="77777777" w:rsidR="003B60C4" w:rsidRPr="00C8579C" w:rsidRDefault="003B60C4" w:rsidP="00AB5935">
      <w:pPr>
        <w:keepNext/>
        <w:keepLines/>
        <w:numPr>
          <w:ilvl w:val="1"/>
          <w:numId w:val="2"/>
        </w:numPr>
        <w:jc w:val="both"/>
        <w:rPr>
          <w:rFonts w:ascii="Tahoma" w:hAnsi="Tahoma" w:cs="Tahoma"/>
          <w:b/>
        </w:rPr>
      </w:pPr>
      <w:r w:rsidRPr="00C8579C">
        <w:rPr>
          <w:rFonts w:ascii="Tahoma" w:hAnsi="Tahoma" w:cs="Tahoma"/>
          <w:b/>
        </w:rPr>
        <w:t>Splošno</w:t>
      </w:r>
    </w:p>
    <w:p w14:paraId="57D659D0" w14:textId="77777777" w:rsidR="00F90FE3" w:rsidRDefault="00F90FE3" w:rsidP="00AB5935">
      <w:pPr>
        <w:keepNext/>
        <w:keepLines/>
        <w:jc w:val="both"/>
        <w:rPr>
          <w:rFonts w:ascii="Tahoma" w:hAnsi="Tahoma" w:cs="Tahoma"/>
        </w:rPr>
      </w:pPr>
    </w:p>
    <w:p w14:paraId="55405F32" w14:textId="77777777" w:rsidR="00477925" w:rsidRPr="00477925" w:rsidRDefault="00477925" w:rsidP="00AB5935">
      <w:pPr>
        <w:keepNext/>
        <w:keepLines/>
        <w:jc w:val="both"/>
        <w:rPr>
          <w:rFonts w:ascii="Tahoma" w:hAnsi="Tahoma" w:cs="Tahoma"/>
        </w:rPr>
      </w:pPr>
      <w:r w:rsidRPr="00477925">
        <w:rPr>
          <w:rFonts w:ascii="Tahoma" w:hAnsi="Tahoma" w:cs="Tahoma"/>
        </w:rPr>
        <w:t>Ponudnik mora za zavarovanje izpolnitve svoje obveznosti do naročnika, naročniku predložiti finančno zavarovanje v skladu z zahtevami glede finančnih zavarovanj v posameznih podtočkah tega poglavja. V primeru finančnih zavarovanj v obliki bančne garancije oziroma kavcijskega zavarovanja, morata le-ta biti izdana s strani banke ali zavarovalnice, ki ima sedež v Republiki Sloveniji in v slovenskem jeziku. Finančno zavarovanje mora biti nepreklicno, brezpogojno in plačljivo na prvi poziv ter izdano po vzorcu iz razpisne dokumentacije.</w:t>
      </w:r>
    </w:p>
    <w:p w14:paraId="2190EAD1" w14:textId="77777777" w:rsidR="00477925" w:rsidRPr="00477925" w:rsidRDefault="00477925" w:rsidP="00AB5935">
      <w:pPr>
        <w:keepNext/>
        <w:keepLines/>
        <w:jc w:val="both"/>
        <w:rPr>
          <w:rFonts w:ascii="Tahoma" w:hAnsi="Tahoma" w:cs="Tahoma"/>
        </w:rPr>
      </w:pPr>
    </w:p>
    <w:p w14:paraId="4F8D0BBF" w14:textId="77777777" w:rsidR="00477925" w:rsidRPr="00477925" w:rsidRDefault="00477925" w:rsidP="00AB5935">
      <w:pPr>
        <w:keepNext/>
        <w:keepLines/>
        <w:jc w:val="both"/>
        <w:rPr>
          <w:rFonts w:ascii="Tahoma" w:hAnsi="Tahoma" w:cs="Tahoma"/>
          <w:i/>
        </w:rPr>
      </w:pPr>
      <w:bookmarkStart w:id="13" w:name="_Hlk508788160"/>
      <w:r w:rsidRPr="00477925">
        <w:rPr>
          <w:rFonts w:ascii="Tahoma" w:hAnsi="Tahoma" w:cs="Tahoma"/>
          <w:i/>
        </w:rPr>
        <w:t>Bančne garancije morajo vsebovati klavzulo: »Za to zavarovanje veljajo Enotna pravila za garancije na poziv (EPGP) revizija iz leta 2010, izdana pri MTZ pod št. 758.«</w:t>
      </w:r>
    </w:p>
    <w:p w14:paraId="71088496" w14:textId="77777777" w:rsidR="00477925" w:rsidRPr="00477925" w:rsidRDefault="00477925" w:rsidP="00AB5935">
      <w:pPr>
        <w:keepNext/>
        <w:keepLines/>
        <w:jc w:val="both"/>
        <w:rPr>
          <w:rFonts w:ascii="Tahoma" w:hAnsi="Tahoma" w:cs="Tahoma"/>
          <w:i/>
        </w:rPr>
      </w:pPr>
    </w:p>
    <w:p w14:paraId="6ED36567" w14:textId="77777777" w:rsidR="00477925" w:rsidRPr="00477925" w:rsidRDefault="00477925" w:rsidP="00AB5935">
      <w:pPr>
        <w:keepNext/>
        <w:keepLines/>
        <w:jc w:val="both"/>
        <w:rPr>
          <w:rFonts w:ascii="Tahoma" w:hAnsi="Tahoma" w:cs="Tahoma"/>
          <w:i/>
        </w:rPr>
      </w:pPr>
      <w:r w:rsidRPr="00477925">
        <w:rPr>
          <w:rFonts w:ascii="Tahoma" w:hAnsi="Tahoma" w:cs="Tahoma"/>
          <w:i/>
        </w:rPr>
        <w:t xml:space="preserve">Kavcijsko zavarovanje mora vsebovati klavzulo: »Zahtevi za plačilo ni potrebno priložiti originalnega izvoda zavarovanja.« </w:t>
      </w:r>
    </w:p>
    <w:p w14:paraId="3EE60473" w14:textId="77777777" w:rsidR="00477925" w:rsidRPr="00477925" w:rsidRDefault="00477925" w:rsidP="00AB5935">
      <w:pPr>
        <w:keepNext/>
        <w:keepLines/>
        <w:jc w:val="both"/>
        <w:rPr>
          <w:rFonts w:ascii="Tahoma" w:hAnsi="Tahoma" w:cs="Tahoma"/>
          <w:i/>
        </w:rPr>
      </w:pPr>
    </w:p>
    <w:p w14:paraId="19457623" w14:textId="77777777" w:rsidR="00477925" w:rsidRPr="00477925" w:rsidRDefault="00477925" w:rsidP="00AB5935">
      <w:pPr>
        <w:keepNext/>
        <w:keepLines/>
        <w:jc w:val="both"/>
        <w:rPr>
          <w:rFonts w:ascii="Tahoma" w:hAnsi="Tahoma" w:cs="Tahoma"/>
          <w:i/>
        </w:rPr>
      </w:pPr>
      <w:r w:rsidRPr="00477925">
        <w:rPr>
          <w:rFonts w:ascii="Tahoma" w:hAnsi="Tahoma" w:cs="Tahoma"/>
          <w:i/>
        </w:rPr>
        <w:lastRenderedPageBreak/>
        <w:t>Kavcijsko zavarovanje ne sme vsebovati klavzulo: »Za to zavarovanje veljajo Enotna pravila za garancije na poziv (EPGP) revizija iz leta 2010, izdana pri MTZ pod št. 758.«</w:t>
      </w:r>
    </w:p>
    <w:bookmarkEnd w:id="13"/>
    <w:p w14:paraId="18D1E5B3" w14:textId="77777777" w:rsidR="00741641" w:rsidRPr="00741641" w:rsidRDefault="00741641" w:rsidP="00AB5935">
      <w:pPr>
        <w:keepNext/>
        <w:keepLines/>
        <w:jc w:val="both"/>
        <w:rPr>
          <w:rFonts w:ascii="Tahoma" w:hAnsi="Tahoma" w:cs="Tahoma"/>
        </w:rPr>
      </w:pPr>
    </w:p>
    <w:p w14:paraId="4765B45B" w14:textId="77777777" w:rsidR="00741641" w:rsidRDefault="00741641" w:rsidP="00AB5935">
      <w:pPr>
        <w:keepNext/>
        <w:keepLines/>
        <w:jc w:val="both"/>
        <w:rPr>
          <w:rFonts w:ascii="Tahoma" w:hAnsi="Tahoma" w:cs="Tahoma"/>
        </w:rPr>
      </w:pPr>
      <w:r w:rsidRPr="00741641">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3C4E6F8" w14:textId="77777777" w:rsidR="002D7BE9" w:rsidRDefault="002D7BE9" w:rsidP="00AB5935">
      <w:pPr>
        <w:keepNext/>
        <w:keepLines/>
        <w:jc w:val="both"/>
        <w:rPr>
          <w:rFonts w:ascii="Tahoma" w:hAnsi="Tahoma" w:cs="Tahoma"/>
          <w:b/>
        </w:rPr>
      </w:pPr>
    </w:p>
    <w:p w14:paraId="53DD7EC0" w14:textId="77777777" w:rsidR="000A331E" w:rsidRPr="00C8579C" w:rsidRDefault="000A331E" w:rsidP="00AB5935">
      <w:pPr>
        <w:keepNext/>
        <w:keepLines/>
        <w:numPr>
          <w:ilvl w:val="1"/>
          <w:numId w:val="2"/>
        </w:numPr>
        <w:jc w:val="both"/>
        <w:rPr>
          <w:rFonts w:ascii="Tahoma" w:hAnsi="Tahoma" w:cs="Tahoma"/>
          <w:b/>
        </w:rPr>
      </w:pPr>
      <w:r>
        <w:rPr>
          <w:rFonts w:ascii="Tahoma" w:hAnsi="Tahoma" w:cs="Tahoma"/>
          <w:b/>
        </w:rPr>
        <w:t>Zavarovanje dobre izvedbe obveznosti</w:t>
      </w:r>
    </w:p>
    <w:p w14:paraId="7354709A" w14:textId="77777777" w:rsidR="00357AF8" w:rsidRPr="00C8579C" w:rsidRDefault="00357AF8" w:rsidP="00AB5935">
      <w:pPr>
        <w:keepNext/>
        <w:keepLines/>
        <w:jc w:val="both"/>
        <w:rPr>
          <w:rFonts w:ascii="Tahoma" w:hAnsi="Tahoma" w:cs="Tahoma"/>
          <w:color w:val="FF0000"/>
        </w:rPr>
      </w:pPr>
    </w:p>
    <w:p w14:paraId="0970B085" w14:textId="77777777" w:rsidR="000A331E" w:rsidRPr="00C8579C" w:rsidRDefault="000A331E" w:rsidP="00AB5935">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w:t>
      </w:r>
      <w:r w:rsidR="00FD3C3B" w:rsidRPr="003C135C">
        <w:rPr>
          <w:rFonts w:ascii="Tahoma" w:hAnsi="Tahoma" w:cs="Tahoma"/>
          <w:lang w:val="sl-SI"/>
        </w:rPr>
        <w:t xml:space="preserve">roku </w:t>
      </w:r>
      <w:r w:rsidRPr="003C135C">
        <w:rPr>
          <w:rFonts w:ascii="Tahoma" w:hAnsi="Tahoma" w:cs="Tahoma"/>
          <w:lang w:val="sl-SI"/>
        </w:rPr>
        <w:t>pet</w:t>
      </w:r>
      <w:r w:rsidR="002D0D5D" w:rsidRPr="003C135C">
        <w:rPr>
          <w:rFonts w:ascii="Tahoma" w:hAnsi="Tahoma" w:cs="Tahoma"/>
          <w:lang w:val="sl-SI"/>
        </w:rPr>
        <w:t>najstih</w:t>
      </w:r>
      <w:r w:rsidR="00FD3C3B" w:rsidRPr="003C135C">
        <w:rPr>
          <w:rFonts w:ascii="Tahoma" w:hAnsi="Tahoma" w:cs="Tahoma"/>
          <w:lang w:val="sl-SI"/>
        </w:rPr>
        <w:t xml:space="preserve"> (</w:t>
      </w:r>
      <w:r w:rsidR="002D0D5D" w:rsidRPr="003C135C">
        <w:rPr>
          <w:rFonts w:ascii="Tahoma" w:hAnsi="Tahoma" w:cs="Tahoma"/>
          <w:lang w:val="sl-SI"/>
        </w:rPr>
        <w:t>1</w:t>
      </w:r>
      <w:r w:rsidR="00FD3C3B" w:rsidRPr="003C135C">
        <w:rPr>
          <w:rFonts w:ascii="Tahoma" w:hAnsi="Tahoma" w:cs="Tahoma"/>
          <w:lang w:val="sl-SI"/>
        </w:rPr>
        <w:t>5)</w:t>
      </w:r>
      <w:r w:rsidR="00D6045C">
        <w:rPr>
          <w:rFonts w:ascii="Tahoma" w:hAnsi="Tahoma" w:cs="Tahoma"/>
          <w:lang w:val="sl-SI"/>
        </w:rPr>
        <w:t xml:space="preserve"> koledarskih</w:t>
      </w:r>
      <w:r w:rsidRPr="003C135C">
        <w:rPr>
          <w:rFonts w:ascii="Tahoma" w:hAnsi="Tahoma" w:cs="Tahoma"/>
          <w:lang w:val="sl-SI"/>
        </w:rPr>
        <w:t xml:space="preserve"> dni</w:t>
      </w:r>
      <w:r w:rsidRPr="00C8579C">
        <w:rPr>
          <w:rFonts w:ascii="Tahoma" w:hAnsi="Tahoma" w:cs="Tahoma"/>
          <w:lang w:val="sl-SI"/>
        </w:rPr>
        <w:t xml:space="preserve">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Pr>
          <w:rFonts w:ascii="Tahoma" w:hAnsi="Tahoma" w:cs="Tahoma"/>
          <w:lang w:val="sl-SI"/>
        </w:rPr>
        <w:t>podpisane in žigosane bianko menico z izpolnjeno, podpisano in žigosano menično izjavo</w:t>
      </w:r>
      <w:r w:rsidR="00032E46">
        <w:rPr>
          <w:rFonts w:ascii="Tahoma" w:hAnsi="Tahoma" w:cs="Tahoma"/>
          <w:lang w:val="sl-SI"/>
        </w:rPr>
        <w:t xml:space="preserve"> (lahko tudi bančno garancijo ali kavcijsko zavarovanje)</w:t>
      </w:r>
      <w:r w:rsidRPr="00C8579C">
        <w:rPr>
          <w:rFonts w:ascii="Tahoma" w:hAnsi="Tahoma" w:cs="Tahoma"/>
          <w:lang w:val="sl-SI"/>
        </w:rPr>
        <w:t xml:space="preserve"> v </w:t>
      </w:r>
      <w:r w:rsidRPr="005D482B">
        <w:rPr>
          <w:rFonts w:ascii="Tahoma" w:hAnsi="Tahoma" w:cs="Tahoma"/>
          <w:lang w:val="sl-SI"/>
        </w:rPr>
        <w:t xml:space="preserve">višini </w:t>
      </w:r>
      <w:r w:rsidR="00FD3C3B">
        <w:rPr>
          <w:rFonts w:ascii="Tahoma" w:hAnsi="Tahoma" w:cs="Tahoma"/>
          <w:lang w:val="sl-SI"/>
        </w:rPr>
        <w:t>deset</w:t>
      </w:r>
      <w:r w:rsidRPr="00194936">
        <w:rPr>
          <w:rFonts w:ascii="Tahoma" w:hAnsi="Tahoma" w:cs="Tahoma"/>
          <w:lang w:val="sl-SI"/>
        </w:rPr>
        <w:t xml:space="preserve"> odstotkov</w:t>
      </w:r>
      <w:r w:rsidR="00FD3C3B">
        <w:rPr>
          <w:rFonts w:ascii="Tahoma" w:hAnsi="Tahoma" w:cs="Tahoma"/>
          <w:lang w:val="sl-SI"/>
        </w:rPr>
        <w:t xml:space="preserve"> (10 %)</w:t>
      </w:r>
      <w:r w:rsidRPr="00194936">
        <w:rPr>
          <w:rFonts w:ascii="Tahoma" w:hAnsi="Tahoma" w:cs="Tahoma"/>
          <w:lang w:val="sl-SI"/>
        </w:rPr>
        <w:t xml:space="preserve"> od skupne ponudbene vrednosti v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4330996F" w14:textId="77777777" w:rsidR="000A331E" w:rsidRPr="00C8579C" w:rsidRDefault="000A331E" w:rsidP="00AB5935">
      <w:pPr>
        <w:keepNext/>
        <w:keepLines/>
        <w:jc w:val="both"/>
        <w:rPr>
          <w:rFonts w:ascii="Tahoma" w:hAnsi="Tahoma" w:cs="Tahoma"/>
        </w:rPr>
      </w:pPr>
    </w:p>
    <w:p w14:paraId="3A7B1D3A" w14:textId="77777777" w:rsidR="000A331E" w:rsidRPr="00C8579C" w:rsidRDefault="000A331E" w:rsidP="00AB5935">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w:t>
      </w:r>
      <w:r w:rsidR="00355379">
        <w:rPr>
          <w:rFonts w:ascii="Tahoma" w:hAnsi="Tahoma" w:cs="Tahoma"/>
        </w:rPr>
        <w:t>proizvajalca</w:t>
      </w:r>
      <w:r w:rsidRPr="00C8579C">
        <w:rPr>
          <w:rFonts w:ascii="Tahoma" w:hAnsi="Tahoma" w:cs="Tahoma"/>
        </w:rPr>
        <w:t xml:space="preserve">.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201D151C" w14:textId="77777777" w:rsidR="000A331E" w:rsidRPr="00C8579C" w:rsidRDefault="000A331E" w:rsidP="00AB5935">
      <w:pPr>
        <w:keepNext/>
        <w:keepLines/>
        <w:jc w:val="both"/>
        <w:rPr>
          <w:rFonts w:ascii="Tahoma" w:hAnsi="Tahoma" w:cs="Tahoma"/>
        </w:rPr>
      </w:pPr>
    </w:p>
    <w:p w14:paraId="16BFA140" w14:textId="77777777" w:rsidR="00BD0A52" w:rsidRDefault="00BD0A52" w:rsidP="00AB5935">
      <w:pPr>
        <w:keepNext/>
        <w:keepLines/>
        <w:jc w:val="both"/>
        <w:rPr>
          <w:rFonts w:ascii="Tahoma" w:hAnsi="Tahoma" w:cs="Tahoma"/>
        </w:rPr>
      </w:pPr>
      <w:r w:rsidRPr="00C8579C">
        <w:rPr>
          <w:rFonts w:ascii="Tahoma" w:hAnsi="Tahoma" w:cs="Tahoma"/>
        </w:rPr>
        <w:t xml:space="preserve">V kolikor </w:t>
      </w:r>
      <w:r w:rsidR="002D0D5D">
        <w:rPr>
          <w:rFonts w:ascii="Tahoma" w:hAnsi="Tahoma" w:cs="Tahoma"/>
        </w:rPr>
        <w:t xml:space="preserve">izbrani ponudnik </w:t>
      </w:r>
      <w:r>
        <w:rPr>
          <w:rFonts w:ascii="Tahoma" w:hAnsi="Tahoma" w:cs="Tahoma"/>
        </w:rPr>
        <w:t xml:space="preserve">ob sklenitvi okvirnega sporazuma oziroma </w:t>
      </w:r>
      <w:r w:rsidRPr="00C8579C">
        <w:rPr>
          <w:rFonts w:ascii="Tahoma" w:hAnsi="Tahoma" w:cs="Tahoma"/>
        </w:rPr>
        <w:t>v roku pet</w:t>
      </w:r>
      <w:r w:rsidR="002D0D5D">
        <w:rPr>
          <w:rFonts w:ascii="Tahoma" w:hAnsi="Tahoma" w:cs="Tahoma"/>
        </w:rPr>
        <w:t>najstih</w:t>
      </w:r>
      <w:r w:rsidRPr="00C8579C">
        <w:rPr>
          <w:rFonts w:ascii="Tahoma" w:hAnsi="Tahoma" w:cs="Tahoma"/>
        </w:rPr>
        <w:t xml:space="preserve"> (</w:t>
      </w:r>
      <w:r w:rsidR="002D0D5D">
        <w:rPr>
          <w:rFonts w:ascii="Tahoma" w:hAnsi="Tahoma" w:cs="Tahoma"/>
        </w:rPr>
        <w:t>1</w:t>
      </w:r>
      <w:r w:rsidRPr="00C8579C">
        <w:rPr>
          <w:rFonts w:ascii="Tahoma" w:hAnsi="Tahoma" w:cs="Tahoma"/>
        </w:rPr>
        <w:t>5) dni od sklenitve okvirnega sporazuma</w:t>
      </w:r>
      <w:r>
        <w:rPr>
          <w:rFonts w:ascii="Tahoma" w:hAnsi="Tahoma" w:cs="Tahoma"/>
        </w:rPr>
        <w:t xml:space="preserve"> </w:t>
      </w:r>
      <w:r w:rsidR="002D0D5D">
        <w:rPr>
          <w:rFonts w:ascii="Tahoma" w:hAnsi="Tahoma" w:cs="Tahoma"/>
        </w:rPr>
        <w:t xml:space="preserve">in naknadnem naročnikovem pozivu </w:t>
      </w:r>
      <w:r w:rsidRPr="00C8579C">
        <w:rPr>
          <w:rFonts w:ascii="Tahoma" w:hAnsi="Tahoma" w:cs="Tahoma"/>
        </w:rPr>
        <w:t xml:space="preserve">ne bo predložil </w:t>
      </w:r>
      <w:r w:rsidR="002D0D5D" w:rsidRPr="00C8579C">
        <w:rPr>
          <w:rFonts w:ascii="Tahoma" w:hAnsi="Tahoma" w:cs="Tahoma"/>
        </w:rPr>
        <w:t>zavarovanja dobre izvedbe obveznosti po okvirnem sporazumu v višini iz prvega odstavka, se bo štelo, da odstopa od sklenitve okvirnega sporazuma in velja, da okvirni sporazum ni bil nikoli sklenjen.</w:t>
      </w:r>
    </w:p>
    <w:p w14:paraId="5099D211" w14:textId="77777777" w:rsidR="000A331E" w:rsidRPr="00C8579C" w:rsidRDefault="000A331E" w:rsidP="00AB5935">
      <w:pPr>
        <w:keepNext/>
        <w:keepLines/>
        <w:jc w:val="both"/>
        <w:rPr>
          <w:rFonts w:ascii="Tahoma" w:hAnsi="Tahoma" w:cs="Tahoma"/>
        </w:rPr>
      </w:pPr>
    </w:p>
    <w:p w14:paraId="381CAA65" w14:textId="77777777" w:rsidR="002A3FB5" w:rsidRDefault="000A331E" w:rsidP="00AB5935">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3C135C">
        <w:rPr>
          <w:rFonts w:ascii="Tahoma" w:hAnsi="Tahoma" w:cs="Tahoma"/>
        </w:rPr>
        <w:t>(</w:t>
      </w:r>
      <w:r w:rsidR="002D0D5D" w:rsidRPr="003C135C">
        <w:rPr>
          <w:rFonts w:ascii="Tahoma" w:hAnsi="Tahoma" w:cs="Tahoma"/>
        </w:rPr>
        <w:t xml:space="preserve">Priloga </w:t>
      </w:r>
      <w:r w:rsidR="003C135C" w:rsidRPr="003C135C">
        <w:rPr>
          <w:rFonts w:ascii="Tahoma" w:hAnsi="Tahoma" w:cs="Tahoma"/>
        </w:rPr>
        <w:t>6</w:t>
      </w:r>
      <w:r w:rsidRPr="003C135C">
        <w:rPr>
          <w:rFonts w:ascii="Tahoma" w:hAnsi="Tahoma" w:cs="Tahoma"/>
        </w:rPr>
        <w:t>).</w:t>
      </w:r>
      <w:r w:rsidR="007B4497">
        <w:rPr>
          <w:rFonts w:ascii="Tahoma" w:hAnsi="Tahoma" w:cs="Tahoma"/>
        </w:rPr>
        <w:t xml:space="preserve"> </w:t>
      </w:r>
    </w:p>
    <w:p w14:paraId="3EC1C4D3" w14:textId="77777777" w:rsidR="002A3FB5" w:rsidRDefault="002A3FB5" w:rsidP="00AB5935">
      <w:pPr>
        <w:keepNext/>
        <w:keepLines/>
        <w:jc w:val="both"/>
        <w:rPr>
          <w:rFonts w:ascii="Tahoma" w:hAnsi="Tahoma" w:cs="Tahoma"/>
        </w:rPr>
      </w:pPr>
    </w:p>
    <w:p w14:paraId="2AA8AE37" w14:textId="77777777" w:rsidR="00112D9C" w:rsidRPr="00C8579C" w:rsidRDefault="00112D9C" w:rsidP="00AB5935">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24304C79" w14:textId="77777777" w:rsidR="00873008" w:rsidRDefault="00873008" w:rsidP="00AB5935">
      <w:pPr>
        <w:keepNext/>
        <w:keepLines/>
        <w:jc w:val="both"/>
        <w:rPr>
          <w:rFonts w:ascii="Tahoma" w:hAnsi="Tahoma" w:cs="Tahoma"/>
          <w:b/>
          <w:lang w:val="x-none"/>
        </w:rPr>
      </w:pPr>
    </w:p>
    <w:p w14:paraId="6BF28549" w14:textId="77777777" w:rsidR="002D0D5D" w:rsidRPr="00EF2A1F" w:rsidRDefault="002D0D5D" w:rsidP="00AB5935">
      <w:pPr>
        <w:keepNext/>
        <w:keepLines/>
        <w:jc w:val="both"/>
        <w:rPr>
          <w:rFonts w:ascii="Tahoma" w:hAnsi="Tahoma" w:cs="Tahoma"/>
        </w:rPr>
      </w:pPr>
      <w:r w:rsidRPr="00EF2A1F">
        <w:rPr>
          <w:rFonts w:ascii="Tahoma" w:hAnsi="Tahoma" w:cs="Tahoma"/>
        </w:rPr>
        <w:t>Naročnik bo za posamezni sklop predmeta javnega naročila sklenil pogodbo s ponudnikom, ki bo oddal cenovno najugodnejšo ponudbo. Merilo za izbiro cenovno najugodnejšega ponudnika, za posamezni sklop predmeta javnega naročila, je sku</w:t>
      </w:r>
      <w:r>
        <w:rPr>
          <w:rFonts w:ascii="Tahoma" w:hAnsi="Tahoma" w:cs="Tahoma"/>
        </w:rPr>
        <w:t xml:space="preserve">pna ponudbena cena za obdobje </w:t>
      </w:r>
      <w:r w:rsidR="002463C6">
        <w:rPr>
          <w:rFonts w:ascii="Tahoma" w:hAnsi="Tahoma" w:cs="Tahoma"/>
        </w:rPr>
        <w:t>do 9. 8. 2024</w:t>
      </w:r>
      <w:r w:rsidRPr="00EF2A1F">
        <w:rPr>
          <w:rFonts w:ascii="Tahoma" w:hAnsi="Tahoma" w:cs="Tahoma"/>
        </w:rPr>
        <w:t xml:space="preserve"> brez DDV s popustom, ki je navedena v ponudbi in v ponudbenem predračunu ponudnika.</w:t>
      </w:r>
    </w:p>
    <w:p w14:paraId="51F03EB9" w14:textId="77777777" w:rsidR="00603FF7" w:rsidRPr="00F66C42" w:rsidRDefault="00603FF7" w:rsidP="00AB5935">
      <w:pPr>
        <w:keepNext/>
        <w:keepLines/>
        <w:jc w:val="both"/>
        <w:rPr>
          <w:rFonts w:ascii="Tahoma" w:hAnsi="Tahoma" w:cs="Tahoma"/>
        </w:rPr>
      </w:pPr>
    </w:p>
    <w:p w14:paraId="08A32D21" w14:textId="77777777" w:rsidR="00F13519" w:rsidRPr="00293E53" w:rsidRDefault="00895645" w:rsidP="00AB5935">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7707105E" w14:textId="77777777" w:rsidR="00A97F09" w:rsidRDefault="00A97F09" w:rsidP="00AB5935">
      <w:pPr>
        <w:keepNext/>
        <w:keepLines/>
        <w:jc w:val="both"/>
        <w:rPr>
          <w:rFonts w:ascii="Tahoma" w:hAnsi="Tahoma" w:cs="Tahoma"/>
        </w:rPr>
      </w:pPr>
    </w:p>
    <w:p w14:paraId="650BEDFE" w14:textId="77777777" w:rsidR="00363E6C" w:rsidRPr="00C8579C" w:rsidRDefault="00363E6C" w:rsidP="00AB5935">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15B60F41" w14:textId="77777777" w:rsidR="007C70A1" w:rsidRPr="00C8579C" w:rsidRDefault="007C70A1" w:rsidP="00AB5935">
      <w:pPr>
        <w:keepNext/>
        <w:keepLines/>
        <w:ind w:left="360"/>
        <w:jc w:val="both"/>
        <w:rPr>
          <w:rFonts w:ascii="Tahoma" w:hAnsi="Tahoma" w:cs="Tahoma"/>
          <w:b/>
          <w:sz w:val="24"/>
        </w:rPr>
      </w:pPr>
    </w:p>
    <w:p w14:paraId="0473EC43"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6E3B69EE" w14:textId="77777777" w:rsidR="00363E6C" w:rsidRPr="00C8579C" w:rsidRDefault="00363E6C" w:rsidP="00AB5935">
      <w:pPr>
        <w:keepNext/>
        <w:keepLines/>
        <w:jc w:val="both"/>
        <w:rPr>
          <w:rFonts w:ascii="Tahoma" w:hAnsi="Tahoma" w:cs="Tahoma"/>
        </w:rPr>
      </w:pPr>
    </w:p>
    <w:p w14:paraId="785BB403" w14:textId="166DD3E2" w:rsidR="00363E6C" w:rsidRPr="00C8579C" w:rsidRDefault="00363E6C" w:rsidP="00AB5935">
      <w:pPr>
        <w:pStyle w:val="Telobesedila3"/>
        <w:keepNext/>
        <w:keepLines/>
        <w:rPr>
          <w:rFonts w:ascii="Tahoma" w:hAnsi="Tahoma" w:cs="Tahoma"/>
          <w:lang w:val="sl-SI"/>
        </w:rPr>
      </w:pPr>
      <w:r w:rsidRPr="00C8579C">
        <w:rPr>
          <w:rFonts w:ascii="Tahoma" w:hAnsi="Tahoma" w:cs="Tahoma"/>
          <w:lang w:val="sl-SI"/>
        </w:rPr>
        <w:t xml:space="preserve">Ponudba se </w:t>
      </w:r>
      <w:r w:rsidRPr="00B13F23">
        <w:rPr>
          <w:rFonts w:ascii="Tahoma" w:hAnsi="Tahoma" w:cs="Tahoma"/>
          <w:lang w:val="sl-SI"/>
        </w:rPr>
        <w:t xml:space="preserve">šteje za pravočasno oddano, če jo naročnik prejme preko sistema e-JN </w:t>
      </w:r>
      <w:hyperlink r:id="rId13" w:history="1">
        <w:r w:rsidR="00D35207" w:rsidRPr="00B13F23">
          <w:rPr>
            <w:rFonts w:ascii="Arial" w:eastAsia="Calibri" w:hAnsi="Arial" w:cs="Arial"/>
            <w:color w:val="0000FF"/>
            <w:u w:val="single"/>
            <w:lang w:val="sl-SI"/>
          </w:rPr>
          <w:t>https://ejn.gov.si</w:t>
        </w:r>
      </w:hyperlink>
      <w:r w:rsidRPr="00B13F23">
        <w:rPr>
          <w:rFonts w:ascii="Tahoma" w:hAnsi="Tahoma" w:cs="Tahoma"/>
          <w:lang w:val="sl-SI"/>
        </w:rPr>
        <w:t xml:space="preserve"> </w:t>
      </w:r>
      <w:r w:rsidRPr="00B13F23">
        <w:rPr>
          <w:rFonts w:ascii="Tahoma" w:hAnsi="Tahoma" w:cs="Tahoma"/>
          <w:b/>
          <w:lang w:val="sl-SI"/>
        </w:rPr>
        <w:t>najkasneje do</w:t>
      </w:r>
      <w:r w:rsidR="00F13519" w:rsidRPr="00B13F23">
        <w:rPr>
          <w:rFonts w:ascii="Tahoma" w:hAnsi="Tahoma" w:cs="Tahoma"/>
          <w:b/>
          <w:lang w:val="sl-SI"/>
        </w:rPr>
        <w:t xml:space="preserve"> </w:t>
      </w:r>
      <w:r w:rsidR="00B13F23" w:rsidRPr="00B13F23">
        <w:rPr>
          <w:rFonts w:ascii="Tahoma" w:hAnsi="Tahoma" w:cs="Tahoma"/>
          <w:b/>
          <w:lang w:val="sl-SI"/>
        </w:rPr>
        <w:t>13. 10</w:t>
      </w:r>
      <w:r w:rsidR="00F13519" w:rsidRPr="00B13F23">
        <w:rPr>
          <w:rFonts w:ascii="Tahoma" w:hAnsi="Tahoma" w:cs="Tahoma"/>
          <w:b/>
          <w:lang w:val="sl-SI"/>
        </w:rPr>
        <w:t>.</w:t>
      </w:r>
      <w:r w:rsidRPr="00B13F23">
        <w:rPr>
          <w:rFonts w:ascii="Tahoma" w:hAnsi="Tahoma" w:cs="Tahoma"/>
          <w:b/>
          <w:lang w:val="sl-SI"/>
        </w:rPr>
        <w:t xml:space="preserve"> </w:t>
      </w:r>
      <w:r w:rsidR="00CE27AE" w:rsidRPr="00B13F23">
        <w:rPr>
          <w:rFonts w:ascii="Tahoma" w:hAnsi="Tahoma" w:cs="Tahoma"/>
          <w:b/>
          <w:lang w:val="sl-SI"/>
        </w:rPr>
        <w:t>202</w:t>
      </w:r>
      <w:r w:rsidR="00006733" w:rsidRPr="00B13F23">
        <w:rPr>
          <w:rFonts w:ascii="Tahoma" w:hAnsi="Tahoma" w:cs="Tahoma"/>
          <w:b/>
          <w:lang w:val="sl-SI"/>
        </w:rPr>
        <w:t>2</w:t>
      </w:r>
      <w:r w:rsidR="00CE27AE" w:rsidRPr="00B13F23">
        <w:rPr>
          <w:rFonts w:ascii="Tahoma" w:hAnsi="Tahoma" w:cs="Tahoma"/>
          <w:b/>
          <w:i/>
          <w:lang w:val="sl-SI"/>
        </w:rPr>
        <w:t xml:space="preserve"> </w:t>
      </w:r>
      <w:r w:rsidRPr="00B13F23">
        <w:rPr>
          <w:rFonts w:ascii="Tahoma" w:hAnsi="Tahoma" w:cs="Tahoma"/>
          <w:b/>
          <w:lang w:val="sl-SI"/>
        </w:rPr>
        <w:t xml:space="preserve">do </w:t>
      </w:r>
      <w:r w:rsidR="00F13519" w:rsidRPr="00B13F23">
        <w:rPr>
          <w:rFonts w:ascii="Tahoma" w:hAnsi="Tahoma" w:cs="Tahoma"/>
          <w:b/>
          <w:lang w:val="sl-SI"/>
        </w:rPr>
        <w:t>10</w:t>
      </w:r>
      <w:r w:rsidRPr="00B13F23">
        <w:rPr>
          <w:rFonts w:ascii="Tahoma" w:hAnsi="Tahoma" w:cs="Tahoma"/>
          <w:b/>
          <w:lang w:val="sl-SI"/>
        </w:rPr>
        <w:t>.00</w:t>
      </w:r>
      <w:r w:rsidRPr="00B13F23">
        <w:rPr>
          <w:rFonts w:ascii="Tahoma" w:hAnsi="Tahoma" w:cs="Tahoma"/>
          <w:lang w:val="sl-SI"/>
        </w:rPr>
        <w:t xml:space="preserve"> </w:t>
      </w:r>
      <w:r w:rsidRPr="00B13F23">
        <w:rPr>
          <w:rFonts w:ascii="Tahoma" w:hAnsi="Tahoma" w:cs="Tahoma"/>
          <w:b/>
          <w:lang w:val="sl-SI"/>
        </w:rPr>
        <w:t>ure</w:t>
      </w:r>
      <w:r w:rsidRPr="00B13F23">
        <w:rPr>
          <w:rFonts w:ascii="Tahoma" w:hAnsi="Tahoma" w:cs="Tahoma"/>
          <w:lang w:val="sl-SI"/>
        </w:rPr>
        <w:t>. Za</w:t>
      </w:r>
      <w:r w:rsidRPr="003F72E6">
        <w:rPr>
          <w:rFonts w:ascii="Tahoma" w:hAnsi="Tahoma" w:cs="Tahoma"/>
          <w:lang w:val="sl-SI"/>
        </w:rPr>
        <w:t xml:space="preserve"> oddano</w:t>
      </w:r>
      <w:r w:rsidRPr="00C8579C">
        <w:rPr>
          <w:rFonts w:ascii="Tahoma" w:hAnsi="Tahoma" w:cs="Tahoma"/>
          <w:lang w:val="sl-SI"/>
        </w:rPr>
        <w:t xml:space="preserve"> ponudbo se šteje ponudba, ki je v informacijskem sistemu e-JN označena s statusom »ODDANO«. Ponudnik nosi vse stroške priprave in predložitve ponudbe.</w:t>
      </w:r>
    </w:p>
    <w:p w14:paraId="7115CE4C" w14:textId="77777777" w:rsidR="00363E6C" w:rsidRPr="00C8579C" w:rsidRDefault="00363E6C" w:rsidP="00AB5935">
      <w:pPr>
        <w:keepNext/>
        <w:keepLines/>
        <w:jc w:val="both"/>
        <w:rPr>
          <w:rFonts w:ascii="Tahoma" w:hAnsi="Tahoma" w:cs="Tahoma"/>
          <w:b/>
        </w:rPr>
      </w:pPr>
    </w:p>
    <w:p w14:paraId="6C983982" w14:textId="77777777" w:rsidR="00363E6C" w:rsidRPr="00C8579C" w:rsidRDefault="00363E6C" w:rsidP="00AB5935">
      <w:pPr>
        <w:pStyle w:val="Telobesedila3"/>
        <w:keepNext/>
        <w:keepLines/>
        <w:rPr>
          <w:rFonts w:ascii="Tahoma" w:hAnsi="Tahoma" w:cs="Tahoma"/>
          <w:lang w:val="sl-SI"/>
        </w:rPr>
      </w:pPr>
      <w:r w:rsidRPr="00C8579C">
        <w:rPr>
          <w:rFonts w:ascii="Tahoma" w:hAnsi="Tahoma" w:cs="Tahoma"/>
          <w:lang w:val="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6E332D4" w14:textId="77777777" w:rsidR="00363E6C" w:rsidRPr="00C8579C" w:rsidRDefault="00363E6C" w:rsidP="00AB5935">
      <w:pPr>
        <w:pStyle w:val="Telobesedila3"/>
        <w:keepNext/>
        <w:keepLines/>
        <w:rPr>
          <w:rFonts w:ascii="Tahoma" w:hAnsi="Tahoma" w:cs="Tahoma"/>
          <w:lang w:val="sl-SI"/>
        </w:rPr>
      </w:pPr>
    </w:p>
    <w:p w14:paraId="7521B991" w14:textId="77777777" w:rsidR="00363E6C" w:rsidRPr="00C8579C" w:rsidRDefault="00363E6C" w:rsidP="00AB5935">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29D8E59D" w14:textId="77777777" w:rsidR="00363E6C" w:rsidRPr="00C8579C" w:rsidRDefault="00363E6C" w:rsidP="00AB5935">
      <w:pPr>
        <w:pStyle w:val="Telobesedila3"/>
        <w:keepNext/>
        <w:keepLines/>
        <w:rPr>
          <w:rFonts w:ascii="Tahoma" w:hAnsi="Tahoma" w:cs="Tahoma"/>
          <w:lang w:val="sl-SI"/>
        </w:rPr>
      </w:pPr>
    </w:p>
    <w:p w14:paraId="00ED8E48" w14:textId="77777777" w:rsidR="00363E6C" w:rsidRPr="00C8579C" w:rsidRDefault="00363E6C" w:rsidP="00AB5935">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34781641" w14:textId="77777777" w:rsidR="00363E6C" w:rsidRPr="00C8579C" w:rsidRDefault="00363E6C" w:rsidP="00AB5935">
      <w:pPr>
        <w:keepNext/>
        <w:keepLines/>
        <w:jc w:val="both"/>
        <w:rPr>
          <w:rFonts w:ascii="Tahoma" w:hAnsi="Tahoma" w:cs="Tahoma"/>
          <w:b/>
        </w:rPr>
      </w:pPr>
    </w:p>
    <w:p w14:paraId="7DFA9AFF" w14:textId="35E758E8" w:rsidR="00363E6C" w:rsidRPr="00C8579C" w:rsidRDefault="00363E6C" w:rsidP="00AB5935">
      <w:pPr>
        <w:keepNext/>
        <w:keepLines/>
        <w:jc w:val="both"/>
        <w:rPr>
          <w:rFonts w:ascii="Tahoma" w:hAnsi="Tahoma" w:cs="Tahoma"/>
        </w:rPr>
      </w:pPr>
      <w:r w:rsidRPr="00C8579C">
        <w:rPr>
          <w:rFonts w:ascii="Tahoma" w:hAnsi="Tahoma" w:cs="Tahoma"/>
        </w:rPr>
        <w:t>Odpiranje ponudb bo potekalo avtomatično v informacijskem sistemu e-</w:t>
      </w:r>
      <w:r w:rsidRPr="00B13F23">
        <w:rPr>
          <w:rFonts w:ascii="Tahoma" w:hAnsi="Tahoma" w:cs="Tahoma"/>
        </w:rPr>
        <w:t xml:space="preserve">JN dne </w:t>
      </w:r>
      <w:r w:rsidR="00B13F23" w:rsidRPr="00B13F23">
        <w:rPr>
          <w:rFonts w:ascii="Tahoma" w:hAnsi="Tahoma" w:cs="Tahoma"/>
          <w:b/>
        </w:rPr>
        <w:t>13. 10.</w:t>
      </w:r>
      <w:r w:rsidR="00032CA0" w:rsidRPr="00B13F23">
        <w:rPr>
          <w:rFonts w:ascii="Tahoma" w:hAnsi="Tahoma" w:cs="Tahoma"/>
          <w:b/>
        </w:rPr>
        <w:t xml:space="preserve"> </w:t>
      </w:r>
      <w:r w:rsidR="00CE27AE" w:rsidRPr="00B13F23">
        <w:rPr>
          <w:rFonts w:ascii="Tahoma" w:hAnsi="Tahoma" w:cs="Tahoma"/>
          <w:b/>
        </w:rPr>
        <w:t>202</w:t>
      </w:r>
      <w:r w:rsidR="00006733" w:rsidRPr="00B13F23">
        <w:rPr>
          <w:rFonts w:ascii="Tahoma" w:hAnsi="Tahoma" w:cs="Tahoma"/>
          <w:b/>
        </w:rPr>
        <w:t>2</w:t>
      </w:r>
      <w:r w:rsidR="00CE27AE" w:rsidRPr="00B13F23">
        <w:rPr>
          <w:rFonts w:ascii="Tahoma" w:hAnsi="Tahoma" w:cs="Tahoma"/>
          <w:b/>
          <w:i/>
        </w:rPr>
        <w:t xml:space="preserve"> </w:t>
      </w:r>
      <w:r w:rsidRPr="00B13F23">
        <w:rPr>
          <w:rFonts w:ascii="Tahoma" w:hAnsi="Tahoma" w:cs="Tahoma"/>
        </w:rPr>
        <w:t xml:space="preserve">in se bo začelo </w:t>
      </w:r>
      <w:r w:rsidRPr="00B13F23">
        <w:rPr>
          <w:rFonts w:ascii="Tahoma" w:hAnsi="Tahoma" w:cs="Tahoma"/>
          <w:b/>
        </w:rPr>
        <w:t xml:space="preserve">ob </w:t>
      </w:r>
      <w:r w:rsidR="00F13519" w:rsidRPr="00B13F23">
        <w:rPr>
          <w:rFonts w:ascii="Tahoma" w:hAnsi="Tahoma" w:cs="Tahoma"/>
          <w:b/>
        </w:rPr>
        <w:t>1</w:t>
      </w:r>
      <w:r w:rsidR="00006733" w:rsidRPr="00B13F23">
        <w:rPr>
          <w:rFonts w:ascii="Tahoma" w:hAnsi="Tahoma" w:cs="Tahoma"/>
          <w:b/>
        </w:rPr>
        <w:t>1.00</w:t>
      </w:r>
      <w:r w:rsidRPr="00B13F23">
        <w:rPr>
          <w:rFonts w:ascii="Tahoma" w:hAnsi="Tahoma" w:cs="Tahoma"/>
          <w:b/>
        </w:rPr>
        <w:t xml:space="preserve"> uri</w:t>
      </w:r>
      <w:r w:rsidRPr="00B13F23">
        <w:rPr>
          <w:rFonts w:ascii="Tahoma" w:hAnsi="Tahoma" w:cs="Tahoma"/>
        </w:rPr>
        <w:t xml:space="preserve"> na spletnem naslovu </w:t>
      </w:r>
      <w:hyperlink r:id="rId14" w:history="1">
        <w:r w:rsidR="00D35207" w:rsidRPr="00B13F23">
          <w:rPr>
            <w:rFonts w:ascii="Arial" w:eastAsia="Calibri" w:hAnsi="Arial" w:cs="Arial"/>
            <w:color w:val="0000FF"/>
            <w:u w:val="single"/>
          </w:rPr>
          <w:t>https://ejn.gov.si</w:t>
        </w:r>
      </w:hyperlink>
      <w:r w:rsidRPr="00B13F23">
        <w:rPr>
          <w:rFonts w:ascii="Tahoma" w:hAnsi="Tahoma" w:cs="Tahoma"/>
        </w:rPr>
        <w:t>.</w:t>
      </w:r>
      <w:r w:rsidRPr="00C8579C">
        <w:rPr>
          <w:rFonts w:ascii="Tahoma" w:hAnsi="Tahoma" w:cs="Tahoma"/>
        </w:rPr>
        <w:t xml:space="preserve"> </w:t>
      </w:r>
    </w:p>
    <w:p w14:paraId="121916BF" w14:textId="77777777" w:rsidR="00363E6C" w:rsidRPr="00C8579C" w:rsidRDefault="00363E6C" w:rsidP="00AB5935">
      <w:pPr>
        <w:keepNext/>
        <w:keepLines/>
        <w:jc w:val="both"/>
        <w:rPr>
          <w:rFonts w:ascii="Tahoma" w:hAnsi="Tahoma" w:cs="Tahoma"/>
        </w:rPr>
      </w:pPr>
    </w:p>
    <w:p w14:paraId="678A610B" w14:textId="77777777" w:rsidR="00D35207" w:rsidRPr="002F4A49" w:rsidRDefault="00D35207" w:rsidP="00AB5935">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42B9E406" w14:textId="77777777" w:rsidR="00696616" w:rsidRPr="00C8579C" w:rsidRDefault="00696616" w:rsidP="00AB5935">
      <w:pPr>
        <w:keepNext/>
        <w:keepLines/>
        <w:jc w:val="both"/>
        <w:rPr>
          <w:rFonts w:ascii="Tahoma" w:hAnsi="Tahoma" w:cs="Tahoma"/>
        </w:rPr>
      </w:pPr>
    </w:p>
    <w:p w14:paraId="706D8BC6"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359823B7" w14:textId="77777777" w:rsidR="00363E6C" w:rsidRPr="00C8579C" w:rsidRDefault="00363E6C" w:rsidP="00AB5935">
      <w:pPr>
        <w:keepNext/>
        <w:keepLines/>
        <w:jc w:val="both"/>
        <w:rPr>
          <w:rFonts w:ascii="Tahoma" w:hAnsi="Tahoma" w:cs="Tahoma"/>
          <w:b/>
        </w:rPr>
      </w:pPr>
    </w:p>
    <w:p w14:paraId="289EF5D4" w14:textId="77777777" w:rsidR="00D35207" w:rsidRPr="00CE2724" w:rsidRDefault="00D35207" w:rsidP="00AB5935">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75499164" w14:textId="77777777" w:rsidR="00D35207" w:rsidRPr="00CE2724" w:rsidRDefault="00D35207" w:rsidP="00AB5935">
      <w:pPr>
        <w:pStyle w:val="Telobesedila3"/>
        <w:keepNext/>
        <w:keepLines/>
        <w:rPr>
          <w:rFonts w:ascii="Tahoma" w:hAnsi="Tahoma" w:cs="Tahoma"/>
        </w:rPr>
      </w:pPr>
    </w:p>
    <w:p w14:paraId="225B9F31" w14:textId="77777777" w:rsidR="00D35207" w:rsidRPr="00CE2724" w:rsidRDefault="00D35207" w:rsidP="00AB5935">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FF6EA00" w14:textId="77777777" w:rsidR="00D35207" w:rsidRPr="00CE2724" w:rsidRDefault="00D35207" w:rsidP="00AB5935">
      <w:pPr>
        <w:pStyle w:val="Telobesedila3"/>
        <w:keepNext/>
        <w:keepLines/>
        <w:rPr>
          <w:rFonts w:ascii="Tahoma" w:hAnsi="Tahoma" w:cs="Tahoma"/>
        </w:rPr>
      </w:pPr>
    </w:p>
    <w:p w14:paraId="2E7BDB9E" w14:textId="77777777" w:rsidR="00D35207" w:rsidRPr="00CE2724" w:rsidRDefault="00D35207" w:rsidP="00AB5935">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0A4F92A" w14:textId="77777777" w:rsidR="0084247C" w:rsidRPr="00C8579C" w:rsidRDefault="0084247C" w:rsidP="00AB5935">
      <w:pPr>
        <w:keepNext/>
        <w:keepLines/>
        <w:jc w:val="both"/>
        <w:rPr>
          <w:rFonts w:ascii="Tahoma" w:hAnsi="Tahoma" w:cs="Tahoma"/>
        </w:rPr>
      </w:pPr>
    </w:p>
    <w:p w14:paraId="33F7A603"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Izdelava ponudbe</w:t>
      </w:r>
    </w:p>
    <w:p w14:paraId="3EA88E31" w14:textId="77777777" w:rsidR="00363E6C" w:rsidRPr="00C8579C" w:rsidRDefault="00363E6C" w:rsidP="00AB5935">
      <w:pPr>
        <w:keepNext/>
        <w:keepLines/>
        <w:jc w:val="both"/>
        <w:rPr>
          <w:rFonts w:ascii="Tahoma" w:hAnsi="Tahoma" w:cs="Tahoma"/>
        </w:rPr>
      </w:pPr>
    </w:p>
    <w:p w14:paraId="6363C41E" w14:textId="77777777" w:rsidR="00D35207" w:rsidRPr="00C8579C" w:rsidRDefault="00363E6C" w:rsidP="00AB5935">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05679655" w14:textId="77777777" w:rsidR="00A86A13" w:rsidRDefault="00A86A13" w:rsidP="00AB5935">
      <w:pPr>
        <w:keepNext/>
        <w:keepLines/>
        <w:jc w:val="both"/>
        <w:rPr>
          <w:rFonts w:ascii="Tahoma" w:hAnsi="Tahoma" w:cs="Tahoma"/>
        </w:rPr>
      </w:pPr>
    </w:p>
    <w:p w14:paraId="71FEEFC7" w14:textId="77777777" w:rsidR="00363E6C" w:rsidRPr="00C8579C" w:rsidRDefault="00363E6C" w:rsidP="00AB5935">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C418846" w14:textId="77777777" w:rsidR="00363E6C" w:rsidRPr="00C8579C" w:rsidRDefault="00363E6C" w:rsidP="00AB5935">
      <w:pPr>
        <w:keepNext/>
        <w:keepLines/>
        <w:jc w:val="both"/>
        <w:rPr>
          <w:rFonts w:ascii="Tahoma" w:hAnsi="Tahoma" w:cs="Tahoma"/>
        </w:rPr>
      </w:pPr>
    </w:p>
    <w:p w14:paraId="5915BD52" w14:textId="77777777" w:rsidR="00363E6C" w:rsidRDefault="00363E6C" w:rsidP="00AB5935">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20CCF1A" w14:textId="77777777" w:rsidR="00EB3CB1" w:rsidRDefault="00EB3CB1" w:rsidP="00AB5935">
      <w:pPr>
        <w:keepNext/>
        <w:keepLines/>
        <w:jc w:val="both"/>
        <w:rPr>
          <w:rFonts w:ascii="Tahoma" w:hAnsi="Tahoma" w:cs="Tahoma"/>
        </w:rPr>
      </w:pPr>
    </w:p>
    <w:p w14:paraId="3071E9E5" w14:textId="77777777" w:rsidR="00EB3CB1" w:rsidRDefault="00EB3CB1" w:rsidP="00AB5935">
      <w:pPr>
        <w:keepNext/>
        <w:keepLines/>
        <w:jc w:val="both"/>
        <w:rPr>
          <w:rFonts w:ascii="Tahoma" w:hAnsi="Tahoma" w:cs="Tahoma"/>
        </w:rPr>
      </w:pPr>
    </w:p>
    <w:p w14:paraId="1D26BAAE" w14:textId="77777777" w:rsidR="00965A72" w:rsidRPr="00C8579C" w:rsidRDefault="00965A72" w:rsidP="00AB5935">
      <w:pPr>
        <w:keepNext/>
        <w:keepLines/>
        <w:jc w:val="both"/>
        <w:rPr>
          <w:rFonts w:ascii="Tahoma" w:hAnsi="Tahoma" w:cs="Tahoma"/>
        </w:rPr>
      </w:pPr>
    </w:p>
    <w:p w14:paraId="71D4596F"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lastRenderedPageBreak/>
        <w:t>Vsebina ponudbene dokumentacije</w:t>
      </w:r>
    </w:p>
    <w:p w14:paraId="7A77E850" w14:textId="77777777" w:rsidR="00363E6C" w:rsidRPr="00C8579C" w:rsidRDefault="00363E6C" w:rsidP="00AB5935">
      <w:pPr>
        <w:keepNext/>
        <w:keepLines/>
        <w:jc w:val="both"/>
        <w:rPr>
          <w:rFonts w:ascii="Tahoma" w:hAnsi="Tahoma" w:cs="Tahoma"/>
        </w:rPr>
      </w:pPr>
    </w:p>
    <w:p w14:paraId="651841F7" w14:textId="77777777" w:rsidR="00363E6C" w:rsidRPr="00C8579C" w:rsidRDefault="00363E6C" w:rsidP="00AB5935">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EA79923" w14:textId="77777777" w:rsidR="00363E6C" w:rsidRPr="00C8579C" w:rsidRDefault="00363E6C" w:rsidP="00AB5935">
      <w:pPr>
        <w:keepNext/>
        <w:keepLines/>
        <w:jc w:val="both"/>
        <w:rPr>
          <w:rFonts w:ascii="Tahoma" w:hAnsi="Tahoma" w:cs="Tahoma"/>
        </w:rPr>
      </w:pPr>
    </w:p>
    <w:p w14:paraId="2EAACFF3" w14:textId="77777777" w:rsidR="00363E6C" w:rsidRDefault="00363E6C" w:rsidP="00AB5935">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69F8570B" w14:textId="77777777" w:rsidR="000D0B33" w:rsidRDefault="000D0B33" w:rsidP="00AB5935">
      <w:pPr>
        <w:keepNext/>
        <w:keepLines/>
        <w:jc w:val="both"/>
        <w:rPr>
          <w:rFonts w:ascii="Tahoma" w:hAnsi="Tahoma" w:cs="Tahoma"/>
          <w:b/>
        </w:rPr>
      </w:pPr>
    </w:p>
    <w:p w14:paraId="773042EB" w14:textId="77777777" w:rsidR="000D0B33" w:rsidRPr="000D0B33" w:rsidRDefault="000D0B33" w:rsidP="00AB5935">
      <w:pPr>
        <w:keepNext/>
        <w:keepLines/>
        <w:numPr>
          <w:ilvl w:val="0"/>
          <w:numId w:val="15"/>
        </w:numPr>
        <w:jc w:val="both"/>
        <w:rPr>
          <w:rFonts w:ascii="Tahoma" w:hAnsi="Tahoma" w:cs="Tahoma"/>
          <w:b/>
          <w:color w:val="C00000"/>
        </w:rPr>
      </w:pPr>
      <w:r w:rsidRPr="000D0B33">
        <w:rPr>
          <w:rFonts w:ascii="Tahoma" w:hAnsi="Tahoma" w:cs="Tahoma"/>
          <w:b/>
          <w:color w:val="C00000"/>
        </w:rPr>
        <w:t>Razdelek »Osnovni podatki o ponudniku«</w:t>
      </w:r>
    </w:p>
    <w:p w14:paraId="1184303A" w14:textId="77777777" w:rsidR="000D0B33" w:rsidRPr="00313EE0" w:rsidRDefault="000D0B33" w:rsidP="00AB5935">
      <w:pPr>
        <w:keepNext/>
        <w:keepLines/>
        <w:jc w:val="both"/>
        <w:rPr>
          <w:rFonts w:ascii="Tahoma" w:hAnsi="Tahoma" w:cs="Tahoma"/>
          <w:sz w:val="16"/>
          <w:szCs w:val="16"/>
        </w:rPr>
      </w:pPr>
    </w:p>
    <w:p w14:paraId="173AE87B" w14:textId="77777777" w:rsidR="000D0B33" w:rsidRPr="00313EE0" w:rsidRDefault="000D0B33" w:rsidP="00AB5935">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49F56E21" w14:textId="77777777" w:rsidR="0037483D" w:rsidRPr="00C8579C" w:rsidRDefault="0037483D" w:rsidP="00AB5935">
      <w:pPr>
        <w:keepNext/>
        <w:keepLines/>
        <w:jc w:val="both"/>
        <w:rPr>
          <w:rFonts w:ascii="Tahoma" w:hAnsi="Tahoma" w:cs="Tahoma"/>
          <w:b/>
        </w:rPr>
      </w:pPr>
    </w:p>
    <w:p w14:paraId="678ED1B6"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6D101845" w14:textId="77777777" w:rsidR="00363E6C" w:rsidRPr="00C8579C" w:rsidRDefault="00363E6C" w:rsidP="00AB5935">
      <w:pPr>
        <w:keepNext/>
        <w:keepLines/>
        <w:jc w:val="both"/>
        <w:rPr>
          <w:rFonts w:ascii="Tahoma" w:hAnsi="Tahoma" w:cs="Tahoma"/>
        </w:rPr>
      </w:pPr>
    </w:p>
    <w:p w14:paraId="1D7FF126" w14:textId="77777777" w:rsidR="00F3674A" w:rsidRDefault="00F3674A" w:rsidP="00AB5935">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002431C2">
        <w:rPr>
          <w:rFonts w:ascii="Tahoma" w:hAnsi="Tahoma" w:cs="Tahoma"/>
        </w:rPr>
        <w:t>, za sklop za katerega oddaja ponudbo,</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w:t>
      </w:r>
      <w:r w:rsidR="002431C2">
        <w:rPr>
          <w:rFonts w:ascii="Tahoma" w:hAnsi="Tahoma" w:cs="Tahoma"/>
        </w:rPr>
        <w:t>, za sklop za katerega oddaja ponudbo,</w:t>
      </w:r>
      <w:r w:rsidR="000D0B33">
        <w:rPr>
          <w:rFonts w:ascii="Tahoma" w:hAnsi="Tahoma" w:cs="Tahoma"/>
        </w:rPr>
        <w:t xml:space="preserve"> v pdf.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50530FCD" w14:textId="77777777" w:rsidR="000D0B33" w:rsidRDefault="000D0B33" w:rsidP="00AB5935">
      <w:pPr>
        <w:keepNext/>
        <w:keepLines/>
        <w:jc w:val="both"/>
        <w:rPr>
          <w:rFonts w:ascii="Tahoma" w:hAnsi="Tahoma" w:cs="Tahoma"/>
        </w:rPr>
      </w:pPr>
    </w:p>
    <w:p w14:paraId="1D9212E0" w14:textId="77777777" w:rsidR="000D0B33" w:rsidRPr="000D0B33" w:rsidRDefault="000D0B33" w:rsidP="00AB5935">
      <w:pPr>
        <w:keepNext/>
        <w:keepLines/>
        <w:jc w:val="both"/>
        <w:rPr>
          <w:rFonts w:ascii="Tahoma" w:hAnsi="Tahoma" w:cs="Tahoma"/>
          <w:b/>
        </w:rPr>
      </w:pPr>
      <w:r w:rsidRPr="00313EE0">
        <w:rPr>
          <w:rFonts w:ascii="Tahoma" w:hAnsi="Tahoma" w:cs="Tahoma"/>
        </w:rPr>
        <w:t>Ponudnik mora prilogo »PREDRAČUN« izpolniti ter ga v pdf. formatu naložiti na informacijski sistem e-JN</w:t>
      </w:r>
      <w:r w:rsidR="00645E5C">
        <w:rPr>
          <w:rFonts w:ascii="Tahoma" w:hAnsi="Tahoma" w:cs="Tahoma"/>
          <w:b/>
        </w:rPr>
        <w:t xml:space="preserve"> v del »Predračun«.</w:t>
      </w:r>
    </w:p>
    <w:p w14:paraId="07EAE855" w14:textId="77777777" w:rsidR="007F1A87" w:rsidRPr="00C8579C" w:rsidRDefault="007F1A87" w:rsidP="00AB5935">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06661ACD" w14:textId="77777777" w:rsidTr="001142A1">
        <w:tc>
          <w:tcPr>
            <w:tcW w:w="7725" w:type="dxa"/>
          </w:tcPr>
          <w:p w14:paraId="59DFA6E5" w14:textId="77777777" w:rsidR="00E533B8" w:rsidRPr="00C8579C" w:rsidRDefault="001F503D" w:rsidP="00AB5935">
            <w:pPr>
              <w:keepNext/>
              <w:keepLines/>
              <w:jc w:val="both"/>
              <w:rPr>
                <w:rFonts w:ascii="Tahoma" w:hAnsi="Tahoma" w:cs="Tahoma"/>
              </w:rPr>
            </w:pPr>
            <w:r>
              <w:rPr>
                <w:rFonts w:ascii="Tahoma" w:hAnsi="Tahoma" w:cs="Tahoma"/>
              </w:rPr>
              <w:t>PREDRAČUN</w:t>
            </w:r>
          </w:p>
        </w:tc>
        <w:tc>
          <w:tcPr>
            <w:tcW w:w="1417" w:type="dxa"/>
          </w:tcPr>
          <w:p w14:paraId="74128ADC" w14:textId="77777777" w:rsidR="00E533B8" w:rsidRPr="00C8579C" w:rsidRDefault="00E533B8" w:rsidP="00AB5935">
            <w:pPr>
              <w:keepNext/>
              <w:keepLines/>
              <w:jc w:val="both"/>
              <w:rPr>
                <w:rFonts w:ascii="Tahoma" w:hAnsi="Tahoma" w:cs="Tahoma"/>
                <w:b/>
                <w:i/>
              </w:rPr>
            </w:pPr>
          </w:p>
        </w:tc>
      </w:tr>
    </w:tbl>
    <w:p w14:paraId="161EEE23" w14:textId="77777777" w:rsidR="00AC4EC2" w:rsidRDefault="00AC4EC2" w:rsidP="00AB5935">
      <w:pPr>
        <w:keepNext/>
        <w:keepLines/>
        <w:jc w:val="both"/>
        <w:rPr>
          <w:rFonts w:ascii="Tahoma" w:hAnsi="Tahoma" w:cs="Tahoma"/>
          <w:b/>
          <w:color w:val="FF0000"/>
        </w:rPr>
      </w:pPr>
    </w:p>
    <w:p w14:paraId="3BA26904" w14:textId="77777777" w:rsidR="00C94411" w:rsidRPr="00C94411" w:rsidRDefault="00C94411" w:rsidP="00AB5935">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w:t>
      </w:r>
      <w:r w:rsidR="002431C2">
        <w:rPr>
          <w:rFonts w:ascii="Tahoma" w:hAnsi="Tahoma" w:cs="Tahoma"/>
        </w:rPr>
        <w:t>, za sklop za katerega oddaja ponudbo,</w:t>
      </w:r>
      <w:r w:rsidRPr="00313EE0">
        <w:rPr>
          <w:rFonts w:ascii="Tahoma" w:hAnsi="Tahoma" w:cs="Tahoma"/>
        </w:rPr>
        <w:t xml:space="preserve">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60A3900C" w14:textId="77777777" w:rsidR="00C94411" w:rsidRDefault="00C94411" w:rsidP="00AB5935">
      <w:pPr>
        <w:keepNext/>
        <w:keepLines/>
        <w:jc w:val="both"/>
        <w:rPr>
          <w:rFonts w:ascii="Tahoma" w:hAnsi="Tahoma" w:cs="Tahoma"/>
          <w:b/>
        </w:rPr>
      </w:pPr>
    </w:p>
    <w:p w14:paraId="7DDA1524" w14:textId="77777777" w:rsidR="00827E4B" w:rsidRPr="00827E4B" w:rsidRDefault="00827E4B" w:rsidP="00AB5935">
      <w:pPr>
        <w:keepNext/>
        <w:keepLines/>
        <w:jc w:val="both"/>
        <w:rPr>
          <w:rFonts w:ascii="Tahoma" w:hAnsi="Tahoma" w:cs="Tahoma"/>
          <w:b/>
        </w:rPr>
      </w:pPr>
      <w:r w:rsidRPr="00827E4B">
        <w:rPr>
          <w:rFonts w:ascii="Tahoma" w:hAnsi="Tahoma" w:cs="Tahoma"/>
          <w:b/>
        </w:rPr>
        <w:t>V primeru razhajanj med podatki navedenimi v razdelku »Skupna ponudbena vrednost«, podatki v Prilogi »PREDRAČUN« - naloženim v razdelek »Skupna ponudbena cena«, del »Predračun«, in celotnim izpolnjenim ponudbenim predr</w:t>
      </w:r>
      <w:r w:rsidR="00142072">
        <w:rPr>
          <w:rFonts w:ascii="Tahoma" w:hAnsi="Tahoma" w:cs="Tahoma"/>
          <w:b/>
        </w:rPr>
        <w:t>ačunom v pdf. format (priloženim k Prilogi 2</w:t>
      </w:r>
      <w:r w:rsidRPr="00827E4B">
        <w:rPr>
          <w:rFonts w:ascii="Tahoma" w:hAnsi="Tahoma" w:cs="Tahoma"/>
          <w:b/>
        </w:rPr>
        <w:t>) - naloženim v razdelek »Dokumenti«, del »Ostale priloge«, kot veljavni štejejo podatki ponudbenega predračuna v pdf. formatu (</w:t>
      </w:r>
      <w:r w:rsidR="00142072">
        <w:rPr>
          <w:rFonts w:ascii="Tahoma" w:hAnsi="Tahoma" w:cs="Tahoma"/>
          <w:b/>
        </w:rPr>
        <w:t>priloženemu k Prilogi 2</w:t>
      </w:r>
      <w:r w:rsidRPr="00827E4B">
        <w:rPr>
          <w:rFonts w:ascii="Tahoma" w:hAnsi="Tahoma" w:cs="Tahoma"/>
          <w:b/>
        </w:rPr>
        <w:t>), ki je predložen v razdelku »Dokumenti«, del »Ostale priloge«.</w:t>
      </w:r>
    </w:p>
    <w:p w14:paraId="3269FECA" w14:textId="77777777" w:rsidR="00CD70FE" w:rsidRPr="00195DEF" w:rsidRDefault="00CD70FE" w:rsidP="00AB5935">
      <w:pPr>
        <w:keepNext/>
        <w:keepLines/>
        <w:jc w:val="both"/>
        <w:rPr>
          <w:rFonts w:ascii="Tahoma" w:hAnsi="Tahoma" w:cs="Tahoma"/>
          <w:b/>
        </w:rPr>
      </w:pPr>
    </w:p>
    <w:p w14:paraId="276056D6"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35F02636" w14:textId="77777777" w:rsidR="00363E6C" w:rsidRPr="00C8579C" w:rsidRDefault="00363E6C" w:rsidP="00AB5935">
      <w:pPr>
        <w:keepNext/>
        <w:keepLines/>
        <w:jc w:val="both"/>
        <w:rPr>
          <w:rFonts w:ascii="Tahoma" w:hAnsi="Tahoma" w:cs="Tahoma"/>
          <w:b/>
        </w:rPr>
      </w:pPr>
    </w:p>
    <w:p w14:paraId="58F6B09F" w14:textId="77777777" w:rsidR="00363E6C" w:rsidRDefault="00645E5C" w:rsidP="00AB5935">
      <w:pPr>
        <w:keepNext/>
        <w:keepLines/>
        <w:jc w:val="both"/>
        <w:rPr>
          <w:rFonts w:ascii="Tahoma" w:hAnsi="Tahoma" w:cs="Tahoma"/>
        </w:rPr>
      </w:pPr>
      <w:r w:rsidRPr="00C8579C">
        <w:rPr>
          <w:rFonts w:ascii="Tahoma" w:hAnsi="Tahoma" w:cs="Tahoma"/>
        </w:rPr>
        <w:t>Ponudnik mora prilogo »ESPD« izpolniti ter v informacijski sistem e-jn naložiti elektronsko podpisan ESPD v xml. Obliki ali nepodpisan ESPD</w:t>
      </w:r>
      <w:r>
        <w:rPr>
          <w:rFonts w:ascii="Tahoma" w:hAnsi="Tahoma" w:cs="Tahoma"/>
        </w:rPr>
        <w:t xml:space="preserve"> v xml. o</w:t>
      </w:r>
      <w:r w:rsidRPr="00C8579C">
        <w:rPr>
          <w:rFonts w:ascii="Tahoma" w:hAnsi="Tahoma" w:cs="Tahoma"/>
        </w:rPr>
        <w:t xml:space="preserve">bliki, </w:t>
      </w:r>
      <w:bookmarkStart w:id="14"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4"/>
      <w:r w:rsidR="00DA0B3F" w:rsidRPr="00C8579C">
        <w:rPr>
          <w:rFonts w:ascii="Tahoma" w:hAnsi="Tahoma" w:cs="Tahoma"/>
        </w:rPr>
        <w:t>.</w:t>
      </w:r>
    </w:p>
    <w:p w14:paraId="0AE296C9" w14:textId="77777777" w:rsidR="002D7BE9" w:rsidRPr="00C8579C" w:rsidRDefault="002D7BE9" w:rsidP="00AB5935">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09881D29" w14:textId="77777777" w:rsidTr="001142A1">
        <w:tc>
          <w:tcPr>
            <w:tcW w:w="7725" w:type="dxa"/>
          </w:tcPr>
          <w:p w14:paraId="31BF5A63" w14:textId="77777777" w:rsidR="00363E6C" w:rsidRPr="00C8579C" w:rsidRDefault="00363E6C" w:rsidP="00AB5935">
            <w:pPr>
              <w:keepNext/>
              <w:keepLines/>
              <w:jc w:val="both"/>
              <w:rPr>
                <w:rFonts w:ascii="Tahoma" w:hAnsi="Tahoma" w:cs="Tahoma"/>
              </w:rPr>
            </w:pPr>
            <w:r w:rsidRPr="00C8579C">
              <w:rPr>
                <w:rFonts w:ascii="Tahoma" w:hAnsi="Tahoma" w:cs="Tahoma"/>
              </w:rPr>
              <w:t>ESPD – ponudnik</w:t>
            </w:r>
          </w:p>
        </w:tc>
        <w:tc>
          <w:tcPr>
            <w:tcW w:w="1417" w:type="dxa"/>
          </w:tcPr>
          <w:p w14:paraId="14FB58BE" w14:textId="77777777" w:rsidR="00363E6C" w:rsidRPr="00C8579C" w:rsidRDefault="00363E6C" w:rsidP="00AB5935">
            <w:pPr>
              <w:keepNext/>
              <w:keepLines/>
              <w:jc w:val="both"/>
              <w:rPr>
                <w:rFonts w:ascii="Tahoma" w:hAnsi="Tahoma" w:cs="Tahoma"/>
                <w:b/>
                <w:i/>
              </w:rPr>
            </w:pPr>
            <w:r w:rsidRPr="00C8579C">
              <w:rPr>
                <w:rFonts w:ascii="Tahoma" w:hAnsi="Tahoma" w:cs="Tahoma"/>
                <w:b/>
                <w:i/>
              </w:rPr>
              <w:t>Priloga 3</w:t>
            </w:r>
          </w:p>
        </w:tc>
      </w:tr>
    </w:tbl>
    <w:p w14:paraId="45D360D9" w14:textId="77777777" w:rsidR="001263CE" w:rsidRPr="00C8579C" w:rsidRDefault="001263CE" w:rsidP="00AB5935">
      <w:pPr>
        <w:keepNext/>
        <w:keepLines/>
        <w:jc w:val="both"/>
        <w:rPr>
          <w:rFonts w:ascii="Tahoma" w:hAnsi="Tahoma" w:cs="Tahoma"/>
          <w:b/>
        </w:rPr>
      </w:pPr>
    </w:p>
    <w:p w14:paraId="59372C16"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4A33E3B" w14:textId="77777777" w:rsidR="00363E6C" w:rsidRPr="00C8579C" w:rsidRDefault="00363E6C" w:rsidP="00AB5935">
      <w:pPr>
        <w:keepNext/>
        <w:keepLines/>
        <w:jc w:val="both"/>
        <w:rPr>
          <w:rFonts w:ascii="Tahoma" w:hAnsi="Tahoma" w:cs="Tahoma"/>
          <w:b/>
        </w:rPr>
      </w:pPr>
    </w:p>
    <w:p w14:paraId="75972909" w14:textId="77777777" w:rsidR="00363E6C" w:rsidRDefault="00363E6C" w:rsidP="00AB5935">
      <w:pPr>
        <w:keepNext/>
        <w:keepLines/>
        <w:jc w:val="both"/>
        <w:rPr>
          <w:rFonts w:ascii="Tahoma" w:hAnsi="Tahoma" w:cs="Tahoma"/>
        </w:rPr>
      </w:pPr>
      <w:r w:rsidRPr="00C8579C">
        <w:rPr>
          <w:rFonts w:ascii="Tahoma" w:hAnsi="Tahoma" w:cs="Tahoma"/>
        </w:rPr>
        <w:lastRenderedPageBreak/>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w:t>
      </w:r>
      <w:r w:rsidR="00DA0B3F" w:rsidRPr="00C8579C">
        <w:rPr>
          <w:rFonts w:ascii="Tahoma" w:hAnsi="Tahoma" w:cs="Tahoma"/>
        </w:rPr>
        <w:t xml:space="preserve"> ali v elektronski obliki podpisan xml</w:t>
      </w:r>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430E22AC" w14:textId="77777777" w:rsidR="000807A3" w:rsidRPr="00C8579C" w:rsidRDefault="000807A3"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2865C0BD" w14:textId="77777777" w:rsidTr="006C1AC9">
        <w:tc>
          <w:tcPr>
            <w:tcW w:w="7725" w:type="dxa"/>
          </w:tcPr>
          <w:p w14:paraId="1055099D" w14:textId="77777777" w:rsidR="001142A1" w:rsidRPr="00C8579C" w:rsidRDefault="001142A1" w:rsidP="00AB5935">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295E7972" w14:textId="77777777" w:rsidR="001142A1" w:rsidRPr="00C8579C" w:rsidRDefault="001142A1" w:rsidP="00AB5935">
            <w:pPr>
              <w:keepNext/>
              <w:keepLines/>
              <w:jc w:val="both"/>
              <w:rPr>
                <w:rFonts w:ascii="Tahoma" w:hAnsi="Tahoma" w:cs="Tahoma"/>
                <w:b/>
              </w:rPr>
            </w:pPr>
            <w:r w:rsidRPr="00C8579C">
              <w:rPr>
                <w:rFonts w:ascii="Tahoma" w:hAnsi="Tahoma" w:cs="Tahoma"/>
                <w:b/>
                <w:i/>
              </w:rPr>
              <w:t>Priloga 3</w:t>
            </w:r>
          </w:p>
        </w:tc>
      </w:tr>
    </w:tbl>
    <w:p w14:paraId="629FE095" w14:textId="77777777" w:rsidR="005B0DB2" w:rsidRPr="002A3FB5" w:rsidRDefault="00363E6C" w:rsidP="00AB5935">
      <w:pPr>
        <w:keepNext/>
        <w:keepLines/>
        <w:jc w:val="both"/>
        <w:rPr>
          <w:rFonts w:ascii="Tahoma" w:hAnsi="Tahoma" w:cs="Tahoma"/>
          <w:color w:val="000000" w:themeColor="text1"/>
        </w:rPr>
      </w:pPr>
      <w:r w:rsidRPr="00C8579C">
        <w:rPr>
          <w:rFonts w:ascii="Tahoma" w:hAnsi="Tahoma" w:cs="Tahoma"/>
        </w:rPr>
        <w:t xml:space="preserve">V primeru skupne prijave, uporabe zmogljivosti drugih subjektov in/ali podizvajalcev mora kandidat ročno/fizično podpisane obrazce ESPD za vsakega od ostalih sodelujočih v .pdf obliki ali v .xml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2A77B0BC" w14:textId="77777777" w:rsidR="00935D23" w:rsidRDefault="00935D23" w:rsidP="00AB5935">
      <w:pPr>
        <w:keepNext/>
        <w:keepLines/>
        <w:jc w:val="both"/>
        <w:rPr>
          <w:rFonts w:ascii="Tahoma" w:hAnsi="Tahoma" w:cs="Tahoma"/>
          <w:b/>
        </w:rPr>
      </w:pPr>
    </w:p>
    <w:p w14:paraId="4CC3F8C2"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152B09DD" w14:textId="77777777" w:rsidR="00363E6C" w:rsidRPr="00C8579C" w:rsidRDefault="00363E6C" w:rsidP="00AB5935">
      <w:pPr>
        <w:keepNext/>
        <w:keepLines/>
        <w:jc w:val="both"/>
        <w:rPr>
          <w:rFonts w:ascii="Tahoma" w:hAnsi="Tahoma" w:cs="Tahoma"/>
          <w:b/>
        </w:rPr>
      </w:pPr>
    </w:p>
    <w:p w14:paraId="2F261F87" w14:textId="77777777" w:rsidR="00363E6C" w:rsidRPr="00C8579C" w:rsidRDefault="00363E6C" w:rsidP="00AB5935">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64945961" w14:textId="77777777" w:rsidR="00363E6C" w:rsidRPr="00C8579C" w:rsidRDefault="00363E6C" w:rsidP="00AB5935">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posamezni prilogi ni drugače navedeno. </w:t>
      </w:r>
    </w:p>
    <w:p w14:paraId="2A35C830" w14:textId="77777777" w:rsidR="00772523" w:rsidRDefault="00772523" w:rsidP="00AB5935">
      <w:pPr>
        <w:keepNext/>
        <w:keepLines/>
        <w:jc w:val="both"/>
        <w:rPr>
          <w:rFonts w:ascii="Tahoma" w:hAnsi="Tahoma" w:cs="Tahoma"/>
        </w:rPr>
      </w:pPr>
    </w:p>
    <w:p w14:paraId="6C4DAD21" w14:textId="77777777" w:rsidR="00A86A13" w:rsidRDefault="00A86A13" w:rsidP="00AB5935">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7AF7C711" w14:textId="77777777" w:rsidR="00A86A13" w:rsidRPr="00C8579C" w:rsidRDefault="00A86A13" w:rsidP="00AB5935">
      <w:pPr>
        <w:keepNext/>
        <w:keepLines/>
        <w:jc w:val="both"/>
        <w:rPr>
          <w:rFonts w:ascii="Tahoma" w:hAnsi="Tahoma" w:cs="Tahoma"/>
        </w:rPr>
      </w:pPr>
    </w:p>
    <w:p w14:paraId="0E9CCF97" w14:textId="77777777" w:rsidR="00363E6C" w:rsidRPr="00C8579C" w:rsidRDefault="00363E6C" w:rsidP="00AB5935">
      <w:pPr>
        <w:keepNext/>
        <w:keepLines/>
        <w:jc w:val="both"/>
        <w:rPr>
          <w:rFonts w:ascii="Tahoma" w:hAnsi="Tahoma" w:cs="Tahoma"/>
          <w:b/>
        </w:rPr>
      </w:pPr>
      <w:r w:rsidRPr="00C8579C">
        <w:rPr>
          <w:rFonts w:ascii="Tahoma" w:hAnsi="Tahoma" w:cs="Tahoma"/>
          <w:b/>
        </w:rPr>
        <w:t>Ostala ponudbena dokumentacija je sestavljena iz naslednjih dokumentov (prilog):</w:t>
      </w:r>
    </w:p>
    <w:p w14:paraId="30D48370" w14:textId="77777777" w:rsidR="00A41E90" w:rsidRPr="00C8579C" w:rsidRDefault="00A41E90"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14:paraId="34BE3EE8" w14:textId="77777777" w:rsidTr="00E533B8">
        <w:tc>
          <w:tcPr>
            <w:tcW w:w="7725" w:type="dxa"/>
          </w:tcPr>
          <w:p w14:paraId="63C32046" w14:textId="77777777" w:rsidR="00E533B8" w:rsidRPr="00827E4B" w:rsidRDefault="00E533B8" w:rsidP="00AB5935">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4FBA0D4C" w14:textId="77777777" w:rsidR="00E533B8" w:rsidRPr="00827E4B" w:rsidRDefault="00E533B8" w:rsidP="00AB5935">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14:paraId="2F9CFDB8" w14:textId="77777777" w:rsidR="00E533B8" w:rsidRPr="00827E4B" w:rsidRDefault="00E533B8" w:rsidP="00AB5935">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01801391" w14:textId="77777777" w:rsidR="006D2369" w:rsidRDefault="007C70A1" w:rsidP="00AB5935">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297B4784" w14:textId="77777777" w:rsidR="003F7524" w:rsidRPr="00827E4B" w:rsidRDefault="003F7524"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14:paraId="2CB994B9" w14:textId="77777777" w:rsidTr="00C94411">
        <w:tc>
          <w:tcPr>
            <w:tcW w:w="7792" w:type="dxa"/>
          </w:tcPr>
          <w:p w14:paraId="79736260" w14:textId="77777777" w:rsidR="00E533B8" w:rsidRPr="00827E4B" w:rsidRDefault="00B6068E" w:rsidP="00AB5935">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14:paraId="5A91F6E5" w14:textId="77777777" w:rsidR="00E533B8" w:rsidRPr="00827E4B" w:rsidRDefault="00E533B8" w:rsidP="00AB5935">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668B3567" w14:textId="77777777" w:rsidR="00856AD0" w:rsidRDefault="00856AD0" w:rsidP="00AB5935">
      <w:pPr>
        <w:keepNext/>
        <w:keepLines/>
        <w:jc w:val="both"/>
        <w:rPr>
          <w:rFonts w:ascii="Tahoma" w:hAnsi="Tahoma" w:cs="Tahoma"/>
        </w:rPr>
      </w:pPr>
      <w:r w:rsidRPr="00856AD0">
        <w:rPr>
          <w:rFonts w:ascii="Tahoma" w:hAnsi="Tahoma" w:cs="Tahoma"/>
        </w:rPr>
        <w:t xml:space="preserve">Ponudnik mora obrazec ponudbe za sklop za vsak katerega oddaja ponudbo izpolniti, podpisati in žigosati ter predložiti ponudbeni predračun v pdf in xlsx obliki, ki se ga natisne iz popisa v elektronski obliki. </w:t>
      </w:r>
    </w:p>
    <w:p w14:paraId="058C931A" w14:textId="77777777" w:rsidR="00856AD0" w:rsidRPr="00856AD0" w:rsidRDefault="00856AD0" w:rsidP="00AB5935">
      <w:pPr>
        <w:keepNext/>
        <w:keepLines/>
        <w:jc w:val="both"/>
        <w:rPr>
          <w:rFonts w:ascii="Tahoma" w:hAnsi="Tahoma" w:cs="Tahoma"/>
        </w:rPr>
      </w:pPr>
    </w:p>
    <w:p w14:paraId="7CF40862" w14:textId="77777777" w:rsidR="00856AD0" w:rsidRDefault="00856AD0" w:rsidP="00AB5935">
      <w:pPr>
        <w:keepNext/>
        <w:keepLines/>
        <w:jc w:val="both"/>
        <w:rPr>
          <w:rFonts w:ascii="Tahoma" w:hAnsi="Tahoma" w:cs="Tahoma"/>
        </w:rPr>
      </w:pPr>
      <w:r w:rsidRPr="00856AD0">
        <w:rPr>
          <w:rFonts w:ascii="Tahoma" w:hAnsi="Tahoma" w:cs="Tahoma"/>
        </w:rPr>
        <w:t>V primeru, da ponudnik oddaja ponudbo za več sklopov javnega naročila, mora obrazec Priloge 2 razmnožiti v ustreznem številu.</w:t>
      </w:r>
    </w:p>
    <w:p w14:paraId="38F2A3CB" w14:textId="77777777" w:rsidR="00A86A13" w:rsidRDefault="00A86A13" w:rsidP="00AB5935">
      <w:pPr>
        <w:keepNext/>
        <w:keepLines/>
        <w:jc w:val="both"/>
        <w:rPr>
          <w:rFonts w:ascii="Tahoma" w:hAnsi="Tahoma" w:cs="Tahoma"/>
        </w:rPr>
      </w:pPr>
    </w:p>
    <w:p w14:paraId="4F8276E4" w14:textId="77777777" w:rsidR="00A86A13" w:rsidRPr="00A86A13" w:rsidRDefault="00A86A13" w:rsidP="00AB5935">
      <w:pPr>
        <w:keepNext/>
        <w:keepLines/>
        <w:jc w:val="both"/>
        <w:rPr>
          <w:rFonts w:ascii="Tahoma" w:hAnsi="Tahoma" w:cs="Tahoma"/>
        </w:rPr>
      </w:pPr>
      <w:r w:rsidRPr="00A86A13">
        <w:rPr>
          <w:rFonts w:ascii="Tahoma" w:hAnsi="Tahoma" w:cs="Tahoma"/>
        </w:rPr>
        <w:t xml:space="preserve">V primeru razhajanj med podatki, navedenimi v ponudbenem predračunu v pdf in podatki, navedenimi v xlsx obliki, kot veljavni štejejo podatki, navedeni v pdf obliki ponudbenega predračuna. </w:t>
      </w:r>
    </w:p>
    <w:p w14:paraId="5B17E1FE" w14:textId="77777777" w:rsidR="00A86A13" w:rsidRPr="00A86A13" w:rsidRDefault="00A86A13" w:rsidP="00AB5935">
      <w:pPr>
        <w:keepNext/>
        <w:keepLines/>
        <w:jc w:val="both"/>
        <w:rPr>
          <w:rFonts w:ascii="Tahoma" w:hAnsi="Tahoma" w:cs="Tahoma"/>
          <w:u w:val="single"/>
        </w:rPr>
      </w:pPr>
    </w:p>
    <w:p w14:paraId="3E45ACF5" w14:textId="77777777" w:rsidR="00A86A13" w:rsidRPr="00856AD0" w:rsidRDefault="00A86A13" w:rsidP="00AB5935">
      <w:pPr>
        <w:keepNext/>
        <w:keepLines/>
        <w:jc w:val="both"/>
        <w:rPr>
          <w:rFonts w:ascii="Tahoma" w:hAnsi="Tahoma" w:cs="Tahoma"/>
        </w:rPr>
      </w:pPr>
      <w:r w:rsidRPr="00A86A13">
        <w:rPr>
          <w:rFonts w:ascii="Tahoma" w:hAnsi="Tahoma" w:cs="Tahoma"/>
        </w:rPr>
        <w:t>V primeru razhajanj med podatki, navedenimi v razdelku »Ostale priloge« in sicer med podatki, naloženimi v Prilogi 2 PONUDBA in med podatki, navedenimi v ponudbenem predračunu v pdf obliki, kot veljavni štejejo podatki, navedeni v ponudbenem predračunu v pdf obliki.</w:t>
      </w:r>
      <w:r w:rsidR="003F7524">
        <w:rPr>
          <w:rFonts w:ascii="Tahoma" w:hAnsi="Tahoma" w:cs="Tahoma"/>
        </w:rPr>
        <w:t xml:space="preserve"> </w:t>
      </w:r>
    </w:p>
    <w:p w14:paraId="12090B1F" w14:textId="77777777" w:rsidR="001F503D" w:rsidRPr="00827E4B" w:rsidRDefault="00856AD0" w:rsidP="00AB5935">
      <w:pPr>
        <w:keepNext/>
        <w:keepLines/>
        <w:spacing w:before="120"/>
        <w:jc w:val="both"/>
        <w:rPr>
          <w:rFonts w:ascii="Tahoma" w:hAnsi="Tahoma" w:cs="Tahoma"/>
          <w:b/>
          <w:color w:val="000000" w:themeColor="text1"/>
          <w:u w:val="single"/>
        </w:rPr>
      </w:pPr>
      <w:r>
        <w:rPr>
          <w:rFonts w:ascii="Tahoma" w:hAnsi="Tahoma" w:cs="Tahoma"/>
          <w:color w:val="000000" w:themeColor="text1"/>
        </w:rPr>
        <w:t xml:space="preserve">Vse skupaj je potrebno v pdf. formatu (ponudbeni predračun še v .xlsx) </w:t>
      </w:r>
      <w:r w:rsidR="001F503D" w:rsidRPr="00827E4B">
        <w:rPr>
          <w:rFonts w:ascii="Tahoma" w:hAnsi="Tahoma" w:cs="Tahoma"/>
          <w:color w:val="000000" w:themeColor="text1"/>
        </w:rPr>
        <w:t xml:space="preserve">naložiti </w:t>
      </w:r>
      <w:r w:rsidR="001F503D" w:rsidRPr="00827E4B">
        <w:rPr>
          <w:rFonts w:ascii="Tahoma" w:hAnsi="Tahoma" w:cs="Tahoma"/>
          <w:color w:val="000000" w:themeColor="text1"/>
          <w:u w:val="single"/>
        </w:rPr>
        <w:t xml:space="preserve">v </w:t>
      </w:r>
      <w:r w:rsidR="001F503D" w:rsidRPr="00827E4B">
        <w:rPr>
          <w:rFonts w:ascii="Tahoma" w:hAnsi="Tahoma" w:cs="Tahoma"/>
          <w:b/>
          <w:color w:val="000000" w:themeColor="text1"/>
          <w:u w:val="single"/>
        </w:rPr>
        <w:t>razdelek »DOKUMENTI«, del »Ostale priloge« (in tudi v del predračun).</w:t>
      </w:r>
    </w:p>
    <w:p w14:paraId="7FFC6F1D" w14:textId="77777777" w:rsidR="001D5EB3" w:rsidRPr="00827E4B" w:rsidRDefault="001D5EB3" w:rsidP="00AB5935">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636CC0" w:rsidRPr="00827E4B" w14:paraId="2C75194C" w14:textId="77777777" w:rsidTr="002D5817">
        <w:tc>
          <w:tcPr>
            <w:tcW w:w="7289" w:type="dxa"/>
          </w:tcPr>
          <w:p w14:paraId="123F96FC" w14:textId="77777777" w:rsidR="00110CA3" w:rsidRPr="00827E4B" w:rsidRDefault="00110CA3" w:rsidP="00AB5935">
            <w:pPr>
              <w:keepNext/>
              <w:keepLines/>
              <w:jc w:val="both"/>
              <w:rPr>
                <w:rFonts w:ascii="Tahoma" w:hAnsi="Tahoma" w:cs="Tahoma"/>
                <w:color w:val="000000" w:themeColor="text1"/>
              </w:rPr>
            </w:pPr>
            <w:r w:rsidRPr="00827E4B">
              <w:rPr>
                <w:rFonts w:ascii="Tahoma" w:hAnsi="Tahoma" w:cs="Tahoma"/>
                <w:color w:val="000000" w:themeColor="text1"/>
              </w:rPr>
              <w:t>POOBLASTILA IN IZJAVA PRAVNIH IN FIZIČNIH OSEB</w:t>
            </w:r>
          </w:p>
        </w:tc>
        <w:tc>
          <w:tcPr>
            <w:tcW w:w="1848" w:type="dxa"/>
          </w:tcPr>
          <w:p w14:paraId="2C90074E" w14:textId="77777777" w:rsidR="00110CA3" w:rsidRPr="00827E4B" w:rsidRDefault="00110CA3"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3/1-3/</w:t>
            </w:r>
            <w:r w:rsidR="00636CC0">
              <w:rPr>
                <w:rFonts w:ascii="Tahoma" w:hAnsi="Tahoma" w:cs="Tahoma"/>
                <w:b/>
                <w:i/>
                <w:color w:val="000000" w:themeColor="text1"/>
              </w:rPr>
              <w:t>3</w:t>
            </w:r>
          </w:p>
        </w:tc>
      </w:tr>
    </w:tbl>
    <w:p w14:paraId="235849E9" w14:textId="77777777" w:rsidR="00110CA3" w:rsidRPr="00827E4B" w:rsidRDefault="00110CA3" w:rsidP="00AB5935">
      <w:pPr>
        <w:keepNext/>
        <w:keepLines/>
        <w:jc w:val="both"/>
        <w:rPr>
          <w:rFonts w:ascii="Tahoma" w:hAnsi="Tahoma" w:cs="Tahoma"/>
          <w:color w:val="000000" w:themeColor="text1"/>
        </w:rPr>
      </w:pPr>
      <w:r w:rsidRPr="00827E4B">
        <w:rPr>
          <w:rFonts w:ascii="Tahoma" w:hAnsi="Tahoma" w:cs="Tahoma"/>
          <w:color w:val="000000" w:themeColor="text1"/>
        </w:rPr>
        <w:t>Pooblastila</w:t>
      </w:r>
      <w:r w:rsidR="00895645" w:rsidRPr="00827E4B">
        <w:rPr>
          <w:rFonts w:ascii="Tahoma" w:hAnsi="Tahoma" w:cs="Tahoma"/>
          <w:color w:val="000000" w:themeColor="text1"/>
        </w:rPr>
        <w:t xml:space="preserve"> (Priloga 3/1, Priloga 3/2)</w:t>
      </w:r>
      <w:r w:rsidRPr="00827E4B">
        <w:rPr>
          <w:rFonts w:ascii="Tahoma" w:hAnsi="Tahoma" w:cs="Tahoma"/>
          <w:color w:val="000000" w:themeColor="text1"/>
        </w:rPr>
        <w:t xml:space="preserve"> in izjavo</w:t>
      </w:r>
      <w:r w:rsidR="00895645" w:rsidRPr="00827E4B">
        <w:rPr>
          <w:rFonts w:ascii="Tahoma" w:hAnsi="Tahoma" w:cs="Tahoma"/>
          <w:color w:val="000000" w:themeColor="text1"/>
        </w:rPr>
        <w:t xml:space="preserve"> (Priloga 3/3)</w:t>
      </w:r>
      <w:r w:rsidRPr="00827E4B">
        <w:rPr>
          <w:rFonts w:ascii="Tahoma" w:hAnsi="Tahoma" w:cs="Tahoma"/>
          <w:color w:val="000000" w:themeColor="text1"/>
        </w:rPr>
        <w:t xml:space="preserve"> izpolnijo in podpišejo vsi gospodarski subjekti in vse osebe, ki so člani upravnega, vodstvenega ali nadzornega organa ponudnika (v primeru skupne prijave velja za vse člane skupine kandidatov – partnerje),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xml:space="preserve"> oz. subjekt, katerega zmogljivost uporablja kandidat ali ki imajo pooblastila za njegovo zastopanje ali odločanje ali nadzor v njem.</w:t>
      </w:r>
      <w:r w:rsidR="00B6068E" w:rsidRPr="00827E4B">
        <w:rPr>
          <w:rFonts w:ascii="Tahoma" w:hAnsi="Tahoma" w:cs="Tahoma"/>
          <w:color w:val="000000" w:themeColor="text1"/>
        </w:rPr>
        <w:t xml:space="preserve"> Priloge se naloži v </w:t>
      </w:r>
      <w:r w:rsidR="00B6068E" w:rsidRPr="00827E4B">
        <w:rPr>
          <w:rFonts w:ascii="Tahoma" w:hAnsi="Tahoma" w:cs="Tahoma"/>
          <w:b/>
          <w:color w:val="000000" w:themeColor="text1"/>
          <w:u w:val="single"/>
        </w:rPr>
        <w:t xml:space="preserve">razdelek </w:t>
      </w:r>
      <w:r w:rsidR="00F3674A" w:rsidRPr="00827E4B">
        <w:rPr>
          <w:rFonts w:ascii="Tahoma" w:hAnsi="Tahoma" w:cs="Tahoma"/>
          <w:b/>
          <w:color w:val="000000" w:themeColor="text1"/>
        </w:rPr>
        <w:t>»Dokumenti«, del »Ostale priloge«</w:t>
      </w:r>
      <w:r w:rsidR="001221AF" w:rsidRPr="00827E4B">
        <w:rPr>
          <w:rFonts w:ascii="Tahoma" w:hAnsi="Tahoma" w:cs="Tahoma"/>
          <w:color w:val="000000" w:themeColor="text1"/>
        </w:rPr>
        <w:t>.</w:t>
      </w:r>
    </w:p>
    <w:p w14:paraId="0D182632" w14:textId="77777777" w:rsidR="004327DC" w:rsidRPr="00827E4B" w:rsidRDefault="004327DC" w:rsidP="00AB5935">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60DBFBAB" w14:textId="77777777" w:rsidTr="00965A72">
        <w:tc>
          <w:tcPr>
            <w:tcW w:w="7650" w:type="dxa"/>
            <w:tcBorders>
              <w:top w:val="single" w:sz="4" w:space="0" w:color="auto"/>
              <w:left w:val="single" w:sz="4" w:space="0" w:color="auto"/>
              <w:bottom w:val="single" w:sz="4" w:space="0" w:color="auto"/>
              <w:right w:val="single" w:sz="4" w:space="0" w:color="808080"/>
            </w:tcBorders>
          </w:tcPr>
          <w:p w14:paraId="727E08A1" w14:textId="77777777" w:rsidR="00636CC0" w:rsidRPr="00827E4B" w:rsidRDefault="00636CC0" w:rsidP="00350C43">
            <w:pPr>
              <w:keepNext/>
              <w:keepLines/>
              <w:jc w:val="both"/>
              <w:rPr>
                <w:rFonts w:ascii="Tahoma" w:hAnsi="Tahoma" w:cs="Tahoma"/>
                <w:color w:val="000000" w:themeColor="text1"/>
              </w:rPr>
            </w:pPr>
            <w:r>
              <w:rPr>
                <w:rFonts w:ascii="Tahoma" w:hAnsi="Tahoma" w:cs="Tahoma"/>
                <w:color w:val="000000" w:themeColor="text1"/>
              </w:rPr>
              <w:lastRenderedPageBreak/>
              <w:t>UDELEŽBA</w:t>
            </w:r>
            <w:r w:rsidRPr="00827E4B">
              <w:rPr>
                <w:rFonts w:ascii="Tahoma" w:hAnsi="Tahoma" w:cs="Tahoma"/>
                <w:color w:val="000000" w:themeColor="text1"/>
              </w:rPr>
              <w:t xml:space="preserve"> POD</w:t>
            </w:r>
            <w:r w:rsidR="00350C43">
              <w:rPr>
                <w:rFonts w:ascii="Tahoma" w:hAnsi="Tahoma" w:cs="Tahoma"/>
                <w:color w:val="000000" w:themeColor="text1"/>
              </w:rPr>
              <w:t>IZVAJALCA</w:t>
            </w:r>
          </w:p>
        </w:tc>
        <w:tc>
          <w:tcPr>
            <w:tcW w:w="1559" w:type="dxa"/>
            <w:tcBorders>
              <w:top w:val="single" w:sz="4" w:space="0" w:color="auto"/>
              <w:left w:val="single" w:sz="4" w:space="0" w:color="808080"/>
              <w:bottom w:val="single" w:sz="4" w:space="0" w:color="auto"/>
              <w:right w:val="single" w:sz="4" w:space="0" w:color="auto"/>
            </w:tcBorders>
          </w:tcPr>
          <w:p w14:paraId="681DF8BB" w14:textId="77777777" w:rsidR="00636CC0" w:rsidRPr="00827E4B" w:rsidRDefault="00636CC0"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7252B1E0" w14:textId="77777777" w:rsidR="00C94411"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podizvajanje. V kolikor ponudnik v predmetnem naročilu ne nastopa z nobenim podizvajalc</w:t>
      </w:r>
      <w:r w:rsidR="00846924" w:rsidRPr="00827E4B">
        <w:rPr>
          <w:rFonts w:ascii="Tahoma" w:hAnsi="Tahoma" w:cs="Tahoma"/>
          <w:color w:val="000000" w:themeColor="text1"/>
        </w:rPr>
        <w:t>em, priloge ni treba prilagati.</w:t>
      </w:r>
    </w:p>
    <w:p w14:paraId="697EC7A6" w14:textId="77777777" w:rsidR="00C94411"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3FBE0D16" w14:textId="77777777" w:rsidR="005B0DB2"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7908E067" w14:textId="77777777" w:rsidR="00636CC0" w:rsidRPr="00827E4B" w:rsidRDefault="00636CC0" w:rsidP="00AB5935">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14:paraId="0C4471E4" w14:textId="77777777" w:rsidTr="002C26C3">
        <w:tc>
          <w:tcPr>
            <w:tcW w:w="7725" w:type="dxa"/>
          </w:tcPr>
          <w:p w14:paraId="6495C055" w14:textId="77777777" w:rsidR="00CC384C" w:rsidRPr="00827E4B" w:rsidRDefault="00CC384C" w:rsidP="00AB5935">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14:paraId="600072E4" w14:textId="77777777" w:rsidR="00CC384C" w:rsidRPr="00827E4B" w:rsidRDefault="00CC384C"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38D2023C" w14:textId="77777777" w:rsidR="006F4983" w:rsidRPr="00827E4B" w:rsidRDefault="00D92424" w:rsidP="00AB5935">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6BAC796F" w14:textId="77777777" w:rsidR="00D92424" w:rsidRPr="00827E4B" w:rsidRDefault="00D92424" w:rsidP="00AB5935">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52BB75A8" w14:textId="77777777" w:rsidR="00A14F93" w:rsidRPr="00827E4B" w:rsidRDefault="00A14F93"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14F93" w:rsidRPr="00827E4B" w14:paraId="560677A0" w14:textId="77777777" w:rsidTr="007A3112">
        <w:tc>
          <w:tcPr>
            <w:tcW w:w="7725" w:type="dxa"/>
            <w:tcBorders>
              <w:top w:val="single" w:sz="4" w:space="0" w:color="auto"/>
              <w:bottom w:val="single" w:sz="4" w:space="0" w:color="auto"/>
            </w:tcBorders>
          </w:tcPr>
          <w:p w14:paraId="7C9DA23E" w14:textId="77777777" w:rsidR="00A14F93" w:rsidRPr="00827E4B" w:rsidRDefault="00A14F93" w:rsidP="00AB5935">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856AD0">
              <w:rPr>
                <w:rFonts w:ascii="Tahoma" w:hAnsi="Tahoma" w:cs="Tahoma"/>
                <w:color w:val="000000" w:themeColor="text1"/>
              </w:rPr>
              <w:t>OSNUTEK OKVIRNEGA SPORAZUMA</w:t>
            </w:r>
          </w:p>
        </w:tc>
        <w:tc>
          <w:tcPr>
            <w:tcW w:w="1417" w:type="dxa"/>
            <w:tcBorders>
              <w:top w:val="single" w:sz="4" w:space="0" w:color="auto"/>
              <w:bottom w:val="single" w:sz="4" w:space="0" w:color="auto"/>
            </w:tcBorders>
          </w:tcPr>
          <w:p w14:paraId="46661A29" w14:textId="77777777" w:rsidR="00A14F93" w:rsidRPr="00827E4B" w:rsidRDefault="00AF4A49" w:rsidP="00AB5935">
            <w:pPr>
              <w:keepNext/>
              <w:keepLines/>
              <w:jc w:val="both"/>
              <w:rPr>
                <w:rFonts w:ascii="Tahoma" w:hAnsi="Tahoma" w:cs="Tahoma"/>
                <w:b/>
                <w:i/>
                <w:color w:val="000000" w:themeColor="text1"/>
              </w:rPr>
            </w:pPr>
            <w:r>
              <w:rPr>
                <w:rFonts w:ascii="Tahoma" w:hAnsi="Tahoma" w:cs="Tahoma"/>
                <w:b/>
                <w:i/>
                <w:color w:val="000000" w:themeColor="text1"/>
              </w:rPr>
              <w:t>Priloga 5</w:t>
            </w:r>
          </w:p>
        </w:tc>
      </w:tr>
    </w:tbl>
    <w:p w14:paraId="51282212" w14:textId="77777777" w:rsidR="00F13519" w:rsidRPr="00117348" w:rsidRDefault="00C23AD1" w:rsidP="00AB5935">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0BAFEA6D" w14:textId="77777777" w:rsidR="002B7BB2" w:rsidRDefault="002B7BB2" w:rsidP="00AB5935">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827E4B" w:rsidRPr="00827E4B" w14:paraId="1CA46E85" w14:textId="77777777" w:rsidTr="00965A72">
        <w:tc>
          <w:tcPr>
            <w:tcW w:w="7792" w:type="dxa"/>
            <w:tcBorders>
              <w:top w:val="single" w:sz="4" w:space="0" w:color="auto"/>
              <w:bottom w:val="single" w:sz="4" w:space="0" w:color="auto"/>
            </w:tcBorders>
          </w:tcPr>
          <w:p w14:paraId="76C121EC" w14:textId="77777777" w:rsidR="00827E4B" w:rsidRPr="00827E4B" w:rsidRDefault="00827E4B" w:rsidP="00AB5935">
            <w:pPr>
              <w:keepNext/>
              <w:keepLines/>
              <w:jc w:val="both"/>
              <w:rPr>
                <w:rFonts w:ascii="Tahoma" w:hAnsi="Tahoma" w:cs="Tahoma"/>
                <w:color w:val="000000" w:themeColor="text1"/>
              </w:rPr>
            </w:pPr>
            <w:r w:rsidRPr="00827E4B">
              <w:rPr>
                <w:rFonts w:ascii="Tahoma" w:hAnsi="Tahoma" w:cs="Tahoma"/>
                <w:color w:val="000000" w:themeColor="text1"/>
              </w:rPr>
              <w:t>ZAVAROVANJE DOBRE IZVEDBE OBVEZNOSTI</w:t>
            </w:r>
          </w:p>
        </w:tc>
        <w:tc>
          <w:tcPr>
            <w:tcW w:w="1417" w:type="dxa"/>
            <w:tcBorders>
              <w:top w:val="single" w:sz="4" w:space="0" w:color="auto"/>
              <w:bottom w:val="single" w:sz="4" w:space="0" w:color="auto"/>
            </w:tcBorders>
          </w:tcPr>
          <w:p w14:paraId="6A3F6221" w14:textId="77777777" w:rsidR="00827E4B" w:rsidRPr="00827E4B" w:rsidRDefault="00856AD0" w:rsidP="00AB5935">
            <w:pPr>
              <w:keepNext/>
              <w:keepLines/>
              <w:ind w:left="-353" w:firstLine="353"/>
              <w:jc w:val="both"/>
              <w:rPr>
                <w:rFonts w:ascii="Tahoma" w:hAnsi="Tahoma" w:cs="Tahoma"/>
                <w:b/>
                <w:i/>
                <w:color w:val="000000" w:themeColor="text1"/>
              </w:rPr>
            </w:pPr>
            <w:r>
              <w:rPr>
                <w:rFonts w:ascii="Tahoma" w:hAnsi="Tahoma" w:cs="Tahoma"/>
                <w:b/>
                <w:i/>
                <w:color w:val="000000" w:themeColor="text1"/>
              </w:rPr>
              <w:t>Priloga 6</w:t>
            </w:r>
          </w:p>
        </w:tc>
      </w:tr>
    </w:tbl>
    <w:p w14:paraId="6B30B8AF" w14:textId="77777777" w:rsidR="002B7BB2" w:rsidRDefault="00827E4B" w:rsidP="00AB5935">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4729FFA5" w14:textId="77777777" w:rsidR="00F13519" w:rsidRDefault="00F13519" w:rsidP="00AB5935">
      <w:pPr>
        <w:keepNext/>
        <w:keepLines/>
        <w:jc w:val="both"/>
        <w:rPr>
          <w:rFonts w:ascii="Tahoma" w:hAnsi="Tahoma" w:cs="Tahoma"/>
          <w:color w:val="000000" w:themeColor="text1"/>
        </w:rPr>
      </w:pPr>
    </w:p>
    <w:p w14:paraId="31413056" w14:textId="77777777" w:rsidR="00F13519" w:rsidRDefault="00F13519" w:rsidP="00AB5935">
      <w:pPr>
        <w:keepNext/>
        <w:keepLines/>
        <w:jc w:val="both"/>
        <w:rPr>
          <w:rFonts w:ascii="Tahoma" w:hAnsi="Tahoma" w:cs="Tahoma"/>
          <w:color w:val="000000" w:themeColor="text1"/>
        </w:rPr>
      </w:pPr>
    </w:p>
    <w:p w14:paraId="2CE83374" w14:textId="77777777" w:rsidR="00F13519" w:rsidRDefault="00F13519" w:rsidP="00AB5935">
      <w:pPr>
        <w:keepNext/>
        <w:keepLines/>
        <w:jc w:val="both"/>
        <w:rPr>
          <w:rFonts w:ascii="Tahoma" w:hAnsi="Tahoma" w:cs="Tahoma"/>
          <w:color w:val="000000" w:themeColor="text1"/>
        </w:rPr>
      </w:pPr>
    </w:p>
    <w:p w14:paraId="630AA54E" w14:textId="77777777" w:rsidR="00F13519" w:rsidRDefault="00F13519" w:rsidP="00AB5935">
      <w:pPr>
        <w:keepNext/>
        <w:keepLines/>
        <w:jc w:val="both"/>
        <w:rPr>
          <w:rFonts w:ascii="Tahoma" w:hAnsi="Tahoma" w:cs="Tahoma"/>
          <w:color w:val="000000" w:themeColor="text1"/>
        </w:rPr>
      </w:pPr>
    </w:p>
    <w:p w14:paraId="2A749C12" w14:textId="77777777" w:rsidR="00A97F09" w:rsidRDefault="00A97F09" w:rsidP="00AB5935">
      <w:pPr>
        <w:keepNext/>
        <w:keepLines/>
        <w:jc w:val="both"/>
        <w:rPr>
          <w:rFonts w:ascii="Tahoma" w:hAnsi="Tahoma" w:cs="Tahoma"/>
          <w:color w:val="000000" w:themeColor="text1"/>
        </w:rPr>
      </w:pPr>
    </w:p>
    <w:p w14:paraId="5694263F" w14:textId="77777777" w:rsidR="00A97F09" w:rsidRDefault="00A97F09" w:rsidP="00AB5935">
      <w:pPr>
        <w:keepNext/>
        <w:keepLines/>
        <w:jc w:val="both"/>
        <w:rPr>
          <w:rFonts w:ascii="Tahoma" w:hAnsi="Tahoma" w:cs="Tahoma"/>
          <w:color w:val="000000" w:themeColor="text1"/>
        </w:rPr>
      </w:pPr>
    </w:p>
    <w:p w14:paraId="0C8C1236" w14:textId="77777777" w:rsidR="00A97F09" w:rsidRDefault="00A97F09" w:rsidP="00AB5935">
      <w:pPr>
        <w:keepNext/>
        <w:keepLines/>
        <w:jc w:val="both"/>
        <w:rPr>
          <w:rFonts w:ascii="Tahoma" w:hAnsi="Tahoma" w:cs="Tahoma"/>
          <w:color w:val="000000" w:themeColor="text1"/>
        </w:rPr>
      </w:pPr>
    </w:p>
    <w:p w14:paraId="74A3547E" w14:textId="77777777" w:rsidR="00A97F09" w:rsidRDefault="00A97F09" w:rsidP="00AB5935">
      <w:pPr>
        <w:keepNext/>
        <w:keepLines/>
        <w:jc w:val="both"/>
        <w:rPr>
          <w:rFonts w:ascii="Tahoma" w:hAnsi="Tahoma" w:cs="Tahoma"/>
          <w:color w:val="000000" w:themeColor="text1"/>
        </w:rPr>
      </w:pPr>
    </w:p>
    <w:p w14:paraId="38ED4C6D" w14:textId="77777777" w:rsidR="00A97F09" w:rsidRDefault="00A97F09" w:rsidP="00AB5935">
      <w:pPr>
        <w:keepNext/>
        <w:keepLines/>
        <w:jc w:val="both"/>
        <w:rPr>
          <w:rFonts w:ascii="Tahoma" w:hAnsi="Tahoma" w:cs="Tahoma"/>
          <w:color w:val="000000" w:themeColor="text1"/>
        </w:rPr>
      </w:pPr>
    </w:p>
    <w:p w14:paraId="0299C5BF" w14:textId="77777777" w:rsidR="00A97F09" w:rsidRDefault="00A97F09" w:rsidP="00AB5935">
      <w:pPr>
        <w:keepNext/>
        <w:keepLines/>
        <w:jc w:val="both"/>
        <w:rPr>
          <w:rFonts w:ascii="Tahoma" w:hAnsi="Tahoma" w:cs="Tahoma"/>
          <w:color w:val="000000" w:themeColor="text1"/>
        </w:rPr>
      </w:pPr>
    </w:p>
    <w:p w14:paraId="6043E330" w14:textId="77777777" w:rsidR="00A97F09" w:rsidRDefault="00A97F09" w:rsidP="00AB5935">
      <w:pPr>
        <w:keepNext/>
        <w:keepLines/>
        <w:jc w:val="both"/>
        <w:rPr>
          <w:rFonts w:ascii="Tahoma" w:hAnsi="Tahoma" w:cs="Tahoma"/>
          <w:color w:val="000000" w:themeColor="text1"/>
        </w:rPr>
      </w:pPr>
    </w:p>
    <w:p w14:paraId="276F8820" w14:textId="77777777" w:rsidR="00A97F09" w:rsidRDefault="00A97F09" w:rsidP="00AB5935">
      <w:pPr>
        <w:keepNext/>
        <w:keepLines/>
        <w:jc w:val="both"/>
        <w:rPr>
          <w:rFonts w:ascii="Tahoma" w:hAnsi="Tahoma" w:cs="Tahoma"/>
          <w:color w:val="000000" w:themeColor="text1"/>
        </w:rPr>
      </w:pPr>
    </w:p>
    <w:p w14:paraId="7CC5FC61" w14:textId="77777777" w:rsidR="00A97F09" w:rsidRDefault="00A97F09" w:rsidP="00AB5935">
      <w:pPr>
        <w:keepNext/>
        <w:keepLines/>
        <w:jc w:val="both"/>
        <w:rPr>
          <w:rFonts w:ascii="Tahoma" w:hAnsi="Tahoma" w:cs="Tahoma"/>
          <w:color w:val="000000" w:themeColor="text1"/>
        </w:rPr>
      </w:pPr>
    </w:p>
    <w:p w14:paraId="526FFD63" w14:textId="77777777" w:rsidR="00A97F09" w:rsidRDefault="00A97F09" w:rsidP="00AB5935">
      <w:pPr>
        <w:keepNext/>
        <w:keepLines/>
        <w:jc w:val="both"/>
        <w:rPr>
          <w:rFonts w:ascii="Tahoma" w:hAnsi="Tahoma" w:cs="Tahoma"/>
          <w:color w:val="000000" w:themeColor="text1"/>
        </w:rPr>
      </w:pPr>
    </w:p>
    <w:p w14:paraId="2D58AB63" w14:textId="77777777" w:rsidR="00A97F09" w:rsidRDefault="00A97F09" w:rsidP="00AB5935">
      <w:pPr>
        <w:keepNext/>
        <w:keepLines/>
        <w:jc w:val="both"/>
        <w:rPr>
          <w:rFonts w:ascii="Tahoma" w:hAnsi="Tahoma" w:cs="Tahoma"/>
          <w:color w:val="000000" w:themeColor="text1"/>
        </w:rPr>
      </w:pPr>
    </w:p>
    <w:p w14:paraId="3DB3C86F" w14:textId="77777777" w:rsidR="00A97F09" w:rsidRDefault="00A97F09" w:rsidP="00AB5935">
      <w:pPr>
        <w:keepNext/>
        <w:keepLines/>
        <w:jc w:val="both"/>
        <w:rPr>
          <w:rFonts w:ascii="Tahoma" w:hAnsi="Tahoma" w:cs="Tahoma"/>
          <w:color w:val="000000" w:themeColor="text1"/>
        </w:rPr>
      </w:pPr>
    </w:p>
    <w:p w14:paraId="351D3180" w14:textId="77777777" w:rsidR="00A97F09" w:rsidRDefault="00A97F09" w:rsidP="00AB5935">
      <w:pPr>
        <w:keepNext/>
        <w:keepLines/>
        <w:jc w:val="both"/>
        <w:rPr>
          <w:rFonts w:ascii="Tahoma" w:hAnsi="Tahoma" w:cs="Tahoma"/>
          <w:color w:val="000000" w:themeColor="text1"/>
        </w:rPr>
      </w:pPr>
    </w:p>
    <w:p w14:paraId="3C00D9E9" w14:textId="77777777" w:rsidR="00A97F09" w:rsidRDefault="00A97F09" w:rsidP="00AB5935">
      <w:pPr>
        <w:keepNext/>
        <w:keepLines/>
        <w:jc w:val="both"/>
        <w:rPr>
          <w:rFonts w:ascii="Tahoma" w:hAnsi="Tahoma" w:cs="Tahoma"/>
          <w:color w:val="000000" w:themeColor="text1"/>
        </w:rPr>
      </w:pPr>
    </w:p>
    <w:p w14:paraId="07B49464" w14:textId="77777777" w:rsidR="00A97F09" w:rsidRDefault="00A97F09" w:rsidP="00AB5935">
      <w:pPr>
        <w:keepNext/>
        <w:keepLines/>
        <w:jc w:val="both"/>
        <w:rPr>
          <w:rFonts w:ascii="Tahoma" w:hAnsi="Tahoma" w:cs="Tahoma"/>
          <w:color w:val="000000" w:themeColor="text1"/>
        </w:rPr>
      </w:pPr>
    </w:p>
    <w:p w14:paraId="35AD8484" w14:textId="77777777" w:rsidR="00A97F09" w:rsidRDefault="00A97F09" w:rsidP="00AB5935">
      <w:pPr>
        <w:keepNext/>
        <w:keepLines/>
        <w:jc w:val="both"/>
        <w:rPr>
          <w:rFonts w:ascii="Tahoma" w:hAnsi="Tahoma" w:cs="Tahoma"/>
          <w:color w:val="000000" w:themeColor="text1"/>
        </w:rPr>
      </w:pPr>
    </w:p>
    <w:p w14:paraId="5CC17AAB" w14:textId="77777777" w:rsidR="00A97F09" w:rsidRDefault="00A97F09" w:rsidP="00AB5935">
      <w:pPr>
        <w:keepNext/>
        <w:keepLines/>
        <w:jc w:val="both"/>
        <w:rPr>
          <w:rFonts w:ascii="Tahoma" w:hAnsi="Tahoma" w:cs="Tahoma"/>
          <w:color w:val="000000" w:themeColor="text1"/>
        </w:rPr>
      </w:pPr>
    </w:p>
    <w:p w14:paraId="058BCD3D" w14:textId="77777777" w:rsidR="00A97F09" w:rsidRDefault="00A97F09" w:rsidP="00AB5935">
      <w:pPr>
        <w:keepNext/>
        <w:keepLines/>
        <w:jc w:val="both"/>
        <w:rPr>
          <w:rFonts w:ascii="Tahoma" w:hAnsi="Tahoma" w:cs="Tahoma"/>
          <w:color w:val="000000" w:themeColor="text1"/>
        </w:rPr>
      </w:pPr>
    </w:p>
    <w:p w14:paraId="5F4D4BD7" w14:textId="77777777" w:rsidR="00A97F09" w:rsidRDefault="00A97F09" w:rsidP="00AB5935">
      <w:pPr>
        <w:keepNext/>
        <w:keepLines/>
        <w:jc w:val="both"/>
        <w:rPr>
          <w:rFonts w:ascii="Tahoma" w:hAnsi="Tahoma" w:cs="Tahoma"/>
          <w:color w:val="000000" w:themeColor="text1"/>
        </w:rPr>
      </w:pPr>
    </w:p>
    <w:p w14:paraId="3363572A" w14:textId="77777777" w:rsidR="00A97F09" w:rsidRDefault="00A97F09" w:rsidP="00AB5935">
      <w:pPr>
        <w:keepNext/>
        <w:keepLines/>
        <w:jc w:val="both"/>
        <w:rPr>
          <w:rFonts w:ascii="Tahoma" w:hAnsi="Tahoma" w:cs="Tahoma"/>
          <w:color w:val="000000" w:themeColor="text1"/>
        </w:rPr>
      </w:pPr>
    </w:p>
    <w:p w14:paraId="0513BADB" w14:textId="77777777" w:rsidR="009E2824" w:rsidRDefault="009E2824" w:rsidP="00AB5935">
      <w:pPr>
        <w:keepNext/>
        <w:keepLines/>
        <w:jc w:val="both"/>
        <w:rPr>
          <w:rFonts w:ascii="Tahoma" w:hAnsi="Tahoma" w:cs="Tahoma"/>
          <w:color w:val="000000" w:themeColor="text1"/>
        </w:rPr>
      </w:pPr>
    </w:p>
    <w:p w14:paraId="60F419CE" w14:textId="77777777" w:rsidR="00A86A13" w:rsidRDefault="00A86A13" w:rsidP="00AB5935">
      <w:pPr>
        <w:keepNext/>
        <w:keepLines/>
        <w:jc w:val="both"/>
        <w:rPr>
          <w:rFonts w:ascii="Tahoma" w:hAnsi="Tahoma" w:cs="Tahoma"/>
          <w:color w:val="000000" w:themeColor="text1"/>
        </w:rPr>
      </w:pPr>
    </w:p>
    <w:p w14:paraId="0F8EE129" w14:textId="77777777" w:rsidR="00A86A13" w:rsidRDefault="00A86A13" w:rsidP="00AB5935">
      <w:pPr>
        <w:keepNext/>
        <w:keepLines/>
        <w:jc w:val="both"/>
        <w:rPr>
          <w:rFonts w:ascii="Tahoma" w:hAnsi="Tahoma" w:cs="Tahoma"/>
          <w:color w:val="000000" w:themeColor="text1"/>
        </w:rPr>
      </w:pPr>
    </w:p>
    <w:p w14:paraId="776095E4" w14:textId="77777777" w:rsidR="00A86A13" w:rsidRDefault="00A86A13" w:rsidP="00AB5935">
      <w:pPr>
        <w:keepNext/>
        <w:keepLines/>
        <w:jc w:val="both"/>
        <w:rPr>
          <w:rFonts w:ascii="Tahoma" w:hAnsi="Tahoma" w:cs="Tahoma"/>
          <w:color w:val="000000" w:themeColor="text1"/>
        </w:rPr>
      </w:pPr>
    </w:p>
    <w:p w14:paraId="4F634E47" w14:textId="77777777" w:rsidR="00A86A13" w:rsidRDefault="00A86A13" w:rsidP="00AB5935">
      <w:pPr>
        <w:keepNext/>
        <w:keepLines/>
        <w:jc w:val="both"/>
        <w:rPr>
          <w:rFonts w:ascii="Tahoma" w:hAnsi="Tahoma" w:cs="Tahoma"/>
          <w:color w:val="000000" w:themeColor="text1"/>
        </w:rPr>
      </w:pPr>
    </w:p>
    <w:p w14:paraId="2FBEDCC6" w14:textId="77777777" w:rsidR="00A86A13" w:rsidRDefault="00A86A13" w:rsidP="00AB5935">
      <w:pPr>
        <w:keepNext/>
        <w:keepLines/>
        <w:jc w:val="both"/>
        <w:rPr>
          <w:rFonts w:ascii="Tahoma" w:hAnsi="Tahoma" w:cs="Tahoma"/>
          <w:color w:val="000000" w:themeColor="text1"/>
        </w:rPr>
      </w:pPr>
    </w:p>
    <w:p w14:paraId="48286FBF" w14:textId="77777777" w:rsidR="00A86A13" w:rsidRDefault="00A86A13" w:rsidP="00AB5935">
      <w:pPr>
        <w:keepNext/>
        <w:keepLines/>
        <w:jc w:val="both"/>
        <w:rPr>
          <w:rFonts w:ascii="Tahoma" w:hAnsi="Tahoma" w:cs="Tahoma"/>
          <w:color w:val="000000" w:themeColor="text1"/>
        </w:rPr>
      </w:pPr>
    </w:p>
    <w:p w14:paraId="5253C7BB" w14:textId="77777777" w:rsidR="00A86A13" w:rsidRPr="00727046" w:rsidRDefault="00A86A13"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2F48BCA5" w14:textId="77777777" w:rsidTr="006C1AC9">
        <w:tc>
          <w:tcPr>
            <w:tcW w:w="7725" w:type="dxa"/>
          </w:tcPr>
          <w:p w14:paraId="73222680" w14:textId="77777777" w:rsidR="006C1AC9" w:rsidRPr="00C8579C" w:rsidRDefault="001F503D" w:rsidP="00AB5935">
            <w:pPr>
              <w:keepNext/>
              <w:keepLines/>
              <w:jc w:val="both"/>
              <w:rPr>
                <w:rFonts w:ascii="Tahoma" w:hAnsi="Tahoma" w:cs="Tahoma"/>
              </w:rPr>
            </w:pPr>
            <w:r>
              <w:rPr>
                <w:rFonts w:ascii="Tahoma" w:hAnsi="Tahoma" w:cs="Tahoma"/>
              </w:rPr>
              <w:lastRenderedPageBreak/>
              <w:t>PREDRAČUN</w:t>
            </w:r>
          </w:p>
        </w:tc>
        <w:tc>
          <w:tcPr>
            <w:tcW w:w="1417" w:type="dxa"/>
          </w:tcPr>
          <w:p w14:paraId="002BE6FA" w14:textId="77777777" w:rsidR="006C1AC9" w:rsidRPr="00C8579C" w:rsidRDefault="006C1AC9" w:rsidP="00AB5935">
            <w:pPr>
              <w:keepNext/>
              <w:keepLines/>
              <w:jc w:val="both"/>
              <w:rPr>
                <w:rFonts w:ascii="Tahoma" w:hAnsi="Tahoma" w:cs="Tahoma"/>
                <w:b/>
                <w:i/>
              </w:rPr>
            </w:pPr>
          </w:p>
        </w:tc>
      </w:tr>
    </w:tbl>
    <w:p w14:paraId="1479C5C9" w14:textId="77777777" w:rsidR="006C1AC9" w:rsidRPr="00C8579C" w:rsidRDefault="006C1AC9" w:rsidP="00AB5935">
      <w:pPr>
        <w:keepNext/>
        <w:keepLines/>
        <w:jc w:val="both"/>
        <w:rPr>
          <w:rFonts w:ascii="Tahoma" w:hAnsi="Tahoma" w:cs="Tahoma"/>
        </w:rPr>
      </w:pPr>
    </w:p>
    <w:p w14:paraId="1EA56898" w14:textId="77777777" w:rsidR="006C1AC9" w:rsidRPr="00C8579C" w:rsidRDefault="006C1AC9" w:rsidP="00AB5935">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4AAA4804" w14:textId="77777777" w:rsidR="006C1AC9" w:rsidRPr="00C8579C" w:rsidRDefault="006C1AC9" w:rsidP="00AB5935">
      <w:pPr>
        <w:keepNext/>
        <w:keepLines/>
        <w:jc w:val="both"/>
        <w:rPr>
          <w:rFonts w:ascii="Tahoma" w:hAnsi="Tahoma" w:cs="Tahoma"/>
        </w:rPr>
      </w:pPr>
    </w:p>
    <w:p w14:paraId="01998F28" w14:textId="77777777" w:rsidR="008456A5" w:rsidRDefault="006C1AC9" w:rsidP="00AB5935">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6B50AC" w:rsidRPr="006B50AC">
        <w:rPr>
          <w:rFonts w:ascii="Tahoma" w:hAnsi="Tahoma" w:cs="Tahoma"/>
          <w:b/>
        </w:rPr>
        <w:t>VKS</w:t>
      </w:r>
      <w:r w:rsidR="006B50AC">
        <w:rPr>
          <w:rFonts w:ascii="Tahoma" w:hAnsi="Tahoma" w:cs="Tahoma"/>
          <w:b/>
        </w:rPr>
        <w:t xml:space="preserve"> </w:t>
      </w:r>
      <w:r w:rsidR="006B50AC" w:rsidRPr="006B50AC">
        <w:rPr>
          <w:rFonts w:ascii="Tahoma" w:hAnsi="Tahoma" w:cs="Tahoma"/>
          <w:b/>
        </w:rPr>
        <w:t>-</w:t>
      </w:r>
      <w:r w:rsidR="006B50AC">
        <w:rPr>
          <w:rFonts w:ascii="Tahoma" w:hAnsi="Tahoma" w:cs="Tahoma"/>
          <w:b/>
        </w:rPr>
        <w:t xml:space="preserve"> </w:t>
      </w:r>
      <w:r w:rsidR="00D8678E">
        <w:rPr>
          <w:rFonts w:ascii="Tahoma" w:hAnsi="Tahoma" w:cs="Tahoma"/>
          <w:b/>
        </w:rPr>
        <w:t>151</w:t>
      </w:r>
      <w:r w:rsidR="006B50AC" w:rsidRPr="006B50AC">
        <w:rPr>
          <w:rFonts w:ascii="Tahoma" w:hAnsi="Tahoma" w:cs="Tahoma"/>
          <w:b/>
        </w:rPr>
        <w:t xml:space="preserve">/22 </w:t>
      </w:r>
      <w:r w:rsidR="008456A5" w:rsidRPr="00EF2A1F">
        <w:rPr>
          <w:rFonts w:ascii="Tahoma" w:hAnsi="Tahoma" w:cs="Tahoma"/>
          <w:b/>
        </w:rPr>
        <w:t>Dobava nadomestnih delov in servisiranje tovornih vozil in delovnih strojev</w:t>
      </w:r>
    </w:p>
    <w:p w14:paraId="7B15B2DE" w14:textId="77777777" w:rsidR="009E2824" w:rsidRDefault="009E2824" w:rsidP="00AB5935">
      <w:pPr>
        <w:keepNext/>
        <w:keepLines/>
        <w:jc w:val="both"/>
        <w:rPr>
          <w:rFonts w:ascii="Tahoma" w:hAnsi="Tahoma" w:cs="Tahoma"/>
          <w:b/>
        </w:rPr>
      </w:pPr>
    </w:p>
    <w:p w14:paraId="0A7BD77A" w14:textId="77777777" w:rsidR="009E2824" w:rsidRPr="009E2824" w:rsidRDefault="009E2824" w:rsidP="00AB5935">
      <w:pPr>
        <w:keepNext/>
        <w:keepLines/>
        <w:jc w:val="both"/>
        <w:rPr>
          <w:rFonts w:ascii="Tahoma" w:hAnsi="Tahoma" w:cs="Tahoma"/>
        </w:rPr>
      </w:pPr>
      <w:r>
        <w:rPr>
          <w:rFonts w:ascii="Tahoma" w:hAnsi="Tahoma" w:cs="Tahoma"/>
          <w:b/>
        </w:rPr>
        <w:t>PONUDBENA CENA BREZ DDV</w:t>
      </w:r>
    </w:p>
    <w:p w14:paraId="4C0626D5" w14:textId="77777777" w:rsidR="009E2824" w:rsidRDefault="009E2824" w:rsidP="00AB5935">
      <w:pPr>
        <w:keepNext/>
        <w:keepLines/>
        <w:jc w:val="both"/>
        <w:rPr>
          <w:rFonts w:ascii="Tahoma" w:hAnsi="Tahoma" w:cs="Tahoma"/>
          <w:b/>
        </w:rPr>
      </w:pPr>
    </w:p>
    <w:tbl>
      <w:tblPr>
        <w:tblStyle w:val="Tabelamrea"/>
        <w:tblpPr w:leftFromText="141" w:rightFromText="141" w:vertAnchor="text" w:tblpY="1"/>
        <w:tblOverlap w:val="never"/>
        <w:tblW w:w="9209" w:type="dxa"/>
        <w:tblLook w:val="04A0" w:firstRow="1" w:lastRow="0" w:firstColumn="1" w:lastColumn="0" w:noHBand="0" w:noVBand="1"/>
      </w:tblPr>
      <w:tblGrid>
        <w:gridCol w:w="4673"/>
        <w:gridCol w:w="2126"/>
        <w:gridCol w:w="2410"/>
      </w:tblGrid>
      <w:tr w:rsidR="00E677B1" w14:paraId="5645A338" w14:textId="77777777" w:rsidTr="009E2824">
        <w:tc>
          <w:tcPr>
            <w:tcW w:w="4673" w:type="dxa"/>
            <w:vAlign w:val="center"/>
          </w:tcPr>
          <w:p w14:paraId="230C861C" w14:textId="77777777" w:rsidR="00E677B1" w:rsidRPr="00EF2A1F" w:rsidRDefault="00E677B1" w:rsidP="00AB5935">
            <w:pPr>
              <w:keepNext/>
              <w:keepLines/>
              <w:contextualSpacing/>
              <w:jc w:val="both"/>
              <w:rPr>
                <w:rFonts w:ascii="Tahoma" w:hAnsi="Tahoma" w:cs="Tahoma"/>
                <w:b/>
              </w:rPr>
            </w:pPr>
          </w:p>
          <w:p w14:paraId="328193A6"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b/>
                <w:sz w:val="18"/>
                <w:szCs w:val="18"/>
              </w:rPr>
              <w:t>Številka in naziv sklopa</w:t>
            </w:r>
          </w:p>
        </w:tc>
        <w:tc>
          <w:tcPr>
            <w:tcW w:w="2126" w:type="dxa"/>
            <w:vAlign w:val="center"/>
          </w:tcPr>
          <w:p w14:paraId="300A18FA" w14:textId="77777777" w:rsidR="00E677B1" w:rsidRPr="00EF2A1F" w:rsidRDefault="00E677B1" w:rsidP="00AB5935">
            <w:pPr>
              <w:keepNext/>
              <w:keepLines/>
              <w:contextualSpacing/>
              <w:jc w:val="both"/>
              <w:rPr>
                <w:rFonts w:ascii="Tahoma" w:eastAsia="Calibri" w:hAnsi="Tahoma" w:cs="Tahoma"/>
                <w:sz w:val="18"/>
                <w:szCs w:val="18"/>
                <w:lang w:eastAsia="en-US"/>
              </w:rPr>
            </w:pPr>
            <w:r w:rsidRPr="00EF2A1F">
              <w:rPr>
                <w:rFonts w:ascii="Tahoma" w:eastAsia="Calibri" w:hAnsi="Tahoma" w:cs="Tahoma"/>
                <w:sz w:val="18"/>
                <w:szCs w:val="18"/>
                <w:lang w:eastAsia="en-US"/>
              </w:rPr>
              <w:t>PONUDBO ODDAJAMO ZA SKLOP</w:t>
            </w:r>
          </w:p>
          <w:p w14:paraId="0E6D0837"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b/>
                <w:sz w:val="18"/>
                <w:szCs w:val="18"/>
                <w:lang w:eastAsia="en-US"/>
              </w:rPr>
              <w:t>(ustrezno obkrožite)</w:t>
            </w:r>
          </w:p>
        </w:tc>
        <w:tc>
          <w:tcPr>
            <w:tcW w:w="2410" w:type="dxa"/>
            <w:vAlign w:val="center"/>
          </w:tcPr>
          <w:p w14:paraId="07E0CDD9" w14:textId="77777777" w:rsidR="00E677B1" w:rsidRDefault="00E677B1" w:rsidP="00AB5935">
            <w:pPr>
              <w:keepNext/>
              <w:keepLines/>
              <w:spacing w:after="120" w:line="312" w:lineRule="auto"/>
              <w:contextualSpacing/>
              <w:jc w:val="both"/>
              <w:rPr>
                <w:rFonts w:ascii="Tahoma" w:hAnsi="Tahoma" w:cs="Tahoma"/>
                <w:b/>
              </w:rPr>
            </w:pPr>
            <w:r w:rsidRPr="00AD102C">
              <w:rPr>
                <w:rFonts w:ascii="Tahoma" w:eastAsia="Calibri" w:hAnsi="Tahoma" w:cs="Tahoma"/>
                <w:sz w:val="18"/>
                <w:szCs w:val="18"/>
                <w:lang w:eastAsia="en-US"/>
              </w:rPr>
              <w:t>PONUDBENA CENA V EUR brez DDV</w:t>
            </w:r>
          </w:p>
        </w:tc>
      </w:tr>
      <w:tr w:rsidR="00E677B1" w14:paraId="74D2AFD2" w14:textId="77777777" w:rsidTr="009E2824">
        <w:tc>
          <w:tcPr>
            <w:tcW w:w="4673" w:type="dxa"/>
            <w:vAlign w:val="center"/>
          </w:tcPr>
          <w:p w14:paraId="48938DAF" w14:textId="77777777" w:rsidR="00E677B1" w:rsidRDefault="00D8678E" w:rsidP="00AB5935">
            <w:pPr>
              <w:keepNext/>
              <w:keepLines/>
              <w:spacing w:after="120" w:line="312" w:lineRule="auto"/>
              <w:contextualSpacing/>
              <w:jc w:val="both"/>
              <w:rPr>
                <w:rFonts w:ascii="Tahoma" w:hAnsi="Tahoma" w:cs="Tahoma"/>
                <w:b/>
              </w:rPr>
            </w:pPr>
            <w:r>
              <w:rPr>
                <w:rFonts w:ascii="Tahoma" w:hAnsi="Tahoma" w:cs="Tahoma"/>
              </w:rPr>
              <w:t>Sklop 1</w:t>
            </w:r>
            <w:r w:rsidR="00E677B1" w:rsidRPr="00EF2A1F">
              <w:rPr>
                <w:rFonts w:ascii="Tahoma" w:hAnsi="Tahoma" w:cs="Tahoma"/>
              </w:rPr>
              <w:t>:  Nadgradnje PALFINGER (zajema tudi vzdrževanje)</w:t>
            </w:r>
          </w:p>
        </w:tc>
        <w:tc>
          <w:tcPr>
            <w:tcW w:w="2126" w:type="dxa"/>
            <w:vAlign w:val="center"/>
          </w:tcPr>
          <w:p w14:paraId="5FAF5374"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4218405" w14:textId="77777777" w:rsidR="00E677B1" w:rsidRDefault="00E677B1" w:rsidP="00AB5935">
            <w:pPr>
              <w:keepNext/>
              <w:keepLines/>
              <w:spacing w:after="120" w:line="312" w:lineRule="auto"/>
              <w:contextualSpacing/>
              <w:jc w:val="both"/>
              <w:rPr>
                <w:rFonts w:ascii="Tahoma" w:hAnsi="Tahoma" w:cs="Tahoma"/>
                <w:b/>
              </w:rPr>
            </w:pPr>
          </w:p>
        </w:tc>
      </w:tr>
      <w:tr w:rsidR="00E677B1" w14:paraId="2B4500E6" w14:textId="77777777" w:rsidTr="009E2824">
        <w:tc>
          <w:tcPr>
            <w:tcW w:w="4673" w:type="dxa"/>
            <w:vAlign w:val="center"/>
          </w:tcPr>
          <w:p w14:paraId="51AFFCBB" w14:textId="77777777" w:rsidR="00E677B1" w:rsidRDefault="00D8678E" w:rsidP="00AB5935">
            <w:pPr>
              <w:keepNext/>
              <w:keepLines/>
              <w:spacing w:after="120" w:line="312" w:lineRule="auto"/>
              <w:contextualSpacing/>
              <w:jc w:val="both"/>
              <w:rPr>
                <w:rFonts w:ascii="Tahoma" w:hAnsi="Tahoma" w:cs="Tahoma"/>
                <w:b/>
              </w:rPr>
            </w:pPr>
            <w:r>
              <w:rPr>
                <w:rFonts w:ascii="Tahoma" w:hAnsi="Tahoma" w:cs="Tahoma"/>
              </w:rPr>
              <w:t>Sklop 2</w:t>
            </w:r>
            <w:r w:rsidR="00E677B1" w:rsidRPr="00EF2A1F">
              <w:rPr>
                <w:rFonts w:ascii="Tahoma" w:hAnsi="Tahoma" w:cs="Tahoma"/>
              </w:rPr>
              <w:t>:  Stroji CATERPILLAR (zajema tudi vzdrževanje)</w:t>
            </w:r>
          </w:p>
        </w:tc>
        <w:tc>
          <w:tcPr>
            <w:tcW w:w="2126" w:type="dxa"/>
            <w:vAlign w:val="center"/>
          </w:tcPr>
          <w:p w14:paraId="677F6C12"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1E61DC16" w14:textId="77777777" w:rsidR="00E677B1" w:rsidRDefault="00E677B1" w:rsidP="00AB5935">
            <w:pPr>
              <w:keepNext/>
              <w:keepLines/>
              <w:spacing w:after="120" w:line="312" w:lineRule="auto"/>
              <w:contextualSpacing/>
              <w:jc w:val="both"/>
              <w:rPr>
                <w:rFonts w:ascii="Tahoma" w:hAnsi="Tahoma" w:cs="Tahoma"/>
                <w:b/>
              </w:rPr>
            </w:pPr>
          </w:p>
        </w:tc>
      </w:tr>
      <w:tr w:rsidR="00E677B1" w14:paraId="01066F34" w14:textId="77777777" w:rsidTr="009E2824">
        <w:tc>
          <w:tcPr>
            <w:tcW w:w="4673" w:type="dxa"/>
            <w:vAlign w:val="center"/>
          </w:tcPr>
          <w:p w14:paraId="11404748" w14:textId="77777777" w:rsidR="00E677B1" w:rsidRDefault="00E677B1" w:rsidP="00D8678E">
            <w:pPr>
              <w:keepNext/>
              <w:keepLines/>
              <w:spacing w:after="120" w:line="312" w:lineRule="auto"/>
              <w:contextualSpacing/>
              <w:jc w:val="both"/>
              <w:rPr>
                <w:rFonts w:ascii="Tahoma" w:hAnsi="Tahoma" w:cs="Tahoma"/>
                <w:b/>
              </w:rPr>
            </w:pPr>
            <w:r w:rsidRPr="00EF2A1F">
              <w:rPr>
                <w:rFonts w:ascii="Tahoma" w:hAnsi="Tahoma" w:cs="Tahoma"/>
              </w:rPr>
              <w:t xml:space="preserve">Sklop </w:t>
            </w:r>
            <w:r w:rsidR="00D8678E">
              <w:rPr>
                <w:rFonts w:ascii="Tahoma" w:hAnsi="Tahoma" w:cs="Tahoma"/>
              </w:rPr>
              <w:t>3</w:t>
            </w:r>
            <w:r w:rsidRPr="00EF2A1F">
              <w:rPr>
                <w:rFonts w:ascii="Tahoma" w:hAnsi="Tahoma" w:cs="Tahoma"/>
              </w:rPr>
              <w:t>: Pometalni stroji BOSCHUNG</w:t>
            </w:r>
          </w:p>
        </w:tc>
        <w:tc>
          <w:tcPr>
            <w:tcW w:w="2126" w:type="dxa"/>
            <w:vAlign w:val="center"/>
          </w:tcPr>
          <w:p w14:paraId="69FB52D2"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9A52EEF" w14:textId="77777777" w:rsidR="00E677B1" w:rsidRDefault="00E677B1" w:rsidP="00AB5935">
            <w:pPr>
              <w:keepNext/>
              <w:keepLines/>
              <w:spacing w:after="120" w:line="312" w:lineRule="auto"/>
              <w:contextualSpacing/>
              <w:jc w:val="both"/>
              <w:rPr>
                <w:rFonts w:ascii="Tahoma" w:hAnsi="Tahoma" w:cs="Tahoma"/>
                <w:b/>
              </w:rPr>
            </w:pPr>
          </w:p>
        </w:tc>
      </w:tr>
      <w:tr w:rsidR="00E677B1" w14:paraId="694E6106" w14:textId="77777777" w:rsidTr="009E2824">
        <w:tc>
          <w:tcPr>
            <w:tcW w:w="4673" w:type="dxa"/>
            <w:vAlign w:val="center"/>
          </w:tcPr>
          <w:p w14:paraId="6EE4D257" w14:textId="77777777" w:rsidR="00E677B1" w:rsidRDefault="00E677B1" w:rsidP="00D8678E">
            <w:pPr>
              <w:keepNext/>
              <w:keepLines/>
              <w:spacing w:after="120" w:line="312" w:lineRule="auto"/>
              <w:contextualSpacing/>
              <w:jc w:val="both"/>
              <w:rPr>
                <w:rFonts w:ascii="Tahoma" w:hAnsi="Tahoma" w:cs="Tahoma"/>
                <w:b/>
              </w:rPr>
            </w:pPr>
            <w:r w:rsidRPr="00EF2A1F">
              <w:rPr>
                <w:rFonts w:ascii="Tahoma" w:hAnsi="Tahoma" w:cs="Tahoma"/>
              </w:rPr>
              <w:t xml:space="preserve">Sklop </w:t>
            </w:r>
            <w:r w:rsidR="00D8678E">
              <w:rPr>
                <w:rFonts w:ascii="Tahoma" w:hAnsi="Tahoma" w:cs="Tahoma"/>
              </w:rPr>
              <w:t>4</w:t>
            </w:r>
            <w:r w:rsidRPr="00EF2A1F">
              <w:rPr>
                <w:rFonts w:ascii="Tahoma" w:hAnsi="Tahoma" w:cs="Tahoma"/>
              </w:rPr>
              <w:t>: Ščetke za pometalne stroje</w:t>
            </w:r>
          </w:p>
        </w:tc>
        <w:tc>
          <w:tcPr>
            <w:tcW w:w="2126" w:type="dxa"/>
            <w:vAlign w:val="center"/>
          </w:tcPr>
          <w:p w14:paraId="5B663324"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AC4C1DE" w14:textId="77777777" w:rsidR="00E677B1" w:rsidRDefault="00E677B1" w:rsidP="00AB5935">
            <w:pPr>
              <w:keepNext/>
              <w:keepLines/>
              <w:spacing w:after="120" w:line="312" w:lineRule="auto"/>
              <w:contextualSpacing/>
              <w:jc w:val="both"/>
              <w:rPr>
                <w:rFonts w:ascii="Tahoma" w:hAnsi="Tahoma" w:cs="Tahoma"/>
                <w:b/>
              </w:rPr>
            </w:pPr>
          </w:p>
        </w:tc>
      </w:tr>
      <w:tr w:rsidR="008456A5" w14:paraId="720D665B" w14:textId="77777777" w:rsidTr="009E2824">
        <w:tc>
          <w:tcPr>
            <w:tcW w:w="4673" w:type="dxa"/>
          </w:tcPr>
          <w:p w14:paraId="7EED1B49" w14:textId="347D2581" w:rsidR="008456A5" w:rsidRPr="00E677B1" w:rsidRDefault="00E677B1" w:rsidP="00445C48">
            <w:pPr>
              <w:keepNext/>
              <w:keepLines/>
              <w:spacing w:after="120" w:line="312" w:lineRule="auto"/>
              <w:contextualSpacing/>
              <w:jc w:val="both"/>
              <w:rPr>
                <w:rFonts w:ascii="Tahoma" w:hAnsi="Tahoma" w:cs="Tahoma"/>
              </w:rPr>
            </w:pPr>
            <w:r>
              <w:rPr>
                <w:rFonts w:ascii="Tahoma" w:hAnsi="Tahoma" w:cs="Tahoma"/>
              </w:rPr>
              <w:t xml:space="preserve">Sklop </w:t>
            </w:r>
            <w:r w:rsidR="00D8678E">
              <w:rPr>
                <w:rFonts w:ascii="Tahoma" w:hAnsi="Tahoma" w:cs="Tahoma"/>
              </w:rPr>
              <w:t>5</w:t>
            </w:r>
            <w:r>
              <w:rPr>
                <w:rFonts w:ascii="Tahoma" w:hAnsi="Tahoma" w:cs="Tahoma"/>
              </w:rPr>
              <w:t xml:space="preserve">: </w:t>
            </w:r>
            <w:r w:rsidR="00F814A3">
              <w:rPr>
                <w:rFonts w:ascii="Tahoma" w:hAnsi="Tahoma" w:cs="Tahoma"/>
              </w:rPr>
              <w:t xml:space="preserve">Nadgradnje </w:t>
            </w:r>
            <w:r w:rsidR="00D8678E" w:rsidRPr="00445C48">
              <w:rPr>
                <w:rFonts w:ascii="Tahoma" w:hAnsi="Tahoma" w:cs="Tahoma"/>
              </w:rPr>
              <w:t>ATRIK</w:t>
            </w:r>
          </w:p>
        </w:tc>
        <w:tc>
          <w:tcPr>
            <w:tcW w:w="2126" w:type="dxa"/>
          </w:tcPr>
          <w:p w14:paraId="693CC63D" w14:textId="77777777" w:rsidR="008456A5" w:rsidRPr="00E677B1" w:rsidRDefault="00E677B1" w:rsidP="00AB5935">
            <w:pPr>
              <w:keepNext/>
              <w:keepLines/>
              <w:spacing w:after="120" w:line="312" w:lineRule="auto"/>
              <w:contextualSpacing/>
              <w:jc w:val="both"/>
              <w:rPr>
                <w:rFonts w:ascii="Tahoma" w:hAnsi="Tahoma" w:cs="Tahoma"/>
              </w:rPr>
            </w:pPr>
            <w:r>
              <w:rPr>
                <w:rFonts w:ascii="Tahoma" w:hAnsi="Tahoma" w:cs="Tahoma"/>
              </w:rPr>
              <w:t>SKLOP: DA  /  NE</w:t>
            </w:r>
          </w:p>
        </w:tc>
        <w:tc>
          <w:tcPr>
            <w:tcW w:w="2410" w:type="dxa"/>
          </w:tcPr>
          <w:p w14:paraId="5B8E02C7" w14:textId="77777777" w:rsidR="008456A5" w:rsidRDefault="008456A5" w:rsidP="00AB5935">
            <w:pPr>
              <w:keepNext/>
              <w:keepLines/>
              <w:spacing w:after="120" w:line="312" w:lineRule="auto"/>
              <w:contextualSpacing/>
              <w:jc w:val="both"/>
              <w:rPr>
                <w:rFonts w:ascii="Tahoma" w:hAnsi="Tahoma" w:cs="Tahoma"/>
                <w:b/>
              </w:rPr>
            </w:pPr>
          </w:p>
        </w:tc>
      </w:tr>
    </w:tbl>
    <w:p w14:paraId="071C97A4" w14:textId="77777777" w:rsidR="009E657F" w:rsidRDefault="009E657F" w:rsidP="00AB5935">
      <w:pPr>
        <w:keepNext/>
        <w:keepLines/>
        <w:jc w:val="both"/>
        <w:rPr>
          <w:rFonts w:ascii="Tahoma" w:hAnsi="Tahoma" w:cs="Tahoma"/>
        </w:rPr>
      </w:pPr>
    </w:p>
    <w:p w14:paraId="6EF21550" w14:textId="77777777" w:rsidR="009E657F" w:rsidRDefault="009E657F" w:rsidP="00AB5935">
      <w:pPr>
        <w:keepNext/>
        <w:keepLines/>
        <w:jc w:val="both"/>
        <w:rPr>
          <w:rFonts w:ascii="Tahoma" w:hAnsi="Tahoma" w:cs="Tahoma"/>
        </w:rPr>
      </w:pPr>
    </w:p>
    <w:p w14:paraId="58289ABE" w14:textId="77777777" w:rsidR="009E657F" w:rsidRDefault="009E657F" w:rsidP="00AB593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E657F" w:rsidRPr="009E657F" w14:paraId="042355E0" w14:textId="77777777" w:rsidTr="00680C5A">
        <w:tc>
          <w:tcPr>
            <w:tcW w:w="3189" w:type="dxa"/>
            <w:tcBorders>
              <w:top w:val="single" w:sz="4" w:space="0" w:color="auto"/>
            </w:tcBorders>
            <w:vAlign w:val="bottom"/>
          </w:tcPr>
          <w:p w14:paraId="28C54E74" w14:textId="77777777" w:rsidR="009E657F" w:rsidRPr="009E657F" w:rsidRDefault="009E657F" w:rsidP="00AB5935">
            <w:pPr>
              <w:keepNext/>
              <w:keepLines/>
              <w:jc w:val="both"/>
              <w:rPr>
                <w:rFonts w:ascii="Tahoma" w:hAnsi="Tahoma" w:cs="Tahoma"/>
              </w:rPr>
            </w:pPr>
            <w:r w:rsidRPr="009E657F">
              <w:rPr>
                <w:rFonts w:ascii="Tahoma" w:hAnsi="Tahoma" w:cs="Tahoma"/>
              </w:rPr>
              <w:t>Kraj, datum</w:t>
            </w:r>
          </w:p>
        </w:tc>
        <w:tc>
          <w:tcPr>
            <w:tcW w:w="2268" w:type="dxa"/>
          </w:tcPr>
          <w:p w14:paraId="345F9368" w14:textId="77777777" w:rsidR="009E657F" w:rsidRPr="009E657F" w:rsidRDefault="009E657F" w:rsidP="00AB5935">
            <w:pPr>
              <w:keepNext/>
              <w:keepLines/>
              <w:jc w:val="both"/>
              <w:rPr>
                <w:rFonts w:ascii="Tahoma" w:hAnsi="Tahoma" w:cs="Tahoma"/>
              </w:rPr>
            </w:pPr>
            <w:r>
              <w:rPr>
                <w:rFonts w:ascii="Tahoma" w:hAnsi="Tahoma" w:cs="Tahoma"/>
              </w:rPr>
              <w:t xml:space="preserve">             </w:t>
            </w:r>
            <w:r w:rsidRPr="009E657F">
              <w:rPr>
                <w:rFonts w:ascii="Tahoma" w:hAnsi="Tahoma" w:cs="Tahoma"/>
              </w:rPr>
              <w:t>žig</w:t>
            </w:r>
          </w:p>
        </w:tc>
        <w:tc>
          <w:tcPr>
            <w:tcW w:w="4111" w:type="dxa"/>
            <w:tcBorders>
              <w:top w:val="single" w:sz="4" w:space="0" w:color="auto"/>
            </w:tcBorders>
          </w:tcPr>
          <w:p w14:paraId="51A6B966" w14:textId="77777777" w:rsidR="009E657F" w:rsidRPr="009E657F" w:rsidRDefault="009E657F" w:rsidP="00AB5935">
            <w:pPr>
              <w:keepNext/>
              <w:keepLines/>
              <w:jc w:val="both"/>
              <w:rPr>
                <w:rFonts w:ascii="Tahoma" w:hAnsi="Tahoma" w:cs="Tahoma"/>
              </w:rPr>
            </w:pPr>
            <w:r w:rsidRPr="009E657F">
              <w:rPr>
                <w:rFonts w:ascii="Tahoma" w:hAnsi="Tahoma" w:cs="Tahoma"/>
              </w:rPr>
              <w:t>(Podpis odgovorne osebe)</w:t>
            </w:r>
          </w:p>
        </w:tc>
      </w:tr>
    </w:tbl>
    <w:p w14:paraId="5AA2215B" w14:textId="77777777" w:rsidR="009E657F" w:rsidRDefault="009E657F" w:rsidP="00AB5935">
      <w:pPr>
        <w:keepNext/>
        <w:keepLines/>
        <w:jc w:val="both"/>
        <w:rPr>
          <w:rFonts w:ascii="Tahoma" w:hAnsi="Tahoma" w:cs="Tahoma"/>
        </w:rPr>
      </w:pPr>
    </w:p>
    <w:p w14:paraId="18E675A1" w14:textId="77777777" w:rsidR="009E657F" w:rsidRDefault="009E657F" w:rsidP="00AB5935">
      <w:pPr>
        <w:keepNext/>
        <w:keepLines/>
        <w:jc w:val="both"/>
        <w:rPr>
          <w:rFonts w:ascii="Tahoma" w:hAnsi="Tahoma" w:cs="Tahoma"/>
        </w:rPr>
      </w:pPr>
    </w:p>
    <w:p w14:paraId="5C3B6599" w14:textId="77777777" w:rsidR="009E657F" w:rsidRDefault="009E657F" w:rsidP="00AB5935">
      <w:pPr>
        <w:keepNext/>
        <w:keepLines/>
        <w:jc w:val="both"/>
        <w:rPr>
          <w:rFonts w:ascii="Tahoma" w:hAnsi="Tahoma" w:cs="Tahoma"/>
        </w:rPr>
      </w:pPr>
    </w:p>
    <w:p w14:paraId="6DB57CB1" w14:textId="77777777" w:rsidR="009E657F" w:rsidRDefault="009E657F" w:rsidP="00AB5935">
      <w:pPr>
        <w:keepNext/>
        <w:keepLines/>
        <w:jc w:val="both"/>
        <w:rPr>
          <w:rFonts w:ascii="Tahoma" w:hAnsi="Tahoma" w:cs="Tahoma"/>
        </w:rPr>
      </w:pPr>
    </w:p>
    <w:p w14:paraId="667D7188" w14:textId="77777777" w:rsidR="009E657F" w:rsidRDefault="009E657F" w:rsidP="00AB5935">
      <w:pPr>
        <w:keepNext/>
        <w:keepLines/>
        <w:jc w:val="both"/>
        <w:rPr>
          <w:rFonts w:ascii="Tahoma" w:hAnsi="Tahoma" w:cs="Tahoma"/>
        </w:rPr>
      </w:pPr>
    </w:p>
    <w:p w14:paraId="75796983" w14:textId="77777777" w:rsidR="009E657F" w:rsidRDefault="009E657F" w:rsidP="00AB5935">
      <w:pPr>
        <w:keepNext/>
        <w:keepLines/>
        <w:jc w:val="both"/>
        <w:rPr>
          <w:rFonts w:ascii="Tahoma" w:hAnsi="Tahoma" w:cs="Tahoma"/>
        </w:rPr>
      </w:pPr>
    </w:p>
    <w:p w14:paraId="4DD1B123" w14:textId="77777777" w:rsidR="009E657F" w:rsidRDefault="009E657F" w:rsidP="00AB5935">
      <w:pPr>
        <w:keepNext/>
        <w:keepLines/>
        <w:jc w:val="both"/>
        <w:rPr>
          <w:rFonts w:ascii="Tahoma" w:hAnsi="Tahoma" w:cs="Tahoma"/>
        </w:rPr>
      </w:pPr>
    </w:p>
    <w:p w14:paraId="008570F2" w14:textId="77777777" w:rsidR="009E657F" w:rsidRDefault="009E657F" w:rsidP="00AB5935">
      <w:pPr>
        <w:keepNext/>
        <w:keepLines/>
        <w:jc w:val="both"/>
        <w:rPr>
          <w:rFonts w:ascii="Tahoma" w:hAnsi="Tahoma" w:cs="Tahoma"/>
        </w:rPr>
      </w:pPr>
    </w:p>
    <w:p w14:paraId="1A4AB69A" w14:textId="77777777" w:rsidR="009E657F" w:rsidRDefault="009E657F" w:rsidP="00AB5935">
      <w:pPr>
        <w:keepNext/>
        <w:keepLines/>
        <w:jc w:val="both"/>
        <w:rPr>
          <w:rFonts w:ascii="Tahoma" w:hAnsi="Tahoma" w:cs="Tahoma"/>
        </w:rPr>
      </w:pPr>
    </w:p>
    <w:p w14:paraId="3F4BFEC0" w14:textId="77777777" w:rsidR="009E657F" w:rsidRDefault="009E657F" w:rsidP="00AB5935">
      <w:pPr>
        <w:keepNext/>
        <w:keepLines/>
        <w:jc w:val="both"/>
        <w:rPr>
          <w:rFonts w:ascii="Tahoma" w:hAnsi="Tahoma" w:cs="Tahoma"/>
        </w:rPr>
      </w:pPr>
    </w:p>
    <w:p w14:paraId="6178D1B2" w14:textId="77777777" w:rsidR="009E657F" w:rsidRDefault="009E657F" w:rsidP="00AB5935">
      <w:pPr>
        <w:keepNext/>
        <w:keepLines/>
        <w:jc w:val="both"/>
        <w:rPr>
          <w:rFonts w:ascii="Tahoma" w:hAnsi="Tahoma" w:cs="Tahoma"/>
        </w:rPr>
      </w:pPr>
    </w:p>
    <w:p w14:paraId="731175D3" w14:textId="77777777" w:rsidR="009E657F" w:rsidRDefault="009E657F" w:rsidP="00AB5935">
      <w:pPr>
        <w:keepNext/>
        <w:keepLines/>
        <w:jc w:val="both"/>
        <w:rPr>
          <w:rFonts w:ascii="Tahoma" w:hAnsi="Tahoma" w:cs="Tahoma"/>
        </w:rPr>
      </w:pPr>
    </w:p>
    <w:p w14:paraId="7FE20986" w14:textId="77777777" w:rsidR="009E657F" w:rsidRDefault="009E657F" w:rsidP="00AB5935">
      <w:pPr>
        <w:keepNext/>
        <w:keepLines/>
        <w:jc w:val="both"/>
        <w:rPr>
          <w:rFonts w:ascii="Tahoma" w:hAnsi="Tahoma" w:cs="Tahoma"/>
        </w:rPr>
      </w:pPr>
    </w:p>
    <w:p w14:paraId="1D944CD9" w14:textId="77777777" w:rsidR="009E657F" w:rsidRDefault="009E657F" w:rsidP="00AB5935">
      <w:pPr>
        <w:keepNext/>
        <w:keepLines/>
        <w:jc w:val="both"/>
        <w:rPr>
          <w:rFonts w:ascii="Tahoma" w:hAnsi="Tahoma" w:cs="Tahoma"/>
        </w:rPr>
      </w:pPr>
    </w:p>
    <w:p w14:paraId="5D54DB59" w14:textId="77777777" w:rsidR="009E657F" w:rsidRDefault="009E657F" w:rsidP="00AB5935">
      <w:pPr>
        <w:keepNext/>
        <w:keepLines/>
        <w:jc w:val="both"/>
        <w:rPr>
          <w:rFonts w:ascii="Tahoma" w:hAnsi="Tahoma" w:cs="Tahoma"/>
        </w:rPr>
      </w:pPr>
    </w:p>
    <w:p w14:paraId="1B6FE038" w14:textId="77777777" w:rsidR="009E657F" w:rsidRDefault="009E657F" w:rsidP="00AB5935">
      <w:pPr>
        <w:keepNext/>
        <w:keepLines/>
        <w:jc w:val="both"/>
        <w:rPr>
          <w:rFonts w:ascii="Tahoma" w:hAnsi="Tahoma" w:cs="Tahoma"/>
        </w:rPr>
      </w:pPr>
    </w:p>
    <w:p w14:paraId="2DF973A0" w14:textId="77777777" w:rsidR="009E657F" w:rsidRDefault="009E657F" w:rsidP="00AB5935">
      <w:pPr>
        <w:keepNext/>
        <w:keepLines/>
        <w:jc w:val="both"/>
        <w:rPr>
          <w:rFonts w:ascii="Tahoma" w:hAnsi="Tahoma" w:cs="Tahoma"/>
        </w:rPr>
      </w:pPr>
    </w:p>
    <w:p w14:paraId="55D58C34" w14:textId="77777777" w:rsidR="009E657F" w:rsidRDefault="009E657F" w:rsidP="00AB5935">
      <w:pPr>
        <w:keepNext/>
        <w:keepLines/>
        <w:jc w:val="both"/>
        <w:rPr>
          <w:rFonts w:ascii="Tahoma" w:hAnsi="Tahoma" w:cs="Tahoma"/>
        </w:rPr>
      </w:pPr>
    </w:p>
    <w:p w14:paraId="7C7080E0" w14:textId="77777777" w:rsidR="009E657F" w:rsidRDefault="009E657F" w:rsidP="00AB5935">
      <w:pPr>
        <w:keepNext/>
        <w:keepLines/>
        <w:jc w:val="both"/>
        <w:rPr>
          <w:rFonts w:ascii="Tahoma" w:hAnsi="Tahoma" w:cs="Tahoma"/>
        </w:rPr>
      </w:pPr>
    </w:p>
    <w:p w14:paraId="030D175A" w14:textId="77777777" w:rsidR="009E657F" w:rsidRDefault="009E657F" w:rsidP="00AB5935">
      <w:pPr>
        <w:keepNext/>
        <w:keepLines/>
        <w:jc w:val="both"/>
        <w:rPr>
          <w:rFonts w:ascii="Tahoma" w:hAnsi="Tahoma" w:cs="Tahoma"/>
        </w:rPr>
      </w:pPr>
    </w:p>
    <w:p w14:paraId="2845827B" w14:textId="77777777" w:rsidR="009E657F" w:rsidRDefault="009E657F" w:rsidP="00AB5935">
      <w:pPr>
        <w:keepNext/>
        <w:keepLines/>
        <w:jc w:val="both"/>
        <w:rPr>
          <w:rFonts w:ascii="Tahoma" w:hAnsi="Tahoma" w:cs="Tahoma"/>
        </w:rPr>
      </w:pPr>
    </w:p>
    <w:p w14:paraId="0DAB77AA" w14:textId="77777777" w:rsidR="009E657F" w:rsidRDefault="009E657F" w:rsidP="00AB5935">
      <w:pPr>
        <w:keepNext/>
        <w:keepLines/>
        <w:jc w:val="both"/>
        <w:rPr>
          <w:rFonts w:ascii="Tahoma" w:hAnsi="Tahoma" w:cs="Tahoma"/>
        </w:rPr>
      </w:pPr>
    </w:p>
    <w:p w14:paraId="061A6A1C" w14:textId="77777777" w:rsidR="00C23AD1" w:rsidRPr="00C8579C" w:rsidRDefault="00C23AD1" w:rsidP="00AB5935">
      <w:pPr>
        <w:keepNext/>
        <w:keepLines/>
        <w:jc w:val="both"/>
        <w:rPr>
          <w:rFonts w:ascii="Tahoma" w:hAnsi="Tahoma" w:cs="Tahoma"/>
        </w:rPr>
      </w:pPr>
      <w:r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2207F9D8" w14:textId="77777777" w:rsidTr="00A20447">
        <w:tc>
          <w:tcPr>
            <w:tcW w:w="7938" w:type="dxa"/>
          </w:tcPr>
          <w:p w14:paraId="3E65743C" w14:textId="77777777" w:rsidR="00173006" w:rsidRPr="00C8579C" w:rsidRDefault="00173006" w:rsidP="00AB5935">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55290740" w14:textId="77777777" w:rsidR="00173006" w:rsidRPr="00C8579C" w:rsidRDefault="00173006" w:rsidP="00AB5935">
            <w:pPr>
              <w:keepNext/>
              <w:keepLines/>
              <w:jc w:val="both"/>
              <w:rPr>
                <w:rFonts w:ascii="Tahoma" w:hAnsi="Tahoma" w:cs="Tahoma"/>
                <w:b/>
                <w:i/>
              </w:rPr>
            </w:pPr>
            <w:r w:rsidRPr="00C8579C">
              <w:rPr>
                <w:rFonts w:ascii="Tahoma" w:hAnsi="Tahoma" w:cs="Tahoma"/>
                <w:b/>
                <w:i/>
              </w:rPr>
              <w:t>Priloga 1</w:t>
            </w:r>
          </w:p>
        </w:tc>
      </w:tr>
    </w:tbl>
    <w:p w14:paraId="270893E9" w14:textId="77777777" w:rsidR="00C87935" w:rsidRDefault="00C87935" w:rsidP="00AB5935">
      <w:pPr>
        <w:keepNext/>
        <w:keepLines/>
        <w:ind w:left="142"/>
        <w:jc w:val="both"/>
        <w:rPr>
          <w:rFonts w:ascii="Tahoma" w:hAnsi="Tahoma" w:cs="Tahoma"/>
          <w:b/>
        </w:rPr>
      </w:pPr>
    </w:p>
    <w:p w14:paraId="0F1F0D37" w14:textId="77777777" w:rsidR="00545BD7" w:rsidRDefault="009E657F" w:rsidP="00AB5935">
      <w:pPr>
        <w:keepNext/>
        <w:keepLines/>
        <w:ind w:left="142"/>
        <w:jc w:val="both"/>
        <w:rPr>
          <w:rFonts w:ascii="Tahoma" w:hAnsi="Tahoma" w:cs="Tahoma"/>
          <w:b/>
        </w:rPr>
      </w:pPr>
      <w:r w:rsidRPr="006B50AC">
        <w:rPr>
          <w:rFonts w:ascii="Tahoma" w:hAnsi="Tahoma" w:cs="Tahoma"/>
          <w:b/>
        </w:rPr>
        <w:t>VKS</w:t>
      </w:r>
      <w:r>
        <w:rPr>
          <w:rFonts w:ascii="Tahoma" w:hAnsi="Tahoma" w:cs="Tahoma"/>
          <w:b/>
        </w:rPr>
        <w:t xml:space="preserve"> </w:t>
      </w:r>
      <w:r w:rsidRPr="006B50AC">
        <w:rPr>
          <w:rFonts w:ascii="Tahoma" w:hAnsi="Tahoma" w:cs="Tahoma"/>
          <w:b/>
        </w:rPr>
        <w:t>-</w:t>
      </w:r>
      <w:r w:rsidR="009527B7">
        <w:rPr>
          <w:rFonts w:ascii="Tahoma" w:hAnsi="Tahoma" w:cs="Tahoma"/>
          <w:b/>
        </w:rPr>
        <w:t xml:space="preserve"> 151</w:t>
      </w:r>
      <w:r w:rsidRPr="006B50AC">
        <w:rPr>
          <w:rFonts w:ascii="Tahoma" w:hAnsi="Tahoma" w:cs="Tahoma"/>
          <w:b/>
        </w:rPr>
        <w:t xml:space="preserve">/22 </w:t>
      </w:r>
      <w:r w:rsidRPr="00EF2A1F">
        <w:rPr>
          <w:rFonts w:ascii="Tahoma" w:hAnsi="Tahoma" w:cs="Tahoma"/>
          <w:b/>
        </w:rPr>
        <w:t>Dobava nadomestnih delov in servisiranje tovornih vozil in delovnih strojev</w:t>
      </w:r>
    </w:p>
    <w:p w14:paraId="354AB9F8" w14:textId="77777777" w:rsidR="00965A72" w:rsidRPr="00C8579C" w:rsidRDefault="00965A72" w:rsidP="00AB5935">
      <w:pPr>
        <w:keepNext/>
        <w:keepLines/>
        <w:ind w:left="142"/>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5AF1D1DB" w14:textId="77777777" w:rsidTr="007A3112">
        <w:tc>
          <w:tcPr>
            <w:tcW w:w="2622" w:type="dxa"/>
            <w:tcBorders>
              <w:top w:val="nil"/>
              <w:left w:val="nil"/>
              <w:bottom w:val="nil"/>
              <w:right w:val="nil"/>
            </w:tcBorders>
            <w:vAlign w:val="bottom"/>
          </w:tcPr>
          <w:p w14:paraId="0ECD2169"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14:paraId="6E87631A"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49738789" w14:textId="77777777" w:rsidTr="007A3112">
        <w:tc>
          <w:tcPr>
            <w:tcW w:w="2622" w:type="dxa"/>
            <w:tcBorders>
              <w:top w:val="nil"/>
              <w:left w:val="nil"/>
              <w:bottom w:val="nil"/>
              <w:right w:val="nil"/>
            </w:tcBorders>
          </w:tcPr>
          <w:p w14:paraId="0A0CB0AE"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23E2A8D4"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70236749"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1E24DC20" w14:textId="77777777" w:rsidTr="007A3112">
        <w:tc>
          <w:tcPr>
            <w:tcW w:w="2622" w:type="dxa"/>
            <w:tcBorders>
              <w:top w:val="nil"/>
              <w:left w:val="nil"/>
              <w:bottom w:val="nil"/>
              <w:right w:val="nil"/>
            </w:tcBorders>
            <w:vAlign w:val="bottom"/>
          </w:tcPr>
          <w:p w14:paraId="193E5787"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Naslov ponudnika</w:t>
            </w:r>
          </w:p>
        </w:tc>
        <w:tc>
          <w:tcPr>
            <w:tcW w:w="6662" w:type="dxa"/>
            <w:tcBorders>
              <w:top w:val="nil"/>
              <w:left w:val="nil"/>
              <w:right w:val="nil"/>
            </w:tcBorders>
          </w:tcPr>
          <w:p w14:paraId="07B0A133"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0872EFE3" w14:textId="77777777" w:rsidTr="007A3112">
        <w:tc>
          <w:tcPr>
            <w:tcW w:w="2622" w:type="dxa"/>
            <w:tcBorders>
              <w:top w:val="nil"/>
              <w:left w:val="nil"/>
              <w:bottom w:val="nil"/>
              <w:right w:val="nil"/>
            </w:tcBorders>
          </w:tcPr>
          <w:p w14:paraId="071D6CC1"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0EE1D346"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3C698792"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14:paraId="2DBFD8D9" w14:textId="77777777" w:rsidTr="007A3112">
        <w:tc>
          <w:tcPr>
            <w:tcW w:w="2622" w:type="dxa"/>
            <w:tcBorders>
              <w:top w:val="nil"/>
              <w:left w:val="nil"/>
              <w:bottom w:val="nil"/>
              <w:right w:val="nil"/>
            </w:tcBorders>
            <w:vAlign w:val="bottom"/>
          </w:tcPr>
          <w:p w14:paraId="3782B70B"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14:paraId="2CB4F405" w14:textId="77777777" w:rsidR="00C87935" w:rsidRPr="00B31AA0" w:rsidRDefault="00C87935" w:rsidP="00AB5935">
            <w:pPr>
              <w:keepNext/>
              <w:keepLines/>
              <w:numPr>
                <w:ilvl w:val="0"/>
                <w:numId w:val="24"/>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14:paraId="3502212F" w14:textId="77777777" w:rsidR="00C87935" w:rsidRPr="00B31AA0" w:rsidRDefault="00C87935" w:rsidP="00AB5935">
            <w:pPr>
              <w:keepNext/>
              <w:keepLines/>
              <w:numPr>
                <w:ilvl w:val="0"/>
                <w:numId w:val="24"/>
              </w:numPr>
              <w:jc w:val="both"/>
              <w:rPr>
                <w:rFonts w:ascii="Tahoma" w:hAnsi="Tahoma" w:cs="Tahoma"/>
              </w:rPr>
            </w:pPr>
            <w:r w:rsidRPr="00B31AA0">
              <w:rPr>
                <w:rFonts w:ascii="Tahoma" w:hAnsi="Tahoma" w:cs="Tahoma"/>
              </w:rPr>
              <w:t xml:space="preserve">Ne                  </w:t>
            </w:r>
          </w:p>
        </w:tc>
      </w:tr>
    </w:tbl>
    <w:p w14:paraId="33EECF54" w14:textId="77777777" w:rsidR="00C87935" w:rsidRPr="00B31AA0" w:rsidRDefault="00C87935" w:rsidP="00AB5935">
      <w:pPr>
        <w:keepNext/>
        <w:keepLines/>
        <w:tabs>
          <w:tab w:val="left" w:pos="2835"/>
        </w:tabs>
        <w:ind w:left="284"/>
        <w:jc w:val="both"/>
        <w:rPr>
          <w:rFonts w:ascii="Tahoma" w:hAnsi="Tahoma" w:cs="Tahoma"/>
        </w:rPr>
      </w:pPr>
    </w:p>
    <w:p w14:paraId="6B94A2D4" w14:textId="77777777" w:rsidR="00C87935" w:rsidRDefault="00C87935" w:rsidP="00AB5935">
      <w:pPr>
        <w:keepNext/>
        <w:keepLines/>
        <w:tabs>
          <w:tab w:val="left" w:pos="2835"/>
        </w:tabs>
        <w:jc w:val="both"/>
        <w:rPr>
          <w:rFonts w:ascii="Tahoma" w:hAnsi="Tahoma" w:cs="Tahoma"/>
          <w:sz w:val="18"/>
          <w:szCs w:val="18"/>
        </w:rPr>
      </w:pPr>
      <w:r w:rsidRPr="00B31AA0">
        <w:rPr>
          <w:rFonts w:ascii="Tahoma" w:hAnsi="Tahoma" w:cs="Tahoma"/>
          <w:sz w:val="18"/>
          <w:szCs w:val="18"/>
        </w:rPr>
        <w:t>*MSP: mikro, mala in srednje velika podjetja kot so opredeljena v Priporočilu Komisije 2003/361/ES.</w:t>
      </w:r>
    </w:p>
    <w:p w14:paraId="40378CA3"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14:paraId="4948801C" w14:textId="77777777" w:rsidTr="007A3112">
        <w:tc>
          <w:tcPr>
            <w:tcW w:w="3047" w:type="dxa"/>
            <w:vAlign w:val="bottom"/>
          </w:tcPr>
          <w:p w14:paraId="2E1B192A" w14:textId="77777777" w:rsidR="00C87935" w:rsidRDefault="00C87935" w:rsidP="00AB5935">
            <w:pPr>
              <w:keepNext/>
              <w:keepLines/>
              <w:tabs>
                <w:tab w:val="left" w:pos="567"/>
                <w:tab w:val="num" w:pos="851"/>
                <w:tab w:val="left" w:pos="993"/>
              </w:tabs>
              <w:jc w:val="both"/>
              <w:rPr>
                <w:rFonts w:ascii="Tahoma" w:hAnsi="Tahoma" w:cs="Tahoma"/>
              </w:rPr>
            </w:pPr>
            <w:r w:rsidRPr="00B31AA0">
              <w:rPr>
                <w:rFonts w:ascii="Tahoma" w:hAnsi="Tahoma" w:cs="Tahoma"/>
              </w:rPr>
              <w:t xml:space="preserve">Odgovorna oseba </w:t>
            </w:r>
          </w:p>
          <w:p w14:paraId="60A132D4" w14:textId="0D46BC58" w:rsidR="00C87935" w:rsidRPr="00B31AA0" w:rsidRDefault="00C87935" w:rsidP="00B13F23">
            <w:pPr>
              <w:keepNext/>
              <w:keepLines/>
              <w:tabs>
                <w:tab w:val="left" w:pos="567"/>
                <w:tab w:val="num" w:pos="851"/>
                <w:tab w:val="left" w:pos="993"/>
              </w:tabs>
              <w:jc w:val="both"/>
              <w:rPr>
                <w:rFonts w:ascii="Tahoma" w:hAnsi="Tahoma" w:cs="Tahoma"/>
              </w:rPr>
            </w:pPr>
            <w:r w:rsidRPr="00B31AA0">
              <w:rPr>
                <w:rFonts w:ascii="Tahoma" w:hAnsi="Tahoma" w:cs="Tahoma"/>
              </w:rPr>
              <w:t xml:space="preserve">(podpisnik </w:t>
            </w:r>
            <w:r w:rsidR="00B13F23">
              <w:rPr>
                <w:rFonts w:ascii="Tahoma" w:hAnsi="Tahoma" w:cs="Tahoma"/>
              </w:rPr>
              <w:t>okvirnega sporazuma</w:t>
            </w:r>
            <w:r w:rsidRPr="00B31AA0">
              <w:rPr>
                <w:rFonts w:ascii="Tahoma" w:hAnsi="Tahoma" w:cs="Tahoma"/>
              </w:rPr>
              <w:t>)</w:t>
            </w:r>
          </w:p>
        </w:tc>
        <w:tc>
          <w:tcPr>
            <w:tcW w:w="6237" w:type="dxa"/>
            <w:tcBorders>
              <w:bottom w:val="single" w:sz="4" w:space="0" w:color="auto"/>
            </w:tcBorders>
            <w:vAlign w:val="bottom"/>
          </w:tcPr>
          <w:p w14:paraId="2327CF4D" w14:textId="77777777" w:rsidR="00C87935" w:rsidRPr="00B31AA0" w:rsidRDefault="00C87935" w:rsidP="00AB5935">
            <w:pPr>
              <w:keepNext/>
              <w:keepLines/>
              <w:tabs>
                <w:tab w:val="left" w:pos="567"/>
                <w:tab w:val="num" w:pos="851"/>
                <w:tab w:val="left" w:pos="993"/>
              </w:tabs>
              <w:jc w:val="both"/>
              <w:rPr>
                <w:rFonts w:ascii="Tahoma" w:hAnsi="Tahoma" w:cs="Tahoma"/>
                <w:sz w:val="24"/>
              </w:rPr>
            </w:pPr>
          </w:p>
        </w:tc>
      </w:tr>
      <w:tr w:rsidR="00C87935" w:rsidRPr="00B31AA0" w14:paraId="2087C060" w14:textId="77777777" w:rsidTr="007A3112">
        <w:tc>
          <w:tcPr>
            <w:tcW w:w="3047" w:type="dxa"/>
            <w:vAlign w:val="bottom"/>
          </w:tcPr>
          <w:p w14:paraId="7D67826B"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14:paraId="07033152"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418BF42A" w14:textId="77777777" w:rsidTr="007A3112">
        <w:tc>
          <w:tcPr>
            <w:tcW w:w="3047" w:type="dxa"/>
            <w:vAlign w:val="bottom"/>
          </w:tcPr>
          <w:p w14:paraId="12EBF573"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14:paraId="0133F6B3"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7DC5C0B5" w14:textId="77777777" w:rsidTr="007A3112">
        <w:tc>
          <w:tcPr>
            <w:tcW w:w="3047" w:type="dxa"/>
            <w:vAlign w:val="bottom"/>
          </w:tcPr>
          <w:p w14:paraId="3122BF82"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14:paraId="1D19B1C6"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267EE068" w14:textId="77777777" w:rsidR="00C87935" w:rsidRPr="00B31AA0" w:rsidRDefault="00C87935" w:rsidP="00AB5935">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4A9E4E7E" w14:textId="77777777" w:rsidTr="007A3112">
        <w:tc>
          <w:tcPr>
            <w:tcW w:w="2622" w:type="dxa"/>
            <w:tcBorders>
              <w:top w:val="nil"/>
              <w:left w:val="nil"/>
              <w:bottom w:val="nil"/>
              <w:right w:val="nil"/>
            </w:tcBorders>
            <w:vAlign w:val="bottom"/>
          </w:tcPr>
          <w:p w14:paraId="6C73CAF9"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14:paraId="313EA074"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4559BB01" w14:textId="77777777" w:rsidTr="007A3112">
        <w:tc>
          <w:tcPr>
            <w:tcW w:w="2622" w:type="dxa"/>
            <w:tcBorders>
              <w:top w:val="nil"/>
              <w:left w:val="nil"/>
              <w:bottom w:val="nil"/>
              <w:right w:val="nil"/>
            </w:tcBorders>
            <w:vAlign w:val="bottom"/>
          </w:tcPr>
          <w:p w14:paraId="36361523"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14:paraId="53D59FA1"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2D5D7F4" w14:textId="77777777" w:rsidTr="007A3112">
        <w:tc>
          <w:tcPr>
            <w:tcW w:w="2622" w:type="dxa"/>
            <w:tcBorders>
              <w:top w:val="nil"/>
              <w:left w:val="nil"/>
              <w:bottom w:val="nil"/>
              <w:right w:val="nil"/>
            </w:tcBorders>
            <w:vAlign w:val="bottom"/>
          </w:tcPr>
          <w:p w14:paraId="1E67F533"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14:paraId="15366538"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408B80A9" w14:textId="77777777" w:rsidTr="007A3112">
        <w:tc>
          <w:tcPr>
            <w:tcW w:w="2622" w:type="dxa"/>
            <w:tcBorders>
              <w:top w:val="nil"/>
              <w:left w:val="nil"/>
              <w:bottom w:val="nil"/>
              <w:right w:val="nil"/>
            </w:tcBorders>
            <w:vAlign w:val="bottom"/>
          </w:tcPr>
          <w:p w14:paraId="40CA97D6"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14:paraId="372FD1AC"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42D3B0AE" w14:textId="77777777" w:rsidR="00C87935" w:rsidRPr="00B31AA0" w:rsidRDefault="00C87935" w:rsidP="00AB5935">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14:paraId="33D0E71A" w14:textId="77777777" w:rsidTr="007A3112">
        <w:tc>
          <w:tcPr>
            <w:tcW w:w="2552" w:type="dxa"/>
            <w:tcBorders>
              <w:top w:val="nil"/>
              <w:left w:val="nil"/>
              <w:bottom w:val="nil"/>
              <w:right w:val="nil"/>
            </w:tcBorders>
            <w:vAlign w:val="bottom"/>
          </w:tcPr>
          <w:p w14:paraId="4E2DE285"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14:paraId="5157E3F4"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1D263A36" w14:textId="77777777" w:rsidTr="007A3112">
        <w:tc>
          <w:tcPr>
            <w:tcW w:w="2552" w:type="dxa"/>
            <w:tcBorders>
              <w:top w:val="nil"/>
              <w:left w:val="nil"/>
              <w:bottom w:val="nil"/>
              <w:right w:val="nil"/>
            </w:tcBorders>
            <w:vAlign w:val="bottom"/>
          </w:tcPr>
          <w:p w14:paraId="703E93A7"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14:paraId="2BB36B40"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A6848D8" w14:textId="77777777" w:rsidTr="007A3112">
        <w:tc>
          <w:tcPr>
            <w:tcW w:w="2552" w:type="dxa"/>
            <w:tcBorders>
              <w:top w:val="nil"/>
              <w:left w:val="nil"/>
              <w:bottom w:val="nil"/>
              <w:right w:val="nil"/>
            </w:tcBorders>
            <w:vAlign w:val="bottom"/>
          </w:tcPr>
          <w:p w14:paraId="5E93F9CA"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14:paraId="6DE2A1DB"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31EB5D8B" w14:textId="77777777" w:rsidTr="007A3112">
        <w:tc>
          <w:tcPr>
            <w:tcW w:w="2552" w:type="dxa"/>
            <w:tcBorders>
              <w:top w:val="nil"/>
              <w:left w:val="nil"/>
              <w:bottom w:val="nil"/>
              <w:right w:val="nil"/>
            </w:tcBorders>
            <w:vAlign w:val="bottom"/>
          </w:tcPr>
          <w:p w14:paraId="7DBF4ABA"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14:paraId="2EA2AD9E"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A817D7D" w14:textId="77777777" w:rsidTr="007A3112">
        <w:tc>
          <w:tcPr>
            <w:tcW w:w="2552" w:type="dxa"/>
            <w:tcBorders>
              <w:top w:val="nil"/>
              <w:left w:val="nil"/>
              <w:bottom w:val="nil"/>
              <w:right w:val="nil"/>
            </w:tcBorders>
            <w:vAlign w:val="bottom"/>
          </w:tcPr>
          <w:p w14:paraId="2D705A7D"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14:paraId="4A4C41B4"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04B82238" w14:textId="77777777" w:rsidR="00C87935" w:rsidRDefault="00C87935" w:rsidP="00AB5935">
      <w:pPr>
        <w:keepNext/>
        <w:keepLines/>
        <w:tabs>
          <w:tab w:val="left" w:pos="2835"/>
        </w:tabs>
        <w:ind w:left="284" w:hanging="284"/>
        <w:jc w:val="both"/>
        <w:rPr>
          <w:rFonts w:ascii="Tahoma" w:hAnsi="Tahoma" w:cs="Tahoma"/>
        </w:rPr>
      </w:pPr>
    </w:p>
    <w:p w14:paraId="270570D9" w14:textId="77777777" w:rsidR="00C87935" w:rsidRDefault="00C87935" w:rsidP="00AB5935">
      <w:pPr>
        <w:keepNext/>
        <w:keepLines/>
        <w:tabs>
          <w:tab w:val="left" w:pos="2835"/>
        </w:tabs>
        <w:ind w:left="284" w:hanging="284"/>
        <w:jc w:val="both"/>
        <w:rPr>
          <w:rFonts w:ascii="Tahoma" w:hAnsi="Tahoma" w:cs="Tahoma"/>
        </w:rPr>
      </w:pPr>
    </w:p>
    <w:p w14:paraId="16C6F8A5" w14:textId="77777777" w:rsidR="00965A72" w:rsidRDefault="00965A72" w:rsidP="00AB5935">
      <w:pPr>
        <w:keepNext/>
        <w:keepLines/>
        <w:jc w:val="both"/>
        <w:rPr>
          <w:rFonts w:ascii="Tahoma" w:hAnsi="Tahoma" w:cs="Tahoma"/>
        </w:rPr>
      </w:pPr>
      <w:r w:rsidRPr="00C8579C">
        <w:rPr>
          <w:rFonts w:ascii="Tahoma" w:hAnsi="Tahoma" w:cs="Tahoma"/>
        </w:rPr>
        <w:t xml:space="preserve">Predstavnik </w:t>
      </w:r>
      <w:r w:rsidR="00680C5A">
        <w:rPr>
          <w:rFonts w:ascii="Tahoma" w:hAnsi="Tahoma" w:cs="Tahoma"/>
        </w:rPr>
        <w:t>Prodajalca</w:t>
      </w:r>
      <w:r w:rsidRPr="00C8579C">
        <w:rPr>
          <w:rFonts w:ascii="Tahoma" w:hAnsi="Tahoma" w:cs="Tahoma"/>
        </w:rPr>
        <w:t xml:space="preserve">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14:paraId="6A3D942D" w14:textId="77777777" w:rsidR="00FA3B78" w:rsidRDefault="00FA3B78" w:rsidP="00AB5935">
      <w:pPr>
        <w:keepNext/>
        <w:keepLines/>
        <w:jc w:val="both"/>
        <w:rPr>
          <w:rFonts w:ascii="Tahoma" w:hAnsi="Tahoma" w:cs="Tahoma"/>
        </w:rPr>
      </w:pPr>
    </w:p>
    <w:p w14:paraId="576A7211" w14:textId="77777777" w:rsidR="00FA3B78" w:rsidRPr="00C8579C" w:rsidRDefault="00FA3B78" w:rsidP="00AB5935">
      <w:pPr>
        <w:keepNext/>
        <w:keepLines/>
        <w:jc w:val="both"/>
        <w:rPr>
          <w:rFonts w:ascii="Tahoma" w:hAnsi="Tahoma" w:cs="Tahoma"/>
        </w:rPr>
      </w:pPr>
    </w:p>
    <w:p w14:paraId="29A6C959" w14:textId="77777777" w:rsidR="00C87935" w:rsidRPr="00B31AA0" w:rsidRDefault="00C87935" w:rsidP="00AB5935">
      <w:pPr>
        <w:keepNext/>
        <w:keepLines/>
        <w:tabs>
          <w:tab w:val="left" w:pos="2835"/>
        </w:tabs>
        <w:ind w:left="284" w:hanging="284"/>
        <w:jc w:val="both"/>
        <w:rPr>
          <w:rFonts w:ascii="Tahoma" w:hAnsi="Tahoma" w:cs="Tahoma"/>
        </w:rPr>
      </w:pPr>
    </w:p>
    <w:p w14:paraId="7E8726A2" w14:textId="77777777" w:rsidR="00C87935" w:rsidRPr="00B31AA0" w:rsidRDefault="00C87935" w:rsidP="00AB5935">
      <w:pPr>
        <w:keepNext/>
        <w:keepLines/>
        <w:tabs>
          <w:tab w:val="left" w:pos="2835"/>
        </w:tabs>
        <w:ind w:left="284" w:hanging="284"/>
        <w:jc w:val="both"/>
        <w:rPr>
          <w:rFonts w:ascii="Tahoma" w:hAnsi="Tahoma" w:cs="Tahoma"/>
        </w:rPr>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C87935" w:rsidRPr="00E82F1C" w14:paraId="28B83630" w14:textId="77777777" w:rsidTr="007A3112">
        <w:trPr>
          <w:trHeight w:val="85"/>
        </w:trPr>
        <w:tc>
          <w:tcPr>
            <w:tcW w:w="3189" w:type="dxa"/>
            <w:tcBorders>
              <w:top w:val="single" w:sz="4" w:space="0" w:color="auto"/>
            </w:tcBorders>
            <w:vAlign w:val="bottom"/>
            <w:hideMark/>
          </w:tcPr>
          <w:p w14:paraId="21E203BF"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Kraj, datum</w:t>
            </w:r>
          </w:p>
        </w:tc>
        <w:tc>
          <w:tcPr>
            <w:tcW w:w="2268" w:type="dxa"/>
            <w:hideMark/>
          </w:tcPr>
          <w:p w14:paraId="76B689A1"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53CADE1F"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(Naziv in podpis ponudnika)</w:t>
            </w:r>
          </w:p>
        </w:tc>
      </w:tr>
    </w:tbl>
    <w:p w14:paraId="3E038AA2" w14:textId="77777777" w:rsidR="00C87935" w:rsidRPr="00B31AA0" w:rsidRDefault="00C87935" w:rsidP="00AB5935">
      <w:pPr>
        <w:keepNext/>
        <w:keepLines/>
        <w:ind w:left="284" w:hanging="284"/>
        <w:jc w:val="both"/>
        <w:rPr>
          <w:rFonts w:ascii="Tahoma" w:hAnsi="Tahoma" w:cs="Tahoma"/>
        </w:rPr>
      </w:pPr>
    </w:p>
    <w:p w14:paraId="28EA2F5C" w14:textId="77777777" w:rsidR="00C87935" w:rsidRPr="00B31AA0" w:rsidRDefault="00C87935" w:rsidP="00AB5935">
      <w:pPr>
        <w:keepNext/>
        <w:keepLines/>
        <w:tabs>
          <w:tab w:val="left" w:pos="567"/>
          <w:tab w:val="num" w:pos="851"/>
          <w:tab w:val="left" w:pos="993"/>
        </w:tabs>
        <w:jc w:val="both"/>
        <w:rPr>
          <w:rFonts w:ascii="Tahoma" w:hAnsi="Tahoma" w:cs="Tahoma"/>
          <w:b/>
          <w:i/>
          <w:sz w:val="18"/>
          <w:szCs w:val="18"/>
        </w:rPr>
      </w:pPr>
    </w:p>
    <w:p w14:paraId="3B27B357" w14:textId="77777777" w:rsidR="00C87935" w:rsidRPr="00B31AA0" w:rsidRDefault="00C87935" w:rsidP="00AB5935">
      <w:pPr>
        <w:keepNext/>
        <w:keepLines/>
        <w:tabs>
          <w:tab w:val="left" w:pos="567"/>
          <w:tab w:val="num" w:pos="851"/>
          <w:tab w:val="left" w:pos="993"/>
        </w:tabs>
        <w:jc w:val="both"/>
        <w:rPr>
          <w:rFonts w:ascii="Tahoma" w:hAnsi="Tahoma" w:cs="Tahoma"/>
          <w:i/>
          <w:sz w:val="18"/>
          <w:szCs w:val="18"/>
        </w:rPr>
      </w:pPr>
      <w:r w:rsidRPr="00B31AA0">
        <w:rPr>
          <w:rFonts w:ascii="Tahoma" w:hAnsi="Tahoma" w:cs="Tahoma"/>
          <w:b/>
          <w:i/>
          <w:sz w:val="18"/>
          <w:szCs w:val="18"/>
        </w:rPr>
        <w:t xml:space="preserve">Navodilo: </w:t>
      </w:r>
      <w:r w:rsidRPr="00B31AA0">
        <w:rPr>
          <w:rFonts w:ascii="Tahoma" w:hAnsi="Tahoma" w:cs="Tahoma"/>
          <w:i/>
          <w:sz w:val="18"/>
          <w:szCs w:val="18"/>
        </w:rPr>
        <w:t>V primeru, da odda več ponudnikov skupno ponudbo, morajo r</w:t>
      </w:r>
      <w:r>
        <w:rPr>
          <w:rFonts w:ascii="Tahoma" w:hAnsi="Tahoma" w:cs="Tahoma"/>
          <w:i/>
          <w:sz w:val="18"/>
          <w:szCs w:val="18"/>
        </w:rPr>
        <w:t>azmnožen obrazec P</w:t>
      </w:r>
      <w:r w:rsidRPr="00B31AA0">
        <w:rPr>
          <w:rFonts w:ascii="Tahoma" w:hAnsi="Tahoma" w:cs="Tahoma"/>
          <w:i/>
          <w:sz w:val="18"/>
          <w:szCs w:val="18"/>
        </w:rPr>
        <w:t>riloge 1 izpolniti vsi ponudniki – partnerji.</w:t>
      </w:r>
    </w:p>
    <w:p w14:paraId="7D17DF0D" w14:textId="77777777" w:rsidR="00B43307" w:rsidRDefault="00B43307" w:rsidP="00AB5935">
      <w:pPr>
        <w:keepNext/>
        <w:keepLines/>
        <w:tabs>
          <w:tab w:val="left" w:pos="567"/>
          <w:tab w:val="num" w:pos="851"/>
          <w:tab w:val="left" w:pos="993"/>
        </w:tabs>
        <w:jc w:val="both"/>
        <w:rPr>
          <w:rFonts w:ascii="Tahoma" w:hAnsi="Tahoma" w:cs="Tahoma"/>
          <w:i/>
          <w:sz w:val="16"/>
          <w:szCs w:val="18"/>
        </w:rPr>
      </w:pPr>
    </w:p>
    <w:p w14:paraId="17D4FCBF" w14:textId="77777777" w:rsidR="00C87935" w:rsidRDefault="00C87935" w:rsidP="00AB5935">
      <w:pPr>
        <w:keepNext/>
        <w:keepLines/>
        <w:tabs>
          <w:tab w:val="left" w:pos="567"/>
          <w:tab w:val="num" w:pos="851"/>
          <w:tab w:val="left" w:pos="993"/>
        </w:tabs>
        <w:jc w:val="both"/>
        <w:rPr>
          <w:rFonts w:ascii="Tahoma" w:hAnsi="Tahoma" w:cs="Tahoma"/>
          <w:i/>
          <w:sz w:val="16"/>
          <w:szCs w:val="18"/>
        </w:rPr>
      </w:pPr>
    </w:p>
    <w:p w14:paraId="60F0EB26" w14:textId="77777777" w:rsidR="00C87935" w:rsidRDefault="00C87935" w:rsidP="00AB5935">
      <w:pPr>
        <w:keepNext/>
        <w:keepLines/>
        <w:tabs>
          <w:tab w:val="left" w:pos="567"/>
          <w:tab w:val="num" w:pos="851"/>
          <w:tab w:val="left" w:pos="993"/>
        </w:tabs>
        <w:jc w:val="both"/>
        <w:rPr>
          <w:rFonts w:ascii="Tahoma" w:hAnsi="Tahoma" w:cs="Tahoma"/>
          <w:i/>
          <w:sz w:val="16"/>
          <w:szCs w:val="18"/>
        </w:rPr>
      </w:pPr>
    </w:p>
    <w:p w14:paraId="157A00C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47B8777" w14:textId="77777777" w:rsidR="007F1A87" w:rsidRDefault="007F1A87" w:rsidP="00AB5935">
      <w:pPr>
        <w:keepNext/>
        <w:keepLines/>
        <w:tabs>
          <w:tab w:val="left" w:pos="567"/>
          <w:tab w:val="num" w:pos="851"/>
          <w:tab w:val="left" w:pos="993"/>
        </w:tabs>
        <w:jc w:val="both"/>
        <w:rPr>
          <w:rFonts w:ascii="Tahoma" w:hAnsi="Tahoma" w:cs="Tahoma"/>
          <w:i/>
          <w:sz w:val="16"/>
          <w:szCs w:val="18"/>
        </w:rPr>
      </w:pPr>
    </w:p>
    <w:p w14:paraId="12089F2C" w14:textId="77777777" w:rsidR="007E2FFF" w:rsidRPr="00585463" w:rsidRDefault="007E2FFF" w:rsidP="00AB5935">
      <w:pPr>
        <w:keepNext/>
        <w:keepLines/>
        <w:tabs>
          <w:tab w:val="left" w:pos="567"/>
          <w:tab w:val="num" w:pos="851"/>
          <w:tab w:val="left" w:pos="993"/>
        </w:tabs>
        <w:jc w:val="both"/>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6FCF24A3" w14:textId="77777777" w:rsidR="007E2FFF" w:rsidRPr="00585463" w:rsidRDefault="007E2FFF" w:rsidP="00AB5935">
      <w:pPr>
        <w:keepNext/>
        <w:keepLines/>
        <w:jc w:val="both"/>
        <w:rPr>
          <w:rFonts w:ascii="Tahoma" w:hAnsi="Tahoma" w:cs="Tahoma"/>
        </w:rPr>
      </w:pPr>
    </w:p>
    <w:p w14:paraId="78BD7041" w14:textId="77777777" w:rsidR="007E2FFF" w:rsidRPr="00585463" w:rsidRDefault="007E2FFF" w:rsidP="00AB5935">
      <w:pPr>
        <w:keepNext/>
        <w:keepLines/>
        <w:jc w:val="both"/>
        <w:rPr>
          <w:rFonts w:ascii="Tahoma" w:hAnsi="Tahoma" w:cs="Tahoma"/>
        </w:rPr>
      </w:pPr>
    </w:p>
    <w:p w14:paraId="16887550" w14:textId="77777777" w:rsidR="007E2FFF" w:rsidRPr="00585463" w:rsidRDefault="007E2FFF" w:rsidP="00AB5935">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0C092FBE" w14:textId="77777777" w:rsidR="007E2FFF" w:rsidRPr="00585463" w:rsidRDefault="007E2FFF" w:rsidP="00AB5935">
      <w:pPr>
        <w:keepNext/>
        <w:keepLines/>
        <w:jc w:val="center"/>
        <w:rPr>
          <w:rFonts w:ascii="Tahoma" w:hAnsi="Tahoma" w:cs="Tahoma"/>
        </w:rPr>
      </w:pPr>
    </w:p>
    <w:p w14:paraId="57794FE8" w14:textId="77777777" w:rsidR="007E2FFF" w:rsidRPr="00585463" w:rsidRDefault="007E2FFF" w:rsidP="00AB5935">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63FB66D9" w14:textId="77777777" w:rsidR="007F1A87" w:rsidRDefault="007F1A87" w:rsidP="00AB5935">
      <w:pPr>
        <w:keepNext/>
        <w:keepLines/>
        <w:tabs>
          <w:tab w:val="left" w:pos="567"/>
          <w:tab w:val="num" w:pos="851"/>
          <w:tab w:val="left" w:pos="993"/>
        </w:tabs>
        <w:jc w:val="both"/>
        <w:rPr>
          <w:rFonts w:ascii="Tahoma" w:hAnsi="Tahoma" w:cs="Tahoma"/>
          <w:i/>
          <w:sz w:val="16"/>
          <w:szCs w:val="18"/>
        </w:rPr>
      </w:pPr>
    </w:p>
    <w:p w14:paraId="3EA57E6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DF0158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E75E402"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BB8FB2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2885D5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470A4F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076A9C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35CDBD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C69993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A26FCD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4BD95B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826A69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DD1BF6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2A8B66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D69405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9D61DA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63D480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801B1C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40EDD3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949555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D5C5DB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B85527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4BA40A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85020B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502D2B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85B451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077936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65E816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298167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FA3250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0D06E2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71F0BF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D1AB9E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559BA9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E580222"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1568CB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0615BC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20B324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2944B6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E1D42B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39595A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C9B682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0F7B8B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A76642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AED08E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27C675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995E02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5C6218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D01EAB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D96A68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77E80E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B23CFE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7EB63F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C66405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9BFF68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46111C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AF3C161" w14:textId="77777777" w:rsidR="009E657F" w:rsidRDefault="009E657F" w:rsidP="00AB5935">
      <w:pPr>
        <w:keepNext/>
        <w:keepLines/>
        <w:tabs>
          <w:tab w:val="left" w:pos="567"/>
          <w:tab w:val="num" w:pos="851"/>
          <w:tab w:val="left" w:pos="993"/>
        </w:tabs>
        <w:jc w:val="both"/>
        <w:rPr>
          <w:rFonts w:ascii="Tahoma" w:hAnsi="Tahoma" w:cs="Tahoma"/>
          <w:i/>
          <w:sz w:val="16"/>
          <w:szCs w:val="18"/>
        </w:rPr>
      </w:pPr>
    </w:p>
    <w:p w14:paraId="544E880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3C5033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819B8FD" w14:textId="77777777" w:rsidR="007E2FFF" w:rsidRDefault="007E2FFF" w:rsidP="00AB5935">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134"/>
      </w:tblGrid>
      <w:tr w:rsidR="008D1803" w:rsidRPr="00CE1BAD" w14:paraId="2C06EB9B" w14:textId="77777777" w:rsidTr="008D1803">
        <w:tc>
          <w:tcPr>
            <w:tcW w:w="8005" w:type="dxa"/>
          </w:tcPr>
          <w:p w14:paraId="2DDA917C" w14:textId="77777777" w:rsidR="008D1803" w:rsidRPr="00CE1BAD" w:rsidRDefault="008D1803" w:rsidP="00AB5935">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134" w:type="dxa"/>
          </w:tcPr>
          <w:p w14:paraId="350C1824" w14:textId="77777777" w:rsidR="008D1803" w:rsidRPr="00CE1BAD" w:rsidRDefault="008D1803" w:rsidP="00AB5935">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20895A93" w14:textId="77777777" w:rsidR="009E657F" w:rsidRDefault="009E657F" w:rsidP="00AB5935">
      <w:pPr>
        <w:keepNext/>
        <w:keepLines/>
        <w:spacing w:after="60"/>
        <w:contextualSpacing/>
        <w:jc w:val="both"/>
        <w:rPr>
          <w:rFonts w:ascii="Tahoma" w:hAnsi="Tahoma" w:cs="Tahoma"/>
        </w:rPr>
      </w:pPr>
    </w:p>
    <w:p w14:paraId="506474E5" w14:textId="77777777" w:rsidR="009E657F" w:rsidRPr="009E657F" w:rsidRDefault="009E657F" w:rsidP="00AB5935">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sidR="009527B7">
        <w:rPr>
          <w:rFonts w:ascii="Tahoma" w:hAnsi="Tahoma" w:cs="Tahoma"/>
          <w:b/>
        </w:rPr>
        <w:t>VKS-151</w:t>
      </w:r>
      <w:r>
        <w:rPr>
          <w:rFonts w:ascii="Tahoma" w:hAnsi="Tahoma" w:cs="Tahoma"/>
          <w:b/>
        </w:rPr>
        <w:t>/22</w:t>
      </w:r>
      <w:r w:rsidRPr="009E657F">
        <w:rPr>
          <w:rFonts w:ascii="Tahoma" w:hAnsi="Tahoma" w:cs="Tahoma"/>
          <w:b/>
        </w:rPr>
        <w:t xml:space="preserve"> Dobava nadomestnih delov in servisiranje tovornih vozil in delovnih strojev za</w:t>
      </w:r>
    </w:p>
    <w:p w14:paraId="38E55793" w14:textId="77777777" w:rsidR="009E657F" w:rsidRPr="009E657F" w:rsidRDefault="009E657F" w:rsidP="00AB5935">
      <w:pPr>
        <w:keepNext/>
        <w:keepLines/>
        <w:contextualSpacing/>
        <w:jc w:val="both"/>
        <w:rPr>
          <w:rFonts w:ascii="Tahoma" w:hAnsi="Tahoma" w:cs="Tahoma"/>
          <w:b/>
          <w:sz w:val="16"/>
          <w:szCs w:val="16"/>
        </w:rPr>
      </w:pPr>
    </w:p>
    <w:p w14:paraId="515D68D6" w14:textId="77777777" w:rsidR="009E657F" w:rsidRPr="009E657F" w:rsidRDefault="009E657F" w:rsidP="00AB5935">
      <w:pPr>
        <w:keepNext/>
        <w:keepLines/>
        <w:contextualSpacing/>
        <w:jc w:val="both"/>
        <w:rPr>
          <w:rFonts w:ascii="Tahoma" w:hAnsi="Tahoma" w:cs="Tahoma"/>
          <w:sz w:val="16"/>
          <w:szCs w:val="16"/>
        </w:rPr>
      </w:pPr>
      <w:r w:rsidRPr="009E657F">
        <w:rPr>
          <w:rFonts w:ascii="Tahoma" w:hAnsi="Tahoma" w:cs="Tahoma"/>
          <w:b/>
        </w:rPr>
        <w:t xml:space="preserve">Sklop št. ___ : ___________________________ </w:t>
      </w:r>
    </w:p>
    <w:p w14:paraId="078BA9B2" w14:textId="77777777" w:rsidR="009E657F" w:rsidRPr="009E657F" w:rsidRDefault="009E657F" w:rsidP="00AB5935">
      <w:pPr>
        <w:keepNext/>
        <w:keepLines/>
        <w:contextualSpacing/>
        <w:jc w:val="both"/>
        <w:rPr>
          <w:rFonts w:ascii="Tahoma" w:hAnsi="Tahoma" w:cs="Tahoma"/>
          <w:sz w:val="16"/>
          <w:szCs w:val="16"/>
        </w:rPr>
      </w:pPr>
    </w:p>
    <w:p w14:paraId="13F9BDE0" w14:textId="77777777" w:rsidR="009E657F" w:rsidRPr="009E657F" w:rsidRDefault="009E657F" w:rsidP="00AB5935">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0"/>
        <w:gridCol w:w="2598"/>
      </w:tblGrid>
      <w:tr w:rsidR="009E657F" w:rsidRPr="009E657F" w14:paraId="7C196D46" w14:textId="77777777" w:rsidTr="00680C5A">
        <w:tc>
          <w:tcPr>
            <w:tcW w:w="1688" w:type="dxa"/>
          </w:tcPr>
          <w:p w14:paraId="6EF5F44B" w14:textId="77777777" w:rsidR="009E657F" w:rsidRPr="009E657F" w:rsidRDefault="009E657F" w:rsidP="00AB5935">
            <w:pPr>
              <w:keepNext/>
              <w:keepLines/>
              <w:numPr>
                <w:ilvl w:val="0"/>
                <w:numId w:val="9"/>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6CA9CABE" w14:textId="77777777" w:rsidR="009E657F" w:rsidRPr="009E657F" w:rsidRDefault="009E657F" w:rsidP="00AB5935">
            <w:pPr>
              <w:keepNext/>
              <w:keepLines/>
              <w:numPr>
                <w:ilvl w:val="0"/>
                <w:numId w:val="9"/>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48D3D1A2" w14:textId="77777777" w:rsidR="009E657F" w:rsidRPr="009E657F" w:rsidRDefault="009E657F" w:rsidP="00AB5935">
            <w:pPr>
              <w:keepNext/>
              <w:keepLines/>
              <w:numPr>
                <w:ilvl w:val="0"/>
                <w:numId w:val="9"/>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011E2260" w14:textId="77777777" w:rsidR="009E657F" w:rsidRPr="009E657F" w:rsidRDefault="009E657F" w:rsidP="00AB5935">
            <w:pPr>
              <w:keepNext/>
              <w:keepLines/>
              <w:numPr>
                <w:ilvl w:val="0"/>
                <w:numId w:val="9"/>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768223AB" w14:textId="77777777" w:rsidR="009E657F" w:rsidRPr="009E657F" w:rsidRDefault="009E657F" w:rsidP="00AB5935">
      <w:pPr>
        <w:keepNext/>
        <w:keepLines/>
        <w:contextualSpacing/>
        <w:jc w:val="both"/>
        <w:rPr>
          <w:rFonts w:ascii="Tahoma" w:hAnsi="Tahoma" w:cs="Tahoma"/>
          <w:b/>
          <w:sz w:val="16"/>
          <w:szCs w:val="16"/>
        </w:rPr>
      </w:pPr>
    </w:p>
    <w:p w14:paraId="799F4BA2" w14:textId="77777777" w:rsidR="009E657F" w:rsidRPr="009E657F" w:rsidRDefault="009E657F" w:rsidP="00AB5935">
      <w:pPr>
        <w:keepNext/>
        <w:keepLines/>
        <w:numPr>
          <w:ilvl w:val="0"/>
          <w:numId w:val="32"/>
        </w:numPr>
        <w:tabs>
          <w:tab w:val="num" w:pos="426"/>
        </w:tabs>
        <w:ind w:hanging="720"/>
        <w:contextualSpacing/>
        <w:jc w:val="both"/>
        <w:rPr>
          <w:rFonts w:ascii="Tahoma" w:hAnsi="Tahoma" w:cs="Tahoma"/>
          <w:b/>
        </w:rPr>
      </w:pPr>
      <w:r w:rsidRPr="009E657F">
        <w:rPr>
          <w:rFonts w:ascii="Tahoma" w:hAnsi="Tahoma" w:cs="Tahoma"/>
          <w:b/>
        </w:rPr>
        <w:t>PONUDBENA CENA</w:t>
      </w:r>
    </w:p>
    <w:p w14:paraId="6F257112" w14:textId="77777777" w:rsidR="009E657F" w:rsidRPr="009E657F" w:rsidRDefault="009E657F" w:rsidP="00AB5935">
      <w:pPr>
        <w:keepNext/>
        <w:keepLines/>
        <w:ind w:left="284"/>
        <w:contextualSpacing/>
        <w:jc w:val="both"/>
        <w:rPr>
          <w:rFonts w:ascii="Tahoma" w:hAnsi="Tahoma" w:cs="Tahoma"/>
          <w:sz w:val="16"/>
          <w:szCs w:val="16"/>
        </w:rPr>
      </w:pPr>
    </w:p>
    <w:tbl>
      <w:tblPr>
        <w:tblStyle w:val="Tabelamrea11"/>
        <w:tblW w:w="0" w:type="auto"/>
        <w:tblLook w:val="04A0" w:firstRow="1" w:lastRow="0" w:firstColumn="1" w:lastColumn="0" w:noHBand="0" w:noVBand="1"/>
      </w:tblPr>
      <w:tblGrid>
        <w:gridCol w:w="6659"/>
        <w:gridCol w:w="2402"/>
      </w:tblGrid>
      <w:tr w:rsidR="009E657F" w:rsidRPr="009E657F" w14:paraId="4AFF5ADC" w14:textId="77777777" w:rsidTr="00680C5A">
        <w:trPr>
          <w:trHeight w:val="477"/>
        </w:trPr>
        <w:tc>
          <w:tcPr>
            <w:tcW w:w="6771" w:type="dxa"/>
            <w:vAlign w:val="bottom"/>
          </w:tcPr>
          <w:p w14:paraId="0A6FBD0C" w14:textId="77777777" w:rsidR="009E657F" w:rsidRPr="009E657F" w:rsidRDefault="009E657F" w:rsidP="00D97DDE">
            <w:pPr>
              <w:keepNext/>
              <w:keepLines/>
              <w:spacing w:line="276" w:lineRule="auto"/>
              <w:contextualSpacing/>
              <w:jc w:val="both"/>
              <w:rPr>
                <w:rFonts w:ascii="Tahoma" w:eastAsia="Calibri" w:hAnsi="Tahoma" w:cs="Tahoma"/>
                <w:b/>
                <w:lang w:eastAsia="en-US"/>
              </w:rPr>
            </w:pPr>
            <w:r w:rsidRPr="009E657F">
              <w:rPr>
                <w:rFonts w:ascii="Tahoma" w:eastAsia="Calibri" w:hAnsi="Tahoma" w:cs="Tahoma"/>
                <w:b/>
                <w:lang w:eastAsia="en-US"/>
              </w:rPr>
              <w:t xml:space="preserve">PONUDBENA CENA za </w:t>
            </w:r>
            <w:r w:rsidRPr="008D5DB5">
              <w:rPr>
                <w:rFonts w:ascii="Tahoma" w:eastAsia="Calibri" w:hAnsi="Tahoma" w:cs="Tahoma"/>
                <w:b/>
                <w:lang w:eastAsia="en-US"/>
              </w:rPr>
              <w:t xml:space="preserve">obdobje </w:t>
            </w:r>
            <w:r w:rsidR="00D97DDE">
              <w:rPr>
                <w:rFonts w:ascii="Tahoma" w:eastAsia="Calibri" w:hAnsi="Tahoma" w:cs="Tahoma"/>
                <w:b/>
                <w:lang w:eastAsia="en-US"/>
              </w:rPr>
              <w:t>do 9. 8. 2024</w:t>
            </w:r>
            <w:r w:rsidRPr="008D5DB5">
              <w:rPr>
                <w:rFonts w:ascii="Tahoma" w:eastAsia="Calibri" w:hAnsi="Tahoma" w:cs="Tahoma"/>
                <w:b/>
                <w:lang w:eastAsia="en-US"/>
              </w:rPr>
              <w:t xml:space="preserve"> s popustom</w:t>
            </w:r>
            <w:r w:rsidRPr="009E657F">
              <w:rPr>
                <w:rFonts w:ascii="Tahoma" w:eastAsia="Calibri" w:hAnsi="Tahoma" w:cs="Tahoma"/>
                <w:b/>
                <w:lang w:eastAsia="en-US"/>
              </w:rPr>
              <w:t xml:space="preserve"> (brez DDV)</w:t>
            </w:r>
          </w:p>
        </w:tc>
        <w:tc>
          <w:tcPr>
            <w:tcW w:w="2441" w:type="dxa"/>
            <w:vAlign w:val="bottom"/>
          </w:tcPr>
          <w:p w14:paraId="7BB4326C" w14:textId="77777777" w:rsidR="009E657F" w:rsidRPr="009E657F" w:rsidRDefault="009E657F" w:rsidP="00AB5935">
            <w:pPr>
              <w:keepNext/>
              <w:keepLines/>
              <w:spacing w:line="276" w:lineRule="auto"/>
              <w:contextualSpacing/>
              <w:jc w:val="both"/>
              <w:rPr>
                <w:rFonts w:ascii="Tahoma" w:eastAsia="Calibri" w:hAnsi="Tahoma" w:cs="Tahoma"/>
                <w:b/>
                <w:lang w:eastAsia="en-US"/>
              </w:rPr>
            </w:pPr>
            <w:r w:rsidRPr="009E657F">
              <w:rPr>
                <w:rFonts w:ascii="Tahoma" w:eastAsia="Calibri" w:hAnsi="Tahoma" w:cs="Tahoma"/>
                <w:b/>
                <w:lang w:eastAsia="en-US"/>
              </w:rPr>
              <w:t xml:space="preserve">EUR </w:t>
            </w:r>
          </w:p>
        </w:tc>
      </w:tr>
      <w:tr w:rsidR="009E657F" w:rsidRPr="009E657F" w14:paraId="5D90426C" w14:textId="77777777" w:rsidTr="00680C5A">
        <w:trPr>
          <w:trHeight w:val="321"/>
        </w:trPr>
        <w:tc>
          <w:tcPr>
            <w:tcW w:w="6771" w:type="dxa"/>
            <w:vAlign w:val="bottom"/>
          </w:tcPr>
          <w:p w14:paraId="414D8D0D" w14:textId="77777777" w:rsidR="009E657F" w:rsidRPr="009E657F" w:rsidRDefault="009E657F" w:rsidP="00AB5935">
            <w:pPr>
              <w:keepNext/>
              <w:keepLines/>
              <w:spacing w:line="276" w:lineRule="auto"/>
              <w:contextualSpacing/>
              <w:jc w:val="both"/>
              <w:rPr>
                <w:rFonts w:ascii="Tahoma" w:eastAsia="Calibri" w:hAnsi="Tahoma" w:cs="Tahoma"/>
                <w:lang w:eastAsia="en-US"/>
              </w:rPr>
            </w:pPr>
            <w:r w:rsidRPr="009E657F">
              <w:rPr>
                <w:rFonts w:ascii="Tahoma" w:eastAsia="Calibri" w:hAnsi="Tahoma" w:cs="Tahoma"/>
                <w:lang w:eastAsia="en-US"/>
              </w:rPr>
              <w:t>DDV _____ %</w:t>
            </w:r>
          </w:p>
        </w:tc>
        <w:tc>
          <w:tcPr>
            <w:tcW w:w="2441" w:type="dxa"/>
            <w:vAlign w:val="bottom"/>
          </w:tcPr>
          <w:p w14:paraId="57291179" w14:textId="77777777" w:rsidR="009E657F" w:rsidRPr="009E657F" w:rsidRDefault="009E657F" w:rsidP="00AB5935">
            <w:pPr>
              <w:keepNext/>
              <w:keepLines/>
              <w:spacing w:before="180" w:line="276" w:lineRule="auto"/>
              <w:contextualSpacing/>
              <w:jc w:val="both"/>
              <w:rPr>
                <w:rFonts w:ascii="Tahoma" w:eastAsia="Calibri" w:hAnsi="Tahoma" w:cs="Tahoma"/>
                <w:lang w:eastAsia="en-US"/>
              </w:rPr>
            </w:pPr>
            <w:r w:rsidRPr="009E657F">
              <w:rPr>
                <w:rFonts w:ascii="Tahoma" w:eastAsia="Calibri" w:hAnsi="Tahoma" w:cs="Tahoma"/>
                <w:lang w:eastAsia="en-US"/>
              </w:rPr>
              <w:t>EUR</w:t>
            </w:r>
          </w:p>
        </w:tc>
      </w:tr>
      <w:tr w:rsidR="009E657F" w:rsidRPr="009E657F" w14:paraId="61F48CEE" w14:textId="77777777" w:rsidTr="00680C5A">
        <w:trPr>
          <w:trHeight w:val="409"/>
        </w:trPr>
        <w:tc>
          <w:tcPr>
            <w:tcW w:w="6771" w:type="dxa"/>
            <w:vAlign w:val="bottom"/>
          </w:tcPr>
          <w:p w14:paraId="0250FF8E" w14:textId="77777777" w:rsidR="009E657F" w:rsidRPr="009E657F" w:rsidRDefault="009E657F" w:rsidP="00D97DDE">
            <w:pPr>
              <w:keepNext/>
              <w:keepLines/>
              <w:spacing w:line="276" w:lineRule="auto"/>
              <w:contextualSpacing/>
              <w:jc w:val="both"/>
              <w:rPr>
                <w:rFonts w:ascii="Tahoma" w:eastAsia="Calibri" w:hAnsi="Tahoma" w:cs="Tahoma"/>
                <w:lang w:eastAsia="en-US"/>
              </w:rPr>
            </w:pPr>
            <w:r w:rsidRPr="009E657F">
              <w:rPr>
                <w:rFonts w:ascii="Tahoma" w:eastAsia="Calibri" w:hAnsi="Tahoma" w:cs="Tahoma"/>
                <w:lang w:eastAsia="en-US"/>
              </w:rPr>
              <w:t xml:space="preserve">PONUDBENA CENA za </w:t>
            </w:r>
            <w:r w:rsidRPr="008D5DB5">
              <w:rPr>
                <w:rFonts w:ascii="Tahoma" w:eastAsia="Calibri" w:hAnsi="Tahoma" w:cs="Tahoma"/>
                <w:lang w:eastAsia="en-US"/>
              </w:rPr>
              <w:t xml:space="preserve">obdobje </w:t>
            </w:r>
            <w:r w:rsidR="00D97DDE">
              <w:rPr>
                <w:rFonts w:ascii="Tahoma" w:eastAsia="Calibri" w:hAnsi="Tahoma" w:cs="Tahoma"/>
                <w:lang w:eastAsia="en-US"/>
              </w:rPr>
              <w:t>do 9. 8. 2024</w:t>
            </w:r>
            <w:r w:rsidRPr="008D5DB5">
              <w:rPr>
                <w:rFonts w:ascii="Tahoma" w:eastAsia="Calibri" w:hAnsi="Tahoma" w:cs="Tahoma"/>
                <w:lang w:eastAsia="en-US"/>
              </w:rPr>
              <w:t xml:space="preserve"> s popustom</w:t>
            </w:r>
            <w:r w:rsidRPr="009E657F">
              <w:rPr>
                <w:rFonts w:ascii="Tahoma" w:eastAsia="Calibri" w:hAnsi="Tahoma" w:cs="Tahoma"/>
                <w:lang w:eastAsia="en-US"/>
              </w:rPr>
              <w:t xml:space="preserve"> (z DDV)</w:t>
            </w:r>
          </w:p>
        </w:tc>
        <w:tc>
          <w:tcPr>
            <w:tcW w:w="2441" w:type="dxa"/>
            <w:vAlign w:val="bottom"/>
          </w:tcPr>
          <w:p w14:paraId="7868A7A6" w14:textId="77777777" w:rsidR="009E657F" w:rsidRPr="009E657F" w:rsidRDefault="009E657F" w:rsidP="00AB5935">
            <w:pPr>
              <w:keepNext/>
              <w:keepLines/>
              <w:spacing w:before="180" w:line="276" w:lineRule="auto"/>
              <w:contextualSpacing/>
              <w:jc w:val="both"/>
              <w:rPr>
                <w:rFonts w:ascii="Tahoma" w:eastAsia="Calibri" w:hAnsi="Tahoma" w:cs="Tahoma"/>
                <w:lang w:eastAsia="en-US"/>
              </w:rPr>
            </w:pPr>
            <w:r w:rsidRPr="009E657F">
              <w:rPr>
                <w:rFonts w:ascii="Tahoma" w:eastAsia="Calibri" w:hAnsi="Tahoma" w:cs="Tahoma"/>
                <w:lang w:eastAsia="en-US"/>
              </w:rPr>
              <w:t>EUR</w:t>
            </w:r>
          </w:p>
        </w:tc>
      </w:tr>
    </w:tbl>
    <w:p w14:paraId="7DCF8084" w14:textId="77777777" w:rsidR="009E657F" w:rsidRPr="009E657F" w:rsidRDefault="009E657F" w:rsidP="00AB5935">
      <w:pPr>
        <w:keepNext/>
        <w:keepLines/>
        <w:contextualSpacing/>
        <w:jc w:val="both"/>
        <w:rPr>
          <w:rFonts w:ascii="Tahoma" w:hAnsi="Tahoma" w:cs="Tahoma"/>
          <w:sz w:val="16"/>
          <w:szCs w:val="16"/>
        </w:rPr>
      </w:pPr>
    </w:p>
    <w:p w14:paraId="1C824409" w14:textId="77777777" w:rsidR="009E657F" w:rsidRPr="009E657F" w:rsidRDefault="009E657F" w:rsidP="00AB5935">
      <w:pPr>
        <w:keepNext/>
        <w:keepLines/>
        <w:numPr>
          <w:ilvl w:val="0"/>
          <w:numId w:val="32"/>
        </w:numPr>
        <w:tabs>
          <w:tab w:val="num" w:pos="426"/>
        </w:tabs>
        <w:ind w:hanging="720"/>
        <w:contextualSpacing/>
        <w:jc w:val="both"/>
        <w:rPr>
          <w:rFonts w:ascii="Tahoma" w:hAnsi="Tahoma" w:cs="Tahoma"/>
          <w:b/>
        </w:rPr>
      </w:pPr>
      <w:r w:rsidRPr="009E657F">
        <w:rPr>
          <w:rFonts w:ascii="Tahoma" w:hAnsi="Tahoma" w:cs="Tahoma"/>
          <w:b/>
        </w:rPr>
        <w:t>ROK DOBAVE</w:t>
      </w:r>
    </w:p>
    <w:p w14:paraId="4C78DF51" w14:textId="77777777" w:rsidR="009E657F" w:rsidRPr="009E657F" w:rsidRDefault="009E657F" w:rsidP="00AB5935">
      <w:pPr>
        <w:keepNext/>
        <w:keepLines/>
        <w:ind w:firstLine="360"/>
        <w:contextualSpacing/>
        <w:jc w:val="both"/>
        <w:rPr>
          <w:rFonts w:ascii="Tahoma" w:hAnsi="Tahoma" w:cs="Tahoma"/>
          <w:sz w:val="8"/>
          <w:szCs w:val="8"/>
        </w:rPr>
      </w:pPr>
    </w:p>
    <w:p w14:paraId="541BFC4B" w14:textId="77777777" w:rsidR="009E657F" w:rsidRPr="009E657F" w:rsidRDefault="009E657F" w:rsidP="00AB5935">
      <w:pPr>
        <w:keepNext/>
        <w:keepLines/>
        <w:jc w:val="both"/>
        <w:rPr>
          <w:rFonts w:ascii="Tahoma" w:hAnsi="Tahoma" w:cs="Tahoma"/>
        </w:rPr>
      </w:pPr>
      <w:r w:rsidRPr="009E657F">
        <w:rPr>
          <w:rFonts w:ascii="Tahoma" w:hAnsi="Tahoma" w:cs="Tahoma"/>
        </w:rPr>
        <w:t>Rok dobave znaša _____ dni</w:t>
      </w:r>
      <w:r w:rsidR="00EB3CB1">
        <w:rPr>
          <w:rFonts w:ascii="Tahoma" w:hAnsi="Tahoma" w:cs="Tahoma"/>
        </w:rPr>
        <w:t xml:space="preserve"> (največ 3 dni)</w:t>
      </w:r>
      <w:r w:rsidRPr="009E657F">
        <w:rPr>
          <w:rFonts w:ascii="Tahoma" w:hAnsi="Tahoma" w:cs="Tahoma"/>
        </w:rPr>
        <w:t xml:space="preserve"> od dne</w:t>
      </w:r>
      <w:r>
        <w:rPr>
          <w:rFonts w:ascii="Tahoma" w:hAnsi="Tahoma" w:cs="Tahoma"/>
        </w:rPr>
        <w:t>va prejema naročila (</w:t>
      </w:r>
      <w:r w:rsidRPr="009E657F">
        <w:rPr>
          <w:rFonts w:ascii="Tahoma" w:hAnsi="Tahoma" w:cs="Tahoma"/>
        </w:rPr>
        <w:t>mail).</w:t>
      </w:r>
    </w:p>
    <w:p w14:paraId="50AAA93B" w14:textId="77777777" w:rsidR="009E657F" w:rsidRPr="009E657F" w:rsidRDefault="009E657F" w:rsidP="00AB5935">
      <w:pPr>
        <w:keepNext/>
        <w:keepLines/>
        <w:contextualSpacing/>
        <w:jc w:val="both"/>
        <w:rPr>
          <w:rFonts w:ascii="Tahoma" w:eastAsia="Calibri" w:hAnsi="Tahoma" w:cs="Tahoma"/>
          <w:sz w:val="16"/>
          <w:szCs w:val="16"/>
          <w:lang w:eastAsia="en-US"/>
        </w:rPr>
      </w:pPr>
    </w:p>
    <w:p w14:paraId="3E2B0A0F" w14:textId="77777777" w:rsidR="009E657F" w:rsidRPr="009E657F" w:rsidRDefault="009E657F" w:rsidP="00AB5935">
      <w:pPr>
        <w:keepNext/>
        <w:keepLines/>
        <w:numPr>
          <w:ilvl w:val="0"/>
          <w:numId w:val="32"/>
        </w:numPr>
        <w:tabs>
          <w:tab w:val="num" w:pos="426"/>
        </w:tabs>
        <w:ind w:left="426" w:hanging="426"/>
        <w:contextualSpacing/>
        <w:jc w:val="both"/>
        <w:rPr>
          <w:rFonts w:ascii="Tahoma" w:hAnsi="Tahoma" w:cs="Tahoma"/>
          <w:b/>
        </w:rPr>
      </w:pPr>
      <w:r w:rsidRPr="009E657F">
        <w:rPr>
          <w:rFonts w:ascii="Tahoma" w:hAnsi="Tahoma" w:cs="Tahoma"/>
          <w:b/>
        </w:rPr>
        <w:t>GARANCIJSKI ROK</w:t>
      </w:r>
    </w:p>
    <w:p w14:paraId="142DC22F" w14:textId="77777777" w:rsidR="009E657F" w:rsidRPr="009E657F" w:rsidRDefault="009E657F" w:rsidP="00AB5935">
      <w:pPr>
        <w:keepNext/>
        <w:keepLines/>
        <w:tabs>
          <w:tab w:val="left" w:pos="0"/>
        </w:tabs>
        <w:jc w:val="both"/>
        <w:rPr>
          <w:rFonts w:ascii="Tahoma" w:hAnsi="Tahoma" w:cs="Tahoma"/>
          <w:sz w:val="8"/>
          <w:szCs w:val="8"/>
        </w:rPr>
      </w:pPr>
    </w:p>
    <w:p w14:paraId="3A7F4BA8" w14:textId="77777777" w:rsidR="009E657F" w:rsidRPr="009E657F" w:rsidRDefault="009E657F" w:rsidP="00AB5935">
      <w:pPr>
        <w:keepNext/>
        <w:keepLines/>
        <w:jc w:val="both"/>
        <w:rPr>
          <w:rFonts w:ascii="Tahoma" w:hAnsi="Tahoma" w:cs="Tahoma"/>
        </w:rPr>
      </w:pPr>
      <w:r w:rsidRPr="009E657F">
        <w:rPr>
          <w:rFonts w:ascii="Tahoma" w:hAnsi="Tahoma" w:cs="Tahoma"/>
        </w:rPr>
        <w:t>Garancijski rok znaša ___ mesecev od datuma dobave/izvedene storitve/vgradnje (najmanj 12 mesecev).</w:t>
      </w:r>
    </w:p>
    <w:p w14:paraId="408649EB" w14:textId="77777777" w:rsidR="009E657F" w:rsidRPr="009E657F" w:rsidRDefault="009E657F" w:rsidP="00AB5935">
      <w:pPr>
        <w:keepNext/>
        <w:keepLines/>
        <w:contextualSpacing/>
        <w:jc w:val="both"/>
        <w:rPr>
          <w:rFonts w:ascii="Tahoma" w:hAnsi="Tahoma" w:cs="Tahoma"/>
          <w:sz w:val="16"/>
          <w:szCs w:val="16"/>
        </w:rPr>
      </w:pPr>
    </w:p>
    <w:p w14:paraId="7ACE86B2"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POPUST NA CENE NAVEDENE V VELJAVNEM CENIKU</w:t>
      </w:r>
    </w:p>
    <w:p w14:paraId="6012620F" w14:textId="77777777" w:rsidR="009E657F" w:rsidRPr="009E657F" w:rsidRDefault="009E657F" w:rsidP="00AB5935">
      <w:pPr>
        <w:keepNext/>
        <w:keepLines/>
        <w:spacing w:after="40"/>
        <w:jc w:val="both"/>
        <w:rPr>
          <w:rFonts w:ascii="Tahoma" w:hAnsi="Tahoma" w:cs="Tahoma"/>
          <w:sz w:val="8"/>
          <w:szCs w:val="8"/>
        </w:rPr>
      </w:pPr>
    </w:p>
    <w:p w14:paraId="3C48BBFB" w14:textId="77777777" w:rsidR="009E657F" w:rsidRPr="009E657F" w:rsidRDefault="009E657F" w:rsidP="00AB5935">
      <w:pPr>
        <w:keepNext/>
        <w:keepLines/>
        <w:spacing w:after="40"/>
        <w:jc w:val="both"/>
        <w:rPr>
          <w:rFonts w:ascii="Tahoma" w:hAnsi="Tahoma" w:cs="Tahoma"/>
        </w:rPr>
      </w:pPr>
      <w:r w:rsidRPr="009E657F">
        <w:rPr>
          <w:rFonts w:ascii="Tahoma" w:hAnsi="Tahoma" w:cs="Tahoma"/>
        </w:rPr>
        <w:t>V obdobju veljavnosti  okvirnega sporazuma zagotavljamo naročniku popust na cene, navedene v veljavnem maloprodajnem ceniku, v višini:</w:t>
      </w:r>
    </w:p>
    <w:p w14:paraId="4D60608D" w14:textId="77777777" w:rsidR="009E657F" w:rsidRPr="009E657F" w:rsidRDefault="009E657F" w:rsidP="00AB5935">
      <w:pPr>
        <w:keepNext/>
        <w:keepLines/>
        <w:numPr>
          <w:ilvl w:val="0"/>
          <w:numId w:val="5"/>
        </w:numPr>
        <w:ind w:left="714" w:hanging="357"/>
        <w:jc w:val="both"/>
        <w:rPr>
          <w:rFonts w:ascii="Tahoma" w:hAnsi="Tahoma" w:cs="Tahoma"/>
        </w:rPr>
      </w:pPr>
      <w:r w:rsidRPr="009E657F">
        <w:rPr>
          <w:rFonts w:ascii="Tahoma" w:hAnsi="Tahoma" w:cs="Tahoma"/>
        </w:rPr>
        <w:t>_____ % na veljavni cenik prodajalca za vse nadomestne dele in potrošnega materiala, ki niso navedeni v ponudbenem predračunu (najmanj 15%),</w:t>
      </w:r>
    </w:p>
    <w:p w14:paraId="0564EF4C" w14:textId="77777777" w:rsidR="009E657F" w:rsidRPr="009E657F" w:rsidRDefault="009E657F" w:rsidP="00AB5935">
      <w:pPr>
        <w:keepNext/>
        <w:keepLines/>
        <w:numPr>
          <w:ilvl w:val="0"/>
          <w:numId w:val="5"/>
        </w:numPr>
        <w:ind w:left="714" w:hanging="357"/>
        <w:jc w:val="both"/>
        <w:rPr>
          <w:rFonts w:ascii="Tahoma" w:hAnsi="Tahoma" w:cs="Tahoma"/>
        </w:rPr>
      </w:pPr>
      <w:r w:rsidRPr="009E657F">
        <w:rPr>
          <w:rFonts w:ascii="Tahoma" w:hAnsi="Tahoma" w:cs="Tahoma"/>
        </w:rPr>
        <w:t>_____ % na veljavni cenik prodajalca za vse ostale storitve, ki niso navedene v ponudbenem predračunu (velja za sklope, ki zajemajo tudi vzdrževanje vozil – strojev) na dan opravljene storitve  (najmanj 15%).</w:t>
      </w:r>
    </w:p>
    <w:p w14:paraId="0C3CE392" w14:textId="77777777" w:rsidR="009E657F" w:rsidRPr="009E657F" w:rsidRDefault="009E657F" w:rsidP="00AB5935">
      <w:pPr>
        <w:keepNext/>
        <w:keepLines/>
        <w:contextualSpacing/>
        <w:jc w:val="both"/>
        <w:rPr>
          <w:rFonts w:ascii="Tahoma" w:eastAsia="Calibri" w:hAnsi="Tahoma" w:cs="Tahoma"/>
          <w:sz w:val="16"/>
          <w:szCs w:val="16"/>
          <w:lang w:eastAsia="en-US"/>
        </w:rPr>
      </w:pPr>
    </w:p>
    <w:p w14:paraId="16F30AEB"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VZDRŽEVANJE (velja za sklope, ki zajemajo tudi vzdrževanje vozil – strojev)</w:t>
      </w:r>
    </w:p>
    <w:p w14:paraId="04F699AA" w14:textId="77777777" w:rsidR="009E657F" w:rsidRPr="009E657F" w:rsidRDefault="009E657F" w:rsidP="00AB5935">
      <w:pPr>
        <w:keepNext/>
        <w:keepLines/>
        <w:spacing w:after="60"/>
        <w:jc w:val="both"/>
        <w:rPr>
          <w:rFonts w:ascii="Tahoma" w:hAnsi="Tahoma" w:cs="Tahoma"/>
          <w:sz w:val="8"/>
          <w:szCs w:val="8"/>
        </w:rPr>
      </w:pPr>
    </w:p>
    <w:p w14:paraId="0371BC65" w14:textId="77777777" w:rsidR="009E657F" w:rsidRPr="009E657F" w:rsidRDefault="009E657F" w:rsidP="00AB5935">
      <w:pPr>
        <w:keepNext/>
        <w:keepLines/>
        <w:spacing w:after="60"/>
        <w:jc w:val="both"/>
        <w:rPr>
          <w:rFonts w:ascii="Tahoma" w:hAnsi="Tahoma" w:cs="Tahoma"/>
        </w:rPr>
      </w:pPr>
      <w:r w:rsidRPr="009E657F">
        <w:rPr>
          <w:rFonts w:ascii="Tahoma" w:hAnsi="Tahoma" w:cs="Tahoma"/>
        </w:rPr>
        <w:t>Vzdrževanje bomo izvajali na lokaciji: _________________________________________________, ki je od lokacije naročn</w:t>
      </w:r>
      <w:r w:rsidR="00A90B99">
        <w:rPr>
          <w:rFonts w:ascii="Tahoma" w:hAnsi="Tahoma" w:cs="Tahoma"/>
        </w:rPr>
        <w:t>ika oddaljena ______ kilometrov.</w:t>
      </w:r>
    </w:p>
    <w:p w14:paraId="3D55138E" w14:textId="77777777" w:rsidR="009E657F" w:rsidRPr="009E657F" w:rsidRDefault="009E657F" w:rsidP="00AB5935">
      <w:pPr>
        <w:keepNext/>
        <w:keepLines/>
        <w:contextualSpacing/>
        <w:jc w:val="both"/>
        <w:rPr>
          <w:rFonts w:ascii="Tahoma" w:hAnsi="Tahoma" w:cs="Tahoma"/>
          <w:b/>
          <w:sz w:val="16"/>
          <w:szCs w:val="16"/>
        </w:rPr>
      </w:pPr>
    </w:p>
    <w:p w14:paraId="03DC1684"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VELJAVNOST PONUDBE</w:t>
      </w:r>
    </w:p>
    <w:p w14:paraId="2D5876F5" w14:textId="77777777" w:rsidR="008D5DB5" w:rsidRDefault="008D5DB5" w:rsidP="00AB5935">
      <w:pPr>
        <w:keepNext/>
        <w:keepLines/>
        <w:contextualSpacing/>
        <w:jc w:val="both"/>
        <w:rPr>
          <w:rFonts w:ascii="Tahoma" w:hAnsi="Tahoma" w:cs="Tahoma"/>
        </w:rPr>
      </w:pPr>
    </w:p>
    <w:p w14:paraId="35D866E7" w14:textId="77777777" w:rsidR="009E657F" w:rsidRPr="009E657F" w:rsidRDefault="008D5DB5" w:rsidP="00AB5935">
      <w:pPr>
        <w:keepNext/>
        <w:keepLines/>
        <w:contextualSpacing/>
        <w:jc w:val="both"/>
        <w:rPr>
          <w:rFonts w:ascii="Tahoma" w:hAnsi="Tahoma" w:cs="Tahoma"/>
          <w:b/>
          <w:sz w:val="16"/>
          <w:szCs w:val="16"/>
        </w:rPr>
      </w:pPr>
      <w:r w:rsidRPr="002A3077">
        <w:rPr>
          <w:rFonts w:ascii="Tahoma" w:hAnsi="Tahoma" w:cs="Tahoma"/>
        </w:rPr>
        <w:t>Ponudba je zavezujoča in velja  ________ mesece (minimalno 4 mesece) od datuma določenega za oddajo ponudb</w:t>
      </w:r>
      <w:r>
        <w:rPr>
          <w:rFonts w:ascii="Tahoma" w:hAnsi="Tahoma" w:cs="Tahoma"/>
        </w:rPr>
        <w:t>.</w:t>
      </w:r>
    </w:p>
    <w:p w14:paraId="49F073D9" w14:textId="77777777" w:rsidR="009E657F" w:rsidRPr="009E657F" w:rsidRDefault="009E657F" w:rsidP="00AB5935">
      <w:pPr>
        <w:keepNext/>
        <w:keepLines/>
        <w:contextualSpacing/>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E657F" w:rsidRPr="009E657F" w14:paraId="5C997EE4" w14:textId="77777777" w:rsidTr="00680C5A">
        <w:trPr>
          <w:trHeight w:val="235"/>
        </w:trPr>
        <w:tc>
          <w:tcPr>
            <w:tcW w:w="3402" w:type="dxa"/>
            <w:tcBorders>
              <w:bottom w:val="single" w:sz="4" w:space="0" w:color="auto"/>
            </w:tcBorders>
          </w:tcPr>
          <w:p w14:paraId="2899340F" w14:textId="77777777" w:rsidR="009E657F" w:rsidRPr="009E657F" w:rsidRDefault="009E657F" w:rsidP="00AB5935">
            <w:pPr>
              <w:keepNext/>
              <w:keepLines/>
              <w:contextualSpacing/>
              <w:jc w:val="both"/>
              <w:rPr>
                <w:rFonts w:ascii="Tahoma" w:hAnsi="Tahoma" w:cs="Tahoma"/>
                <w:snapToGrid w:val="0"/>
                <w:color w:val="000000"/>
              </w:rPr>
            </w:pPr>
          </w:p>
        </w:tc>
        <w:tc>
          <w:tcPr>
            <w:tcW w:w="2977" w:type="dxa"/>
          </w:tcPr>
          <w:p w14:paraId="186EF054" w14:textId="77777777" w:rsidR="009E657F" w:rsidRPr="009E657F" w:rsidRDefault="009E657F" w:rsidP="00AB5935">
            <w:pPr>
              <w:keepNext/>
              <w:keepLines/>
              <w:contextualSpacing/>
              <w:jc w:val="both"/>
              <w:rPr>
                <w:rFonts w:ascii="Tahoma" w:hAnsi="Tahoma" w:cs="Tahoma"/>
                <w:snapToGrid w:val="0"/>
                <w:color w:val="000000"/>
              </w:rPr>
            </w:pPr>
          </w:p>
        </w:tc>
        <w:tc>
          <w:tcPr>
            <w:tcW w:w="3119" w:type="dxa"/>
            <w:tcBorders>
              <w:bottom w:val="single" w:sz="4" w:space="0" w:color="auto"/>
            </w:tcBorders>
          </w:tcPr>
          <w:p w14:paraId="730687ED" w14:textId="77777777" w:rsidR="009E657F" w:rsidRPr="009E657F" w:rsidRDefault="009E657F" w:rsidP="00AB5935">
            <w:pPr>
              <w:keepNext/>
              <w:keepLines/>
              <w:tabs>
                <w:tab w:val="left" w:pos="567"/>
                <w:tab w:val="num" w:pos="851"/>
                <w:tab w:val="left" w:pos="993"/>
              </w:tabs>
              <w:contextualSpacing/>
              <w:jc w:val="both"/>
              <w:rPr>
                <w:rFonts w:ascii="Tahoma" w:hAnsi="Tahoma" w:cs="Tahoma"/>
                <w:snapToGrid w:val="0"/>
                <w:color w:val="000000"/>
              </w:rPr>
            </w:pPr>
          </w:p>
        </w:tc>
      </w:tr>
      <w:tr w:rsidR="009E657F" w:rsidRPr="009E657F" w14:paraId="1EE209D4" w14:textId="77777777" w:rsidTr="00680C5A">
        <w:trPr>
          <w:trHeight w:val="235"/>
        </w:trPr>
        <w:tc>
          <w:tcPr>
            <w:tcW w:w="3402" w:type="dxa"/>
            <w:tcBorders>
              <w:top w:val="single" w:sz="4" w:space="0" w:color="auto"/>
            </w:tcBorders>
          </w:tcPr>
          <w:p w14:paraId="07A5CAF8"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7E685346"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žig</w:t>
            </w:r>
          </w:p>
        </w:tc>
        <w:tc>
          <w:tcPr>
            <w:tcW w:w="3119" w:type="dxa"/>
            <w:tcBorders>
              <w:top w:val="single" w:sz="4" w:space="0" w:color="auto"/>
            </w:tcBorders>
          </w:tcPr>
          <w:p w14:paraId="034F93B4"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609FCEA7" w14:textId="77777777" w:rsidR="009E657F" w:rsidRPr="009E657F" w:rsidRDefault="009E657F" w:rsidP="00AB5935">
      <w:pPr>
        <w:keepNext/>
        <w:keepLines/>
        <w:contextualSpacing/>
        <w:jc w:val="both"/>
        <w:rPr>
          <w:rFonts w:ascii="Tahoma" w:hAnsi="Tahoma" w:cs="Tahoma"/>
        </w:rPr>
      </w:pPr>
    </w:p>
    <w:p w14:paraId="6DC7B5D5" w14:textId="77777777" w:rsidR="009E657F" w:rsidRPr="009E657F" w:rsidRDefault="009E657F" w:rsidP="00AB5935">
      <w:pPr>
        <w:keepNext/>
        <w:keepLines/>
        <w:spacing w:after="120"/>
        <w:jc w:val="both"/>
        <w:rPr>
          <w:rFonts w:ascii="Tahoma" w:hAnsi="Tahoma" w:cs="Tahoma"/>
          <w:b/>
          <w:sz w:val="16"/>
          <w:szCs w:val="16"/>
        </w:rPr>
      </w:pPr>
      <w:r w:rsidRPr="009E657F">
        <w:rPr>
          <w:rFonts w:ascii="Tahoma" w:hAnsi="Tahoma" w:cs="Tahoma"/>
          <w:b/>
          <w:sz w:val="16"/>
          <w:szCs w:val="16"/>
        </w:rPr>
        <w:t xml:space="preserve">Opomba: </w:t>
      </w:r>
    </w:p>
    <w:p w14:paraId="21978C11" w14:textId="77777777" w:rsidR="009E657F" w:rsidRPr="009E657F" w:rsidRDefault="009E657F" w:rsidP="00AB5935">
      <w:pPr>
        <w:keepNext/>
        <w:keepLines/>
        <w:spacing w:after="120"/>
        <w:jc w:val="both"/>
        <w:rPr>
          <w:rFonts w:ascii="Tahoma" w:hAnsi="Tahoma" w:cs="Tahoma"/>
          <w:i/>
          <w:sz w:val="16"/>
          <w:szCs w:val="16"/>
        </w:rPr>
      </w:pPr>
      <w:r w:rsidRPr="009E657F">
        <w:rPr>
          <w:rFonts w:ascii="Tahoma" w:hAnsi="Tahoma" w:cs="Tahoma"/>
          <w:i/>
          <w:sz w:val="16"/>
          <w:szCs w:val="16"/>
        </w:rPr>
        <w:t>Ponudnik mora k prilogi priložiti:</w:t>
      </w:r>
    </w:p>
    <w:p w14:paraId="4DE51A01" w14:textId="77777777" w:rsidR="009E657F" w:rsidRPr="009E657F" w:rsidRDefault="009E657F" w:rsidP="00AB5935">
      <w:pPr>
        <w:keepNext/>
        <w:keepLines/>
        <w:numPr>
          <w:ilvl w:val="0"/>
          <w:numId w:val="33"/>
        </w:numPr>
        <w:jc w:val="both"/>
        <w:rPr>
          <w:rFonts w:ascii="Tahoma" w:hAnsi="Tahoma" w:cs="Tahoma"/>
          <w:i/>
          <w:sz w:val="16"/>
          <w:szCs w:val="16"/>
        </w:rPr>
      </w:pPr>
      <w:r w:rsidRPr="009E657F">
        <w:rPr>
          <w:rFonts w:ascii="Tahoma" w:hAnsi="Tahoma" w:cs="Tahoma"/>
          <w:i/>
          <w:sz w:val="16"/>
          <w:szCs w:val="16"/>
        </w:rPr>
        <w:t>ponudbeni predračun v pdf in xlx obliki, ki se ga natisne iz popisa v elektronski obliki za sklop za katerega ponudnik oddaja ponudbo,</w:t>
      </w:r>
    </w:p>
    <w:p w14:paraId="69236A2F" w14:textId="77777777" w:rsidR="009E657F" w:rsidRPr="009E657F" w:rsidRDefault="009E657F" w:rsidP="00AB5935">
      <w:pPr>
        <w:keepNext/>
        <w:keepLines/>
        <w:jc w:val="both"/>
        <w:rPr>
          <w:rFonts w:ascii="Tahoma" w:hAnsi="Tahoma" w:cs="Tahoma"/>
          <w:i/>
          <w:color w:val="FF0000"/>
          <w:sz w:val="16"/>
          <w:szCs w:val="16"/>
        </w:rPr>
      </w:pPr>
    </w:p>
    <w:p w14:paraId="0EAD7467" w14:textId="77777777" w:rsidR="009E657F" w:rsidRPr="009E657F" w:rsidRDefault="009E657F" w:rsidP="00AB5935">
      <w:pPr>
        <w:keepNext/>
        <w:keepLines/>
        <w:jc w:val="both"/>
        <w:rPr>
          <w:rFonts w:ascii="Tahoma" w:hAnsi="Tahoma" w:cs="Tahoma"/>
          <w:i/>
          <w:sz w:val="16"/>
          <w:szCs w:val="18"/>
          <w:lang w:eastAsia="ar-SA"/>
        </w:rPr>
      </w:pPr>
      <w:r w:rsidRPr="009E657F">
        <w:rPr>
          <w:rFonts w:ascii="Tahoma" w:hAnsi="Tahoma" w:cs="Tahoma"/>
          <w:i/>
          <w:sz w:val="16"/>
          <w:szCs w:val="18"/>
          <w:lang w:eastAsia="ar-SA"/>
        </w:rPr>
        <w:t>Obrazec se po potrebi kopira!  Ponudnik mora oddati ponudbo (Prilogo 2) za vsak sklop za katerega oddaja ponudbo posebej.</w:t>
      </w:r>
    </w:p>
    <w:p w14:paraId="2F575967" w14:textId="77777777" w:rsidR="009E657F" w:rsidRPr="009E657F" w:rsidRDefault="009E657F" w:rsidP="00AB5935">
      <w:pPr>
        <w:keepNext/>
        <w:keepLines/>
        <w:tabs>
          <w:tab w:val="left" w:pos="567"/>
          <w:tab w:val="num" w:pos="851"/>
          <w:tab w:val="left" w:pos="993"/>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E657F" w:rsidRPr="009E657F" w14:paraId="4BA4E828" w14:textId="77777777" w:rsidTr="00680C5A">
        <w:tc>
          <w:tcPr>
            <w:tcW w:w="7725" w:type="dxa"/>
          </w:tcPr>
          <w:p w14:paraId="450D90EB"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417" w:type="dxa"/>
          </w:tcPr>
          <w:p w14:paraId="347D72AB" w14:textId="77777777" w:rsidR="009E657F" w:rsidRPr="009E657F" w:rsidRDefault="009E657F" w:rsidP="00AB5935">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06B1ECD"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788950E5" w14:textId="77777777" w:rsidR="009E657F" w:rsidRPr="009E657F" w:rsidRDefault="009E657F" w:rsidP="00AB5935">
      <w:pPr>
        <w:keepNext/>
        <w:keepLines/>
        <w:tabs>
          <w:tab w:val="left" w:pos="567"/>
          <w:tab w:val="num" w:pos="851"/>
          <w:tab w:val="left" w:pos="993"/>
        </w:tabs>
        <w:jc w:val="both"/>
        <w:rPr>
          <w:rFonts w:ascii="Tahoma" w:hAnsi="Tahoma" w:cs="Tahoma"/>
          <w:b/>
        </w:rPr>
      </w:pPr>
    </w:p>
    <w:p w14:paraId="46F16AC2" w14:textId="77777777" w:rsidR="009E657F" w:rsidRPr="009E657F" w:rsidRDefault="009E657F" w:rsidP="00AB5935">
      <w:pPr>
        <w:keepNext/>
        <w:keepLines/>
        <w:tabs>
          <w:tab w:val="left" w:pos="567"/>
          <w:tab w:val="num" w:pos="851"/>
          <w:tab w:val="left" w:pos="993"/>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E657F" w:rsidRPr="009E657F" w14:paraId="6B7D33EB" w14:textId="77777777" w:rsidTr="00680C5A">
        <w:tc>
          <w:tcPr>
            <w:tcW w:w="7725" w:type="dxa"/>
          </w:tcPr>
          <w:p w14:paraId="36998133"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417" w:type="dxa"/>
          </w:tcPr>
          <w:p w14:paraId="39FE4A82" w14:textId="77777777" w:rsidR="009E657F" w:rsidRPr="009E657F" w:rsidRDefault="009E657F" w:rsidP="00AB5935">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D3D9E48" w14:textId="77777777" w:rsidR="007E2FFF" w:rsidRDefault="009E657F" w:rsidP="00AB5935">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.pdf formatu ali v elektronski obliki podpisan xml. format.</w:t>
      </w:r>
    </w:p>
    <w:p w14:paraId="7FEDF6CF" w14:textId="77777777" w:rsidR="00073D3A" w:rsidRDefault="00073D3A" w:rsidP="00AB5935">
      <w:pPr>
        <w:keepNext/>
        <w:keepLines/>
        <w:jc w:val="both"/>
      </w:pPr>
    </w:p>
    <w:p w14:paraId="67226E6A" w14:textId="77777777" w:rsidR="00C9281E" w:rsidRDefault="00C9281E" w:rsidP="00AB5935">
      <w:pPr>
        <w:keepNext/>
        <w:keepLines/>
        <w:jc w:val="both"/>
      </w:pPr>
    </w:p>
    <w:p w14:paraId="2EF2C53B" w14:textId="77777777" w:rsidR="00C9281E" w:rsidRDefault="00C9281E" w:rsidP="00AB5935">
      <w:pPr>
        <w:keepNext/>
        <w:keepLines/>
        <w:jc w:val="both"/>
      </w:pPr>
    </w:p>
    <w:p w14:paraId="3285316A" w14:textId="77777777" w:rsidR="00C9281E" w:rsidRDefault="00C9281E" w:rsidP="00AB5935">
      <w:pPr>
        <w:keepNext/>
        <w:keepLines/>
        <w:jc w:val="both"/>
      </w:pPr>
    </w:p>
    <w:p w14:paraId="3AC58633" w14:textId="77777777" w:rsidR="00C9281E" w:rsidRDefault="00C9281E" w:rsidP="00AB5935">
      <w:pPr>
        <w:keepNext/>
        <w:keepLines/>
        <w:jc w:val="both"/>
      </w:pPr>
    </w:p>
    <w:p w14:paraId="46BA326F" w14:textId="77777777" w:rsidR="00C9281E" w:rsidRDefault="00C9281E" w:rsidP="00AB5935">
      <w:pPr>
        <w:keepNext/>
        <w:keepLines/>
        <w:jc w:val="both"/>
      </w:pPr>
    </w:p>
    <w:p w14:paraId="702DB958" w14:textId="77777777" w:rsidR="00C9281E" w:rsidRDefault="00C9281E" w:rsidP="00AB5935">
      <w:pPr>
        <w:keepNext/>
        <w:keepLines/>
        <w:jc w:val="both"/>
      </w:pPr>
    </w:p>
    <w:p w14:paraId="252C49D3" w14:textId="77777777" w:rsidR="00C9281E" w:rsidRDefault="00C9281E" w:rsidP="00AB5935">
      <w:pPr>
        <w:keepNext/>
        <w:keepLines/>
        <w:jc w:val="both"/>
      </w:pPr>
    </w:p>
    <w:p w14:paraId="2F18EA03" w14:textId="77777777" w:rsidR="00C9281E" w:rsidRDefault="00C9281E" w:rsidP="00AB5935">
      <w:pPr>
        <w:keepNext/>
        <w:keepLines/>
        <w:jc w:val="both"/>
      </w:pPr>
    </w:p>
    <w:p w14:paraId="69D63E11" w14:textId="77777777" w:rsidR="00C9281E" w:rsidRDefault="00C9281E" w:rsidP="00AB5935">
      <w:pPr>
        <w:keepNext/>
        <w:keepLines/>
        <w:jc w:val="both"/>
      </w:pPr>
    </w:p>
    <w:p w14:paraId="5B180F3B" w14:textId="77777777" w:rsidR="00C9281E" w:rsidRDefault="00C9281E" w:rsidP="00AB5935">
      <w:pPr>
        <w:keepNext/>
        <w:keepLines/>
        <w:jc w:val="both"/>
      </w:pPr>
    </w:p>
    <w:p w14:paraId="450D2A58" w14:textId="77777777" w:rsidR="00C9281E" w:rsidRDefault="00C9281E" w:rsidP="00AB5935">
      <w:pPr>
        <w:keepNext/>
        <w:keepLines/>
        <w:jc w:val="both"/>
      </w:pPr>
    </w:p>
    <w:p w14:paraId="251E38A1" w14:textId="77777777" w:rsidR="00C9281E" w:rsidRDefault="00C9281E" w:rsidP="00AB5935">
      <w:pPr>
        <w:keepNext/>
        <w:keepLines/>
        <w:jc w:val="both"/>
      </w:pPr>
    </w:p>
    <w:p w14:paraId="136F36FB" w14:textId="77777777" w:rsidR="00C9281E" w:rsidRDefault="00C9281E" w:rsidP="00AB5935">
      <w:pPr>
        <w:keepNext/>
        <w:keepLines/>
        <w:jc w:val="both"/>
      </w:pPr>
    </w:p>
    <w:p w14:paraId="2C9D0165" w14:textId="77777777" w:rsidR="00C9281E" w:rsidRDefault="00C9281E" w:rsidP="00AB5935">
      <w:pPr>
        <w:keepNext/>
        <w:keepLines/>
        <w:jc w:val="both"/>
      </w:pPr>
    </w:p>
    <w:p w14:paraId="1E4B3ABD" w14:textId="77777777" w:rsidR="00C9281E" w:rsidRDefault="00C9281E" w:rsidP="00AB5935">
      <w:pPr>
        <w:keepNext/>
        <w:keepLines/>
        <w:jc w:val="both"/>
      </w:pPr>
    </w:p>
    <w:p w14:paraId="47191D3B" w14:textId="77777777" w:rsidR="00C9281E" w:rsidRDefault="00C9281E" w:rsidP="00AB5935">
      <w:pPr>
        <w:keepNext/>
        <w:keepLines/>
        <w:jc w:val="both"/>
      </w:pPr>
    </w:p>
    <w:p w14:paraId="29833F98" w14:textId="77777777" w:rsidR="00C9281E" w:rsidRDefault="00C9281E" w:rsidP="00AB5935">
      <w:pPr>
        <w:keepNext/>
        <w:keepLines/>
        <w:jc w:val="both"/>
      </w:pPr>
    </w:p>
    <w:p w14:paraId="2B2B77EC" w14:textId="77777777" w:rsidR="00C9281E" w:rsidRDefault="00C9281E" w:rsidP="00AB5935">
      <w:pPr>
        <w:keepNext/>
        <w:keepLines/>
        <w:jc w:val="both"/>
      </w:pPr>
    </w:p>
    <w:p w14:paraId="3DA45A13" w14:textId="77777777" w:rsidR="00C9281E" w:rsidRDefault="00C9281E" w:rsidP="00AB5935">
      <w:pPr>
        <w:keepNext/>
        <w:keepLines/>
        <w:jc w:val="both"/>
      </w:pPr>
    </w:p>
    <w:p w14:paraId="65204D5D" w14:textId="77777777" w:rsidR="00C9281E" w:rsidRDefault="00C9281E" w:rsidP="00AB5935">
      <w:pPr>
        <w:keepNext/>
        <w:keepLines/>
        <w:jc w:val="both"/>
      </w:pPr>
    </w:p>
    <w:p w14:paraId="2344C70C" w14:textId="77777777" w:rsidR="00C9281E" w:rsidRDefault="00C9281E" w:rsidP="00AB5935">
      <w:pPr>
        <w:keepNext/>
        <w:keepLines/>
        <w:jc w:val="both"/>
      </w:pPr>
    </w:p>
    <w:p w14:paraId="2094DE2B" w14:textId="77777777" w:rsidR="00C9281E" w:rsidRDefault="00C9281E" w:rsidP="00AB5935">
      <w:pPr>
        <w:keepNext/>
        <w:keepLines/>
        <w:jc w:val="both"/>
      </w:pPr>
    </w:p>
    <w:p w14:paraId="0A1BE40D" w14:textId="77777777" w:rsidR="00C9281E" w:rsidRDefault="00C9281E" w:rsidP="00AB5935">
      <w:pPr>
        <w:keepNext/>
        <w:keepLines/>
        <w:jc w:val="both"/>
      </w:pPr>
    </w:p>
    <w:p w14:paraId="6B0884B0" w14:textId="77777777" w:rsidR="00C9281E" w:rsidRDefault="00C9281E" w:rsidP="00AB5935">
      <w:pPr>
        <w:keepNext/>
        <w:keepLines/>
        <w:jc w:val="both"/>
      </w:pPr>
    </w:p>
    <w:p w14:paraId="40D73618" w14:textId="77777777" w:rsidR="00C9281E" w:rsidRDefault="00C9281E" w:rsidP="00AB5935">
      <w:pPr>
        <w:keepNext/>
        <w:keepLines/>
        <w:jc w:val="both"/>
      </w:pPr>
    </w:p>
    <w:p w14:paraId="1B430EC3" w14:textId="77777777" w:rsidR="00C9281E" w:rsidRDefault="00C9281E" w:rsidP="00AB5935">
      <w:pPr>
        <w:keepNext/>
        <w:keepLines/>
        <w:jc w:val="both"/>
      </w:pPr>
    </w:p>
    <w:p w14:paraId="769A12B9" w14:textId="77777777" w:rsidR="00C9281E" w:rsidRDefault="00C9281E" w:rsidP="00AB5935">
      <w:pPr>
        <w:keepNext/>
        <w:keepLines/>
        <w:jc w:val="both"/>
      </w:pPr>
    </w:p>
    <w:p w14:paraId="0FCD32C7" w14:textId="77777777" w:rsidR="00C9281E" w:rsidRDefault="00C9281E" w:rsidP="00AB5935">
      <w:pPr>
        <w:keepNext/>
        <w:keepLines/>
        <w:jc w:val="both"/>
      </w:pPr>
    </w:p>
    <w:p w14:paraId="4E21C19A" w14:textId="77777777" w:rsidR="00C9281E" w:rsidRDefault="00C9281E" w:rsidP="00AB5935">
      <w:pPr>
        <w:keepNext/>
        <w:keepLines/>
        <w:jc w:val="both"/>
      </w:pPr>
    </w:p>
    <w:p w14:paraId="000D0B77" w14:textId="77777777" w:rsidR="00C9281E" w:rsidRDefault="00C9281E" w:rsidP="00AB5935">
      <w:pPr>
        <w:keepNext/>
        <w:keepLines/>
        <w:jc w:val="both"/>
      </w:pPr>
    </w:p>
    <w:p w14:paraId="0F7D7188" w14:textId="77777777" w:rsidR="00C9281E" w:rsidRDefault="00C9281E" w:rsidP="00AB5935">
      <w:pPr>
        <w:keepNext/>
        <w:keepLines/>
        <w:jc w:val="both"/>
      </w:pPr>
    </w:p>
    <w:p w14:paraId="5A7922B5" w14:textId="77777777" w:rsidR="00C9281E" w:rsidRDefault="00C9281E" w:rsidP="00AB5935">
      <w:pPr>
        <w:keepNext/>
        <w:keepLines/>
        <w:jc w:val="both"/>
      </w:pPr>
    </w:p>
    <w:p w14:paraId="74355901" w14:textId="77777777" w:rsidR="00C9281E" w:rsidRDefault="00C9281E" w:rsidP="00AB5935">
      <w:pPr>
        <w:keepNext/>
        <w:keepLines/>
        <w:jc w:val="both"/>
      </w:pPr>
    </w:p>
    <w:p w14:paraId="3DA46E87" w14:textId="77777777" w:rsidR="00C9281E" w:rsidRDefault="00C9281E" w:rsidP="00AB5935">
      <w:pPr>
        <w:keepNext/>
        <w:keepLines/>
        <w:jc w:val="both"/>
      </w:pPr>
    </w:p>
    <w:p w14:paraId="683111EC" w14:textId="77777777" w:rsidR="00C9281E" w:rsidRDefault="00C9281E" w:rsidP="00AB5935">
      <w:pPr>
        <w:keepNext/>
        <w:keepLines/>
        <w:jc w:val="both"/>
      </w:pPr>
    </w:p>
    <w:p w14:paraId="3D89859E" w14:textId="77777777" w:rsidR="00C9281E" w:rsidRDefault="00C9281E" w:rsidP="00AB5935">
      <w:pPr>
        <w:keepNext/>
        <w:keepLines/>
        <w:jc w:val="both"/>
      </w:pPr>
    </w:p>
    <w:p w14:paraId="5FD7D40A" w14:textId="77777777" w:rsidR="00C9281E" w:rsidRDefault="00C9281E" w:rsidP="00AB5935">
      <w:pPr>
        <w:keepNext/>
        <w:keepLines/>
        <w:jc w:val="both"/>
      </w:pPr>
    </w:p>
    <w:p w14:paraId="75EE7512" w14:textId="77777777" w:rsidR="00C9281E" w:rsidRDefault="00C9281E" w:rsidP="00AB5935">
      <w:pPr>
        <w:keepNext/>
        <w:keepLines/>
        <w:jc w:val="both"/>
      </w:pPr>
    </w:p>
    <w:p w14:paraId="580E33E4" w14:textId="77777777" w:rsidR="00C9281E" w:rsidRDefault="00C9281E" w:rsidP="00AB5935">
      <w:pPr>
        <w:keepNext/>
        <w:keepLines/>
        <w:jc w:val="both"/>
      </w:pPr>
    </w:p>
    <w:p w14:paraId="33E99183" w14:textId="77777777" w:rsidR="00C9281E" w:rsidRDefault="00C9281E" w:rsidP="00AB5935">
      <w:pPr>
        <w:keepNext/>
        <w:keepLines/>
        <w:jc w:val="both"/>
      </w:pPr>
    </w:p>
    <w:p w14:paraId="228026B5" w14:textId="77777777" w:rsidR="00C9281E" w:rsidRDefault="00C9281E" w:rsidP="00AB5935">
      <w:pPr>
        <w:keepNext/>
        <w:keepLines/>
        <w:jc w:val="both"/>
      </w:pPr>
    </w:p>
    <w:p w14:paraId="2959B89C" w14:textId="77777777" w:rsidR="00C9281E" w:rsidRDefault="00C9281E" w:rsidP="00AB5935">
      <w:pPr>
        <w:keepNext/>
        <w:keepLines/>
        <w:jc w:val="both"/>
      </w:pPr>
    </w:p>
    <w:p w14:paraId="720BFDC1" w14:textId="77777777" w:rsidR="00C9281E" w:rsidRDefault="00C9281E" w:rsidP="00AB5935">
      <w:pPr>
        <w:keepNext/>
        <w:keepLines/>
        <w:jc w:val="both"/>
      </w:pPr>
    </w:p>
    <w:p w14:paraId="5112C116" w14:textId="77777777" w:rsidR="00C9281E" w:rsidRDefault="00C9281E" w:rsidP="00AB5935">
      <w:pPr>
        <w:keepNext/>
        <w:keepLines/>
        <w:jc w:val="both"/>
      </w:pPr>
    </w:p>
    <w:p w14:paraId="57863917" w14:textId="77777777" w:rsidR="00C9281E" w:rsidRDefault="00C9281E" w:rsidP="00AB5935">
      <w:pPr>
        <w:keepNext/>
        <w:keepLines/>
        <w:jc w:val="both"/>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C8579C" w14:paraId="54D13766" w14:textId="77777777" w:rsidTr="009015D8">
        <w:tc>
          <w:tcPr>
            <w:tcW w:w="7660" w:type="dxa"/>
          </w:tcPr>
          <w:p w14:paraId="534907DD" w14:textId="77777777" w:rsidR="004244EE" w:rsidRPr="00C8579C" w:rsidRDefault="004244EE" w:rsidP="00AB5935">
            <w:pPr>
              <w:keepNext/>
              <w:keepLines/>
              <w:jc w:val="both"/>
              <w:rPr>
                <w:rFonts w:ascii="Tahoma" w:hAnsi="Tahoma" w:cs="Tahoma"/>
              </w:rPr>
            </w:pPr>
            <w:r w:rsidRPr="00C8579C">
              <w:rPr>
                <w:rFonts w:ascii="Tahoma" w:hAnsi="Tahoma" w:cs="Tahoma"/>
              </w:rPr>
              <w:lastRenderedPageBreak/>
              <w:t>POOBLASTILO ZA PRIDOBITEV POTRDILA IZ KAZENSKE EVIDENCE – ZA PRAVNE OSEBE</w:t>
            </w:r>
          </w:p>
        </w:tc>
        <w:tc>
          <w:tcPr>
            <w:tcW w:w="1482" w:type="dxa"/>
          </w:tcPr>
          <w:p w14:paraId="33BF8154" w14:textId="77777777" w:rsidR="004244EE" w:rsidRPr="00C8579C" w:rsidRDefault="004244EE" w:rsidP="00AB5935">
            <w:pPr>
              <w:keepNext/>
              <w:keepLines/>
              <w:jc w:val="both"/>
              <w:rPr>
                <w:rFonts w:ascii="Tahoma" w:hAnsi="Tahoma" w:cs="Tahoma"/>
                <w:b/>
              </w:rPr>
            </w:pPr>
            <w:r w:rsidRPr="00C8579C">
              <w:rPr>
                <w:rFonts w:ascii="Tahoma" w:hAnsi="Tahoma" w:cs="Tahoma"/>
                <w:b/>
              </w:rPr>
              <w:t>Priloga 3/1</w:t>
            </w:r>
          </w:p>
        </w:tc>
      </w:tr>
    </w:tbl>
    <w:p w14:paraId="7947339F" w14:textId="77777777" w:rsidR="00D92424" w:rsidRPr="00C8579C" w:rsidRDefault="00D92424" w:rsidP="00AB5935">
      <w:pPr>
        <w:keepNext/>
        <w:keepLines/>
        <w:jc w:val="both"/>
        <w:rPr>
          <w:rFonts w:ascii="Tahoma" w:hAnsi="Tahoma" w:cs="Tahoma"/>
        </w:rPr>
      </w:pPr>
    </w:p>
    <w:p w14:paraId="3B94465C" w14:textId="77777777" w:rsidR="00AA184C" w:rsidRPr="00C8579C" w:rsidRDefault="00AA184C" w:rsidP="00AB5935">
      <w:pPr>
        <w:keepNext/>
        <w:keepLines/>
        <w:jc w:val="both"/>
        <w:rPr>
          <w:rFonts w:ascii="Tahoma" w:hAnsi="Tahoma" w:cs="Tahoma"/>
          <w:sz w:val="22"/>
          <w:szCs w:val="22"/>
        </w:rPr>
      </w:pPr>
    </w:p>
    <w:p w14:paraId="425C0AF8" w14:textId="77777777" w:rsidR="00AA184C" w:rsidRPr="00C8579C" w:rsidRDefault="00AA184C" w:rsidP="00AB5935">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9527B7">
        <w:rPr>
          <w:rFonts w:ascii="Tahoma" w:hAnsi="Tahoma" w:cs="Tahoma"/>
          <w:b/>
        </w:rPr>
        <w:t>VKS-151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r w:rsidRPr="00C8579C">
        <w:rPr>
          <w:rFonts w:ascii="Tahoma" w:hAnsi="Tahoma" w:cs="Tahoma"/>
        </w:rPr>
        <w:t>, od Ministrstva za pravosodje pridobi potrdilo iz kazenske evidence.</w:t>
      </w:r>
    </w:p>
    <w:p w14:paraId="601D93E0" w14:textId="77777777" w:rsidR="00AA184C" w:rsidRPr="00C8579C" w:rsidRDefault="00AA184C" w:rsidP="00AB5935">
      <w:pPr>
        <w:keepNext/>
        <w:keepLines/>
        <w:jc w:val="both"/>
        <w:rPr>
          <w:rFonts w:ascii="Tahoma" w:hAnsi="Tahoma" w:cs="Tahoma"/>
        </w:rPr>
      </w:pPr>
    </w:p>
    <w:p w14:paraId="69BED2A9" w14:textId="77777777" w:rsidR="00AA184C" w:rsidRPr="00C8579C" w:rsidRDefault="00AA184C" w:rsidP="00AB5935">
      <w:pPr>
        <w:keepNext/>
        <w:keepLines/>
        <w:jc w:val="both"/>
        <w:rPr>
          <w:rFonts w:ascii="Tahoma" w:hAnsi="Tahoma" w:cs="Tahoma"/>
        </w:rPr>
      </w:pPr>
    </w:p>
    <w:p w14:paraId="58A498E0" w14:textId="77777777" w:rsidR="00AA184C" w:rsidRPr="00C8579C" w:rsidRDefault="00AA184C" w:rsidP="00AB5935">
      <w:pPr>
        <w:keepNext/>
        <w:keepLines/>
        <w:jc w:val="both"/>
        <w:rPr>
          <w:rFonts w:ascii="Tahoma" w:hAnsi="Tahoma" w:cs="Tahoma"/>
        </w:rPr>
      </w:pPr>
    </w:p>
    <w:p w14:paraId="3D89B067" w14:textId="77777777" w:rsidR="00AA184C" w:rsidRPr="00C8579C" w:rsidRDefault="00AA184C" w:rsidP="00AB5935">
      <w:pPr>
        <w:keepNext/>
        <w:keepLines/>
        <w:jc w:val="both"/>
        <w:rPr>
          <w:rFonts w:ascii="Tahoma" w:hAnsi="Tahoma" w:cs="Tahoma"/>
        </w:rPr>
      </w:pPr>
    </w:p>
    <w:p w14:paraId="66412FE4" w14:textId="77777777" w:rsidR="00AA184C" w:rsidRPr="00C8579C" w:rsidRDefault="00AA184C" w:rsidP="00AB5935">
      <w:pPr>
        <w:keepNext/>
        <w:keepLines/>
        <w:jc w:val="both"/>
        <w:rPr>
          <w:rFonts w:ascii="Tahoma" w:hAnsi="Tahoma" w:cs="Tahoma"/>
        </w:rPr>
      </w:pPr>
      <w:r w:rsidRPr="00C8579C">
        <w:rPr>
          <w:rFonts w:ascii="Tahoma" w:hAnsi="Tahoma" w:cs="Tahoma"/>
        </w:rPr>
        <w:t>Podatki o pravni osebi:</w:t>
      </w:r>
    </w:p>
    <w:p w14:paraId="6DD71AD0"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702C875C"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7751C08A"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16547289"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40BAA3BF"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5328B625" w14:textId="77777777" w:rsidR="00AA184C" w:rsidRPr="00C8579C" w:rsidRDefault="00AA184C" w:rsidP="00AB5935">
      <w:pPr>
        <w:keepNext/>
        <w:keepLines/>
        <w:jc w:val="both"/>
        <w:rPr>
          <w:rFonts w:ascii="Tahoma" w:hAnsi="Tahoma" w:cs="Tahoma"/>
        </w:rPr>
      </w:pPr>
    </w:p>
    <w:p w14:paraId="5BE08886" w14:textId="77777777" w:rsidR="00AA184C" w:rsidRPr="00C8579C" w:rsidRDefault="00AA184C" w:rsidP="00AB5935">
      <w:pPr>
        <w:keepNext/>
        <w:keepLines/>
        <w:jc w:val="both"/>
        <w:rPr>
          <w:rFonts w:ascii="Tahoma" w:hAnsi="Tahoma" w:cs="Tahoma"/>
        </w:rPr>
      </w:pPr>
    </w:p>
    <w:p w14:paraId="4FE269C6" w14:textId="77777777" w:rsidR="00AA184C" w:rsidRPr="00C8579C" w:rsidRDefault="00AA184C" w:rsidP="00AB5935">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1B84AA1D" w14:textId="77777777" w:rsidTr="00FF7983">
        <w:trPr>
          <w:trHeight w:val="235"/>
        </w:trPr>
        <w:tc>
          <w:tcPr>
            <w:tcW w:w="3402" w:type="dxa"/>
            <w:tcBorders>
              <w:bottom w:val="single" w:sz="4" w:space="0" w:color="auto"/>
            </w:tcBorders>
          </w:tcPr>
          <w:p w14:paraId="3C00BCC1" w14:textId="77777777" w:rsidR="00AA184C" w:rsidRPr="00C8579C" w:rsidRDefault="00AA184C" w:rsidP="00AB5935">
            <w:pPr>
              <w:keepNext/>
              <w:keepLines/>
              <w:jc w:val="both"/>
              <w:rPr>
                <w:rFonts w:ascii="Tahoma" w:hAnsi="Tahoma" w:cs="Tahoma"/>
                <w:snapToGrid w:val="0"/>
                <w:color w:val="000000"/>
              </w:rPr>
            </w:pPr>
          </w:p>
        </w:tc>
        <w:tc>
          <w:tcPr>
            <w:tcW w:w="2268" w:type="dxa"/>
          </w:tcPr>
          <w:p w14:paraId="0355FA34" w14:textId="77777777" w:rsidR="00AA184C" w:rsidRPr="00C8579C" w:rsidRDefault="00AA184C" w:rsidP="00AB5935">
            <w:pPr>
              <w:keepNext/>
              <w:keepLines/>
              <w:jc w:val="both"/>
              <w:rPr>
                <w:rFonts w:ascii="Tahoma" w:hAnsi="Tahoma" w:cs="Tahoma"/>
                <w:snapToGrid w:val="0"/>
                <w:color w:val="000000"/>
              </w:rPr>
            </w:pPr>
          </w:p>
        </w:tc>
        <w:tc>
          <w:tcPr>
            <w:tcW w:w="3261" w:type="dxa"/>
            <w:tcBorders>
              <w:bottom w:val="single" w:sz="4" w:space="0" w:color="auto"/>
            </w:tcBorders>
          </w:tcPr>
          <w:p w14:paraId="146C5850" w14:textId="77777777" w:rsidR="00AA184C" w:rsidRPr="00C8579C" w:rsidRDefault="00AA184C" w:rsidP="00AB5935">
            <w:pPr>
              <w:keepNext/>
              <w:keepLines/>
              <w:tabs>
                <w:tab w:val="left" w:pos="567"/>
                <w:tab w:val="num" w:pos="851"/>
                <w:tab w:val="left" w:pos="993"/>
              </w:tabs>
              <w:jc w:val="both"/>
              <w:rPr>
                <w:rFonts w:ascii="Tahoma" w:hAnsi="Tahoma" w:cs="Tahoma"/>
                <w:snapToGrid w:val="0"/>
                <w:color w:val="000000"/>
                <w:sz w:val="28"/>
              </w:rPr>
            </w:pPr>
          </w:p>
        </w:tc>
      </w:tr>
      <w:tr w:rsidR="00AA184C" w:rsidRPr="00C8579C" w14:paraId="48E3181C" w14:textId="77777777" w:rsidTr="00FF7983">
        <w:trPr>
          <w:trHeight w:val="235"/>
        </w:trPr>
        <w:tc>
          <w:tcPr>
            <w:tcW w:w="3402" w:type="dxa"/>
            <w:tcBorders>
              <w:top w:val="single" w:sz="4" w:space="0" w:color="auto"/>
            </w:tcBorders>
          </w:tcPr>
          <w:p w14:paraId="4B7EE517" w14:textId="77777777" w:rsidR="00AA184C" w:rsidRPr="00C8579C" w:rsidRDefault="00AA184C"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5E2772EE" w14:textId="77777777" w:rsidR="00AA184C" w:rsidRPr="00C8579C" w:rsidRDefault="00AA184C"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2A70EA8E" w14:textId="77777777" w:rsidR="00AA184C" w:rsidRPr="00C8579C" w:rsidRDefault="00AA184C" w:rsidP="00AB5935">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w:t>
            </w:r>
            <w:r w:rsidR="00355379">
              <w:rPr>
                <w:rFonts w:ascii="Tahoma" w:hAnsi="Tahoma" w:cs="Tahoma"/>
                <w:snapToGrid w:val="0"/>
                <w:color w:val="000000"/>
              </w:rPr>
              <w:t>izv</w:t>
            </w:r>
            <w:r w:rsidR="00680C5A">
              <w:rPr>
                <w:rFonts w:ascii="Tahoma" w:hAnsi="Tahoma" w:cs="Tahoma"/>
                <w:snapToGrid w:val="0"/>
                <w:color w:val="000000"/>
              </w:rPr>
              <w:t>ajalca</w:t>
            </w:r>
            <w:r w:rsidR="009C60FD" w:rsidRPr="00C8579C">
              <w:rPr>
                <w:rFonts w:ascii="Tahoma" w:hAnsi="Tahoma" w:cs="Tahoma"/>
                <w:snapToGrid w:val="0"/>
                <w:color w:val="000000"/>
              </w:rPr>
              <w:t>, subjekta</w:t>
            </w:r>
            <w:r w:rsidRPr="00C8579C">
              <w:rPr>
                <w:rFonts w:ascii="Tahoma" w:hAnsi="Tahoma" w:cs="Tahoma"/>
                <w:snapToGrid w:val="0"/>
                <w:color w:val="000000"/>
              </w:rPr>
              <w:t>)</w:t>
            </w:r>
          </w:p>
        </w:tc>
      </w:tr>
    </w:tbl>
    <w:p w14:paraId="4B20D1CC" w14:textId="77777777" w:rsidR="00AA184C" w:rsidRPr="00C8579C" w:rsidRDefault="00AA184C" w:rsidP="00AB5935">
      <w:pPr>
        <w:keepNext/>
        <w:keepLines/>
        <w:tabs>
          <w:tab w:val="left" w:pos="284"/>
        </w:tabs>
        <w:jc w:val="both"/>
        <w:rPr>
          <w:rFonts w:ascii="Tahoma" w:hAnsi="Tahoma" w:cs="Tahoma"/>
        </w:rPr>
      </w:pPr>
    </w:p>
    <w:p w14:paraId="451D60F7" w14:textId="77777777" w:rsidR="00AA184C" w:rsidRPr="00C8579C" w:rsidRDefault="00AA184C" w:rsidP="00AB5935">
      <w:pPr>
        <w:keepNext/>
        <w:keepLines/>
        <w:tabs>
          <w:tab w:val="left" w:pos="284"/>
        </w:tabs>
        <w:jc w:val="both"/>
        <w:rPr>
          <w:rFonts w:ascii="Tahoma" w:hAnsi="Tahoma" w:cs="Tahoma"/>
        </w:rPr>
      </w:pPr>
    </w:p>
    <w:p w14:paraId="131DC61D" w14:textId="77777777" w:rsidR="00AA184C" w:rsidRPr="00C8579C" w:rsidRDefault="00AA184C" w:rsidP="00AB5935">
      <w:pPr>
        <w:keepNext/>
        <w:keepLines/>
        <w:tabs>
          <w:tab w:val="left" w:pos="284"/>
        </w:tabs>
        <w:jc w:val="both"/>
        <w:rPr>
          <w:rFonts w:ascii="Tahoma" w:hAnsi="Tahoma" w:cs="Tahoma"/>
        </w:rPr>
      </w:pPr>
    </w:p>
    <w:p w14:paraId="78460CF7" w14:textId="77777777" w:rsidR="00AA184C" w:rsidRDefault="00AA184C" w:rsidP="00AB5935">
      <w:pPr>
        <w:keepNext/>
        <w:keepLines/>
        <w:tabs>
          <w:tab w:val="left" w:pos="284"/>
        </w:tabs>
        <w:jc w:val="both"/>
        <w:rPr>
          <w:rFonts w:ascii="Tahoma" w:hAnsi="Tahoma" w:cs="Tahoma"/>
        </w:rPr>
      </w:pPr>
    </w:p>
    <w:p w14:paraId="326C560B" w14:textId="77777777" w:rsidR="007B4497" w:rsidRDefault="007B4497" w:rsidP="00AB5935">
      <w:pPr>
        <w:keepNext/>
        <w:keepLines/>
        <w:tabs>
          <w:tab w:val="left" w:pos="284"/>
        </w:tabs>
        <w:jc w:val="both"/>
        <w:rPr>
          <w:rFonts w:ascii="Tahoma" w:hAnsi="Tahoma" w:cs="Tahoma"/>
        </w:rPr>
      </w:pPr>
    </w:p>
    <w:p w14:paraId="012DB6A5" w14:textId="77777777" w:rsidR="007B4497" w:rsidRDefault="007B4497" w:rsidP="00AB5935">
      <w:pPr>
        <w:keepNext/>
        <w:keepLines/>
        <w:tabs>
          <w:tab w:val="left" w:pos="284"/>
        </w:tabs>
        <w:jc w:val="both"/>
        <w:rPr>
          <w:rFonts w:ascii="Tahoma" w:hAnsi="Tahoma" w:cs="Tahoma"/>
        </w:rPr>
      </w:pPr>
    </w:p>
    <w:p w14:paraId="51C498D4" w14:textId="77777777" w:rsidR="007B4497" w:rsidRDefault="007B4497" w:rsidP="00AB5935">
      <w:pPr>
        <w:keepNext/>
        <w:keepLines/>
        <w:tabs>
          <w:tab w:val="left" w:pos="284"/>
        </w:tabs>
        <w:jc w:val="both"/>
        <w:rPr>
          <w:rFonts w:ascii="Tahoma" w:hAnsi="Tahoma" w:cs="Tahoma"/>
        </w:rPr>
      </w:pPr>
    </w:p>
    <w:p w14:paraId="7E27E264" w14:textId="77777777" w:rsidR="007B4497" w:rsidRPr="00C8579C" w:rsidRDefault="007B4497" w:rsidP="00AB5935">
      <w:pPr>
        <w:keepNext/>
        <w:keepLines/>
        <w:tabs>
          <w:tab w:val="left" w:pos="284"/>
        </w:tabs>
        <w:jc w:val="both"/>
        <w:rPr>
          <w:rFonts w:ascii="Tahoma" w:hAnsi="Tahoma" w:cs="Tahoma"/>
        </w:rPr>
      </w:pPr>
    </w:p>
    <w:p w14:paraId="5B2518C7" w14:textId="77777777" w:rsidR="00AA184C" w:rsidRPr="00C8579C" w:rsidRDefault="00AA184C" w:rsidP="00AB5935">
      <w:pPr>
        <w:keepNext/>
        <w:keepLines/>
        <w:tabs>
          <w:tab w:val="left" w:pos="284"/>
        </w:tabs>
        <w:jc w:val="both"/>
        <w:rPr>
          <w:rFonts w:ascii="Tahoma" w:hAnsi="Tahoma" w:cs="Tahoma"/>
        </w:rPr>
      </w:pPr>
    </w:p>
    <w:p w14:paraId="39346D46" w14:textId="77777777" w:rsidR="00AA184C" w:rsidRPr="00C8579C" w:rsidRDefault="00AA184C" w:rsidP="00AB5935">
      <w:pPr>
        <w:keepNext/>
        <w:keepLines/>
        <w:tabs>
          <w:tab w:val="left" w:pos="284"/>
        </w:tabs>
        <w:jc w:val="both"/>
        <w:rPr>
          <w:rFonts w:ascii="Tahoma" w:hAnsi="Tahoma" w:cs="Tahoma"/>
        </w:rPr>
      </w:pPr>
    </w:p>
    <w:p w14:paraId="2B50EE3F" w14:textId="77777777" w:rsidR="00AA184C" w:rsidRPr="00C8579C" w:rsidRDefault="00AA184C" w:rsidP="00AB5935">
      <w:pPr>
        <w:keepNext/>
        <w:keepLines/>
        <w:jc w:val="both"/>
        <w:rPr>
          <w:rFonts w:ascii="Tahoma" w:hAnsi="Tahoma" w:cs="Tahoma"/>
          <w:bCs/>
          <w:i/>
          <w:noProof/>
          <w:sz w:val="18"/>
          <w:szCs w:val="18"/>
        </w:rPr>
      </w:pPr>
    </w:p>
    <w:p w14:paraId="5AD0BC3B" w14:textId="77777777" w:rsidR="009F35FE" w:rsidRPr="00C8579C" w:rsidRDefault="009F35FE" w:rsidP="00AB5935">
      <w:pPr>
        <w:keepNext/>
        <w:keepLines/>
        <w:jc w:val="both"/>
        <w:rPr>
          <w:rFonts w:ascii="Tahoma" w:hAnsi="Tahoma" w:cs="Tahoma"/>
          <w:bCs/>
          <w:i/>
          <w:noProof/>
          <w:sz w:val="18"/>
          <w:szCs w:val="18"/>
        </w:rPr>
      </w:pPr>
    </w:p>
    <w:p w14:paraId="14D1F901" w14:textId="77777777" w:rsidR="00B976DC" w:rsidRPr="00C8579C" w:rsidRDefault="00B976DC" w:rsidP="00AB5935">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Gospodarski subjekti s sedežem v Republiki Sloveniji Prilogo (ponudnik, partner v skupni ponudbi, pod</w:t>
      </w:r>
      <w:r w:rsidR="00355379">
        <w:rPr>
          <w:rFonts w:ascii="Tahoma" w:hAnsi="Tahoma" w:cs="Tahoma"/>
          <w:i/>
          <w:sz w:val="18"/>
          <w:szCs w:val="18"/>
        </w:rPr>
        <w:t>izva</w:t>
      </w:r>
      <w:r w:rsidR="00680C5A">
        <w:rPr>
          <w:rFonts w:ascii="Tahoma" w:hAnsi="Tahoma" w:cs="Tahoma"/>
          <w:i/>
          <w:sz w:val="18"/>
          <w:szCs w:val="18"/>
        </w:rPr>
        <w:t>jalec</w:t>
      </w:r>
      <w:r w:rsidRPr="00C8579C">
        <w:rPr>
          <w:rFonts w:ascii="Tahoma" w:hAnsi="Tahoma" w:cs="Tahoma"/>
          <w:i/>
          <w:sz w:val="18"/>
          <w:szCs w:val="18"/>
        </w:rPr>
        <w:t>, subjekt, katerega zmogljivost uporablja ponudnik) izpolnijo in podpišejo ter priložijo ponudbi. Gospodarski subjekti s sedežem izven Republike Slovenije (ponudnik, partner v skupni ponudbi, pod</w:t>
      </w:r>
      <w:r w:rsidR="00355379">
        <w:rPr>
          <w:rFonts w:ascii="Tahoma" w:hAnsi="Tahoma" w:cs="Tahoma"/>
          <w:i/>
          <w:sz w:val="18"/>
          <w:szCs w:val="18"/>
        </w:rPr>
        <w:t>izv</w:t>
      </w:r>
      <w:r w:rsidR="00680C5A">
        <w:rPr>
          <w:rFonts w:ascii="Tahoma" w:hAnsi="Tahoma" w:cs="Tahoma"/>
          <w:i/>
          <w:sz w:val="18"/>
          <w:szCs w:val="18"/>
        </w:rPr>
        <w:t>ajalec</w:t>
      </w:r>
      <w:r w:rsidRPr="00C8579C">
        <w:rPr>
          <w:rFonts w:ascii="Tahoma" w:hAnsi="Tahoma" w:cs="Tahoma"/>
          <w:i/>
          <w:sz w:val="18"/>
          <w:szCs w:val="18"/>
        </w:rPr>
        <w:t>,</w:t>
      </w:r>
      <w:r w:rsidR="00330EED" w:rsidRPr="00C8579C">
        <w:rPr>
          <w:rFonts w:ascii="Tahoma" w:hAnsi="Tahoma" w:cs="Tahoma"/>
          <w:i/>
          <w:sz w:val="18"/>
          <w:szCs w:val="18"/>
        </w:rPr>
        <w:t xml:space="preserve"> </w:t>
      </w:r>
      <w:r w:rsidRPr="00C8579C">
        <w:rPr>
          <w:rFonts w:ascii="Tahoma" w:hAnsi="Tahoma" w:cs="Tahoma"/>
          <w:i/>
          <w:sz w:val="18"/>
          <w:szCs w:val="18"/>
        </w:rPr>
        <w:t xml:space="preserve">subjekt, katerega zmogljivost uporablja ponudnik) ni treba prilagati izpolnjene Priloge 3/1; gospodarski subjekti </w:t>
      </w:r>
      <w:r w:rsidR="00C87794" w:rsidRPr="00C8579C">
        <w:rPr>
          <w:rFonts w:ascii="Tahoma" w:hAnsi="Tahoma" w:cs="Tahoma"/>
          <w:i/>
          <w:sz w:val="18"/>
          <w:szCs w:val="18"/>
        </w:rPr>
        <w:t xml:space="preserve">priloži </w:t>
      </w:r>
      <w:r w:rsidRPr="00C8579C">
        <w:rPr>
          <w:rFonts w:ascii="Tahoma" w:hAnsi="Tahoma" w:cs="Tahoma"/>
          <w:i/>
          <w:sz w:val="18"/>
          <w:szCs w:val="18"/>
        </w:rPr>
        <w:t>dokazilo o izpolnjevanju pogo</w:t>
      </w:r>
      <w:r w:rsidR="00C87794" w:rsidRPr="00C8579C">
        <w:rPr>
          <w:rFonts w:ascii="Tahoma" w:hAnsi="Tahoma" w:cs="Tahoma"/>
          <w:i/>
          <w:sz w:val="18"/>
          <w:szCs w:val="18"/>
        </w:rPr>
        <w:t>ja</w:t>
      </w:r>
      <w:r w:rsidRPr="00C8579C">
        <w:rPr>
          <w:rFonts w:ascii="Tahoma" w:hAnsi="Tahoma" w:cs="Tahoma"/>
          <w:i/>
          <w:sz w:val="18"/>
          <w:szCs w:val="18"/>
        </w:rPr>
        <w:t>.</w:t>
      </w:r>
    </w:p>
    <w:p w14:paraId="564A5F79" w14:textId="77777777" w:rsidR="00330EED" w:rsidRPr="00C8579C" w:rsidRDefault="00330EED" w:rsidP="00AB5935">
      <w:pPr>
        <w:keepNext/>
        <w:keepLines/>
        <w:tabs>
          <w:tab w:val="left" w:pos="284"/>
        </w:tabs>
        <w:jc w:val="both"/>
        <w:rPr>
          <w:rFonts w:ascii="Tahoma" w:hAnsi="Tahoma" w:cs="Tahoma"/>
          <w:sz w:val="18"/>
          <w:szCs w:val="18"/>
        </w:rPr>
      </w:pPr>
    </w:p>
    <w:p w14:paraId="7E3D8310" w14:textId="77777777" w:rsidR="00330EED" w:rsidRPr="00C8579C" w:rsidRDefault="00330EED" w:rsidP="00AB5935">
      <w:pPr>
        <w:keepNext/>
        <w:keepLines/>
        <w:tabs>
          <w:tab w:val="left" w:pos="284"/>
        </w:tabs>
        <w:jc w:val="both"/>
        <w:rPr>
          <w:rFonts w:ascii="Tahoma" w:hAnsi="Tahoma" w:cs="Tahoma"/>
          <w:sz w:val="18"/>
          <w:szCs w:val="18"/>
        </w:rPr>
      </w:pPr>
    </w:p>
    <w:p w14:paraId="18DA026A" w14:textId="77777777" w:rsidR="00330EED" w:rsidRPr="00C8579C" w:rsidRDefault="00330EED" w:rsidP="00AB5935">
      <w:pPr>
        <w:keepNext/>
        <w:keepLines/>
        <w:tabs>
          <w:tab w:val="left" w:pos="284"/>
        </w:tabs>
        <w:jc w:val="both"/>
        <w:rPr>
          <w:rFonts w:ascii="Tahoma" w:hAnsi="Tahoma" w:cs="Tahoma"/>
          <w:sz w:val="18"/>
          <w:szCs w:val="18"/>
        </w:rPr>
      </w:pPr>
    </w:p>
    <w:p w14:paraId="7E9B4AE3" w14:textId="77777777" w:rsidR="00330EED" w:rsidRPr="00C8579C" w:rsidRDefault="00330EED" w:rsidP="00AB5935">
      <w:pPr>
        <w:keepNext/>
        <w:keepLines/>
        <w:jc w:val="both"/>
        <w:rPr>
          <w:rFonts w:ascii="Tahoma" w:hAnsi="Tahoma" w:cs="Tahoma"/>
          <w:sz w:val="18"/>
          <w:szCs w:val="18"/>
        </w:rPr>
      </w:pPr>
      <w:r w:rsidRPr="00C8579C">
        <w:rPr>
          <w:rFonts w:ascii="Tahoma" w:hAnsi="Tahoma" w:cs="Tahoma"/>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02271D7B" w14:textId="77777777" w:rsidTr="009229D0">
        <w:tc>
          <w:tcPr>
            <w:tcW w:w="7725" w:type="dxa"/>
          </w:tcPr>
          <w:p w14:paraId="2694D104" w14:textId="77777777" w:rsidR="004244EE" w:rsidRPr="00C8579C" w:rsidRDefault="00172798" w:rsidP="00AB5935">
            <w:pPr>
              <w:keepNext/>
              <w:keepLines/>
              <w:jc w:val="both"/>
              <w:rPr>
                <w:rFonts w:ascii="Tahoma" w:hAnsi="Tahoma" w:cs="Tahoma"/>
              </w:rPr>
            </w:pPr>
            <w:r w:rsidRPr="00C9281E">
              <w:rPr>
                <w:rFonts w:ascii="Tahoma" w:hAnsi="Tahoma" w:cs="Tahoma"/>
              </w:rPr>
              <w:lastRenderedPageBreak/>
              <w:br w:type="page"/>
            </w:r>
            <w:r w:rsidR="004244EE" w:rsidRPr="00C8579C">
              <w:rPr>
                <w:rFonts w:ascii="Tahoma" w:hAnsi="Tahoma" w:cs="Tahoma"/>
              </w:rPr>
              <w:t xml:space="preserve">POOBLASTILO ZA PRIDOBITEV POTRDILA IZ KAZENSKE EVIDENCE – ZA </w:t>
            </w:r>
            <w:r w:rsidR="004244EE" w:rsidRPr="00C9281E">
              <w:rPr>
                <w:rFonts w:ascii="Tahoma" w:hAnsi="Tahoma" w:cs="Tahoma"/>
              </w:rPr>
              <w:t xml:space="preserve">FIZIČNE </w:t>
            </w:r>
            <w:r w:rsidR="004244EE" w:rsidRPr="00C8579C">
              <w:rPr>
                <w:rFonts w:ascii="Tahoma" w:hAnsi="Tahoma" w:cs="Tahoma"/>
              </w:rPr>
              <w:t>OSEBE</w:t>
            </w:r>
          </w:p>
        </w:tc>
        <w:tc>
          <w:tcPr>
            <w:tcW w:w="1417" w:type="dxa"/>
          </w:tcPr>
          <w:p w14:paraId="36234552" w14:textId="77777777" w:rsidR="004244EE" w:rsidRPr="00C8579C" w:rsidRDefault="004244EE" w:rsidP="00AB5935">
            <w:pPr>
              <w:keepNext/>
              <w:keepLines/>
              <w:jc w:val="both"/>
              <w:rPr>
                <w:rFonts w:ascii="Tahoma" w:hAnsi="Tahoma" w:cs="Tahoma"/>
                <w:b/>
              </w:rPr>
            </w:pPr>
            <w:r w:rsidRPr="00C8579C">
              <w:rPr>
                <w:rFonts w:ascii="Tahoma" w:hAnsi="Tahoma" w:cs="Tahoma"/>
                <w:b/>
              </w:rPr>
              <w:t>Priloga 3/2</w:t>
            </w:r>
          </w:p>
        </w:tc>
      </w:tr>
    </w:tbl>
    <w:p w14:paraId="31A29E1F" w14:textId="77777777" w:rsidR="00D6227E" w:rsidRPr="00C8579C" w:rsidRDefault="00D6227E" w:rsidP="00AB5935">
      <w:pPr>
        <w:keepNext/>
        <w:keepLines/>
        <w:jc w:val="both"/>
        <w:rPr>
          <w:rFonts w:ascii="Tahoma" w:hAnsi="Tahoma" w:cs="Tahoma"/>
        </w:rPr>
      </w:pPr>
    </w:p>
    <w:p w14:paraId="4698EC12" w14:textId="77777777" w:rsidR="00D6227E" w:rsidRPr="00C8579C" w:rsidRDefault="00D6227E" w:rsidP="00AB5935">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d.o.o., Verovškova ulica 70, 1000 Ljubljana, da za potrebe preverjanja izpolnjevanja pogojev v postopku oddaje javnega naročila z oznako </w:t>
      </w:r>
      <w:r w:rsidR="009527B7">
        <w:rPr>
          <w:rFonts w:ascii="Tahoma" w:hAnsi="Tahoma" w:cs="Tahoma"/>
          <w:b/>
        </w:rPr>
        <w:t>VKS-151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73A55317" w14:textId="77777777" w:rsidR="00D6227E" w:rsidRPr="00C8579C" w:rsidRDefault="00D6227E" w:rsidP="00AB5935">
      <w:pPr>
        <w:keepNext/>
        <w:keepLines/>
        <w:jc w:val="both"/>
        <w:rPr>
          <w:rFonts w:ascii="Tahoma" w:hAnsi="Tahoma" w:cs="Tahoma"/>
        </w:rPr>
      </w:pPr>
    </w:p>
    <w:p w14:paraId="2871906B" w14:textId="77777777" w:rsidR="00D6227E" w:rsidRPr="00C8579C" w:rsidRDefault="00D6227E" w:rsidP="00AB5935">
      <w:pPr>
        <w:keepNext/>
        <w:keepLines/>
        <w:jc w:val="both"/>
        <w:rPr>
          <w:rFonts w:ascii="Tahoma" w:hAnsi="Tahoma" w:cs="Tahoma"/>
        </w:rPr>
      </w:pPr>
      <w:r w:rsidRPr="00C8579C">
        <w:rPr>
          <w:rFonts w:ascii="Tahoma" w:hAnsi="Tahoma" w:cs="Tahoma"/>
        </w:rPr>
        <w:t>Moji osebni podatki so naslednji:</w:t>
      </w:r>
    </w:p>
    <w:p w14:paraId="27BE247A"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EMŠO (obvezen podatek): ________________________________________________________</w:t>
      </w:r>
    </w:p>
    <w:p w14:paraId="448A1A5C"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DATUM ROJSTVA: __________________________________________________________________</w:t>
      </w:r>
    </w:p>
    <w:p w14:paraId="0122248D"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KRAJ ROJSTVA: ____________________________________________________________________</w:t>
      </w:r>
    </w:p>
    <w:p w14:paraId="15E0E2A2"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OBČINA ROJSTVA: __________________________________________________________________</w:t>
      </w:r>
    </w:p>
    <w:p w14:paraId="6F63172C"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DRŽAVA ROJSTVA: _________________________________________________________________</w:t>
      </w:r>
    </w:p>
    <w:p w14:paraId="477CF2C6"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NASLOV STALNEGA/ZAČASNEGA BIVALIŠČA:</w:t>
      </w:r>
    </w:p>
    <w:p w14:paraId="1F7A7ADC" w14:textId="77777777" w:rsidR="00D6227E" w:rsidRPr="00C8579C" w:rsidRDefault="00D6227E" w:rsidP="00AB5935">
      <w:pPr>
        <w:keepNext/>
        <w:keepLines/>
        <w:numPr>
          <w:ilvl w:val="0"/>
          <w:numId w:val="11"/>
        </w:numPr>
        <w:spacing w:before="240" w:after="240"/>
        <w:jc w:val="both"/>
        <w:rPr>
          <w:rFonts w:ascii="Tahoma" w:hAnsi="Tahoma" w:cs="Tahoma"/>
        </w:rPr>
      </w:pPr>
      <w:r w:rsidRPr="00C8579C">
        <w:rPr>
          <w:rFonts w:ascii="Tahoma" w:hAnsi="Tahoma" w:cs="Tahoma"/>
        </w:rPr>
        <w:t>(ulica in hišna številka) ________________________________</w:t>
      </w:r>
    </w:p>
    <w:p w14:paraId="38C81719" w14:textId="77777777" w:rsidR="00D6227E" w:rsidRPr="00C8579C" w:rsidRDefault="00D6227E" w:rsidP="00AB5935">
      <w:pPr>
        <w:keepNext/>
        <w:keepLines/>
        <w:numPr>
          <w:ilvl w:val="0"/>
          <w:numId w:val="11"/>
        </w:numPr>
        <w:spacing w:before="240" w:after="240"/>
        <w:jc w:val="both"/>
        <w:rPr>
          <w:rFonts w:ascii="Tahoma" w:hAnsi="Tahoma" w:cs="Tahoma"/>
        </w:rPr>
      </w:pPr>
      <w:r w:rsidRPr="00C8579C">
        <w:rPr>
          <w:rFonts w:ascii="Tahoma" w:hAnsi="Tahoma" w:cs="Tahoma"/>
        </w:rPr>
        <w:t>(poštna številka in pošta) ______________________________</w:t>
      </w:r>
    </w:p>
    <w:p w14:paraId="6F2AF75D"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DRŽAVLJANSTVO: __________________________________________________________________</w:t>
      </w:r>
    </w:p>
    <w:p w14:paraId="5E60B075"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MOJ PREJŠNJI PRIIMEK SE JE GLASIL: _________________________________________________</w:t>
      </w:r>
    </w:p>
    <w:p w14:paraId="3E5E5424" w14:textId="77777777" w:rsidR="00D6227E" w:rsidRPr="00C8579C" w:rsidRDefault="00D6227E" w:rsidP="00AB5935">
      <w:pPr>
        <w:keepNext/>
        <w:keepLines/>
        <w:jc w:val="both"/>
        <w:rPr>
          <w:rFonts w:ascii="Tahoma" w:hAnsi="Tahoma" w:cs="Tahoma"/>
        </w:rPr>
      </w:pPr>
    </w:p>
    <w:p w14:paraId="43CEC889" w14:textId="77777777" w:rsidR="00D6227E" w:rsidRPr="00C8579C" w:rsidRDefault="00D6227E" w:rsidP="00AB5935">
      <w:pPr>
        <w:keepNext/>
        <w:keepLines/>
        <w:jc w:val="both"/>
        <w:rPr>
          <w:rFonts w:ascii="Tahoma" w:hAnsi="Tahoma" w:cs="Tahoma"/>
        </w:rPr>
      </w:pPr>
    </w:p>
    <w:p w14:paraId="6EF01957" w14:textId="77777777" w:rsidR="00D6227E" w:rsidRPr="00C8579C" w:rsidRDefault="00D6227E" w:rsidP="00AB5935">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579A968C" w14:textId="77777777" w:rsidTr="00745A83">
        <w:trPr>
          <w:trHeight w:val="235"/>
        </w:trPr>
        <w:tc>
          <w:tcPr>
            <w:tcW w:w="3402" w:type="dxa"/>
            <w:tcBorders>
              <w:bottom w:val="single" w:sz="4" w:space="0" w:color="auto"/>
            </w:tcBorders>
          </w:tcPr>
          <w:p w14:paraId="0C091C30" w14:textId="77777777" w:rsidR="00D6227E" w:rsidRPr="00C8579C" w:rsidRDefault="00D6227E" w:rsidP="00AB5935">
            <w:pPr>
              <w:keepNext/>
              <w:keepLines/>
              <w:jc w:val="both"/>
              <w:rPr>
                <w:rFonts w:ascii="Tahoma" w:hAnsi="Tahoma" w:cs="Tahoma"/>
                <w:snapToGrid w:val="0"/>
                <w:color w:val="000000"/>
              </w:rPr>
            </w:pPr>
          </w:p>
        </w:tc>
        <w:tc>
          <w:tcPr>
            <w:tcW w:w="2977" w:type="dxa"/>
          </w:tcPr>
          <w:p w14:paraId="548B2166" w14:textId="77777777" w:rsidR="00D6227E" w:rsidRPr="00C8579C" w:rsidRDefault="00D6227E" w:rsidP="00AB5935">
            <w:pPr>
              <w:keepNext/>
              <w:keepLines/>
              <w:jc w:val="both"/>
              <w:rPr>
                <w:rFonts w:ascii="Tahoma" w:hAnsi="Tahoma" w:cs="Tahoma"/>
                <w:snapToGrid w:val="0"/>
                <w:color w:val="000000"/>
              </w:rPr>
            </w:pPr>
          </w:p>
        </w:tc>
        <w:tc>
          <w:tcPr>
            <w:tcW w:w="2693" w:type="dxa"/>
            <w:tcBorders>
              <w:bottom w:val="single" w:sz="4" w:space="0" w:color="auto"/>
            </w:tcBorders>
          </w:tcPr>
          <w:p w14:paraId="788D163A" w14:textId="77777777" w:rsidR="00D6227E" w:rsidRPr="00C8579C" w:rsidRDefault="00D6227E" w:rsidP="00AB5935">
            <w:pPr>
              <w:keepNext/>
              <w:keepLines/>
              <w:jc w:val="both"/>
              <w:rPr>
                <w:rFonts w:ascii="Tahoma" w:hAnsi="Tahoma" w:cs="Tahoma"/>
                <w:snapToGrid w:val="0"/>
                <w:color w:val="000000"/>
              </w:rPr>
            </w:pPr>
          </w:p>
        </w:tc>
      </w:tr>
      <w:tr w:rsidR="00D6227E" w:rsidRPr="00C8579C" w14:paraId="75D94147" w14:textId="77777777" w:rsidTr="00745A83">
        <w:trPr>
          <w:trHeight w:val="235"/>
        </w:trPr>
        <w:tc>
          <w:tcPr>
            <w:tcW w:w="3402" w:type="dxa"/>
            <w:tcBorders>
              <w:top w:val="single" w:sz="4" w:space="0" w:color="auto"/>
            </w:tcBorders>
          </w:tcPr>
          <w:p w14:paraId="608E4CDA" w14:textId="77777777" w:rsidR="00D6227E" w:rsidRPr="00C8579C" w:rsidRDefault="00D6227E"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4E2738C9" w14:textId="77777777" w:rsidR="00D6227E" w:rsidRPr="00C8579C" w:rsidRDefault="00D6227E" w:rsidP="00AB5935">
            <w:pPr>
              <w:keepNext/>
              <w:keepLines/>
              <w:jc w:val="both"/>
              <w:rPr>
                <w:rFonts w:ascii="Tahoma" w:hAnsi="Tahoma" w:cs="Tahoma"/>
                <w:snapToGrid w:val="0"/>
                <w:color w:val="000000"/>
              </w:rPr>
            </w:pPr>
          </w:p>
        </w:tc>
        <w:tc>
          <w:tcPr>
            <w:tcW w:w="2693" w:type="dxa"/>
            <w:tcBorders>
              <w:top w:val="single" w:sz="4" w:space="0" w:color="auto"/>
            </w:tcBorders>
          </w:tcPr>
          <w:p w14:paraId="51BA5EF2" w14:textId="77777777" w:rsidR="00D6227E" w:rsidRPr="00C8579C" w:rsidRDefault="00D6227E" w:rsidP="00AB5935">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2AAA390E" w14:textId="77777777" w:rsidR="00D6227E" w:rsidRPr="00C8579C" w:rsidRDefault="00D6227E" w:rsidP="00AB5935">
      <w:pPr>
        <w:keepNext/>
        <w:keepLines/>
        <w:jc w:val="both"/>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5F5B9617" w14:textId="77777777" w:rsidR="00D6227E" w:rsidRPr="00C8579C" w:rsidRDefault="00D6227E" w:rsidP="00AB5935">
      <w:pPr>
        <w:keepNext/>
        <w:keepLines/>
        <w:jc w:val="both"/>
        <w:rPr>
          <w:rFonts w:ascii="Tahoma" w:hAnsi="Tahoma" w:cs="Tahoma"/>
        </w:rPr>
      </w:pPr>
    </w:p>
    <w:p w14:paraId="5799DF8C" w14:textId="77777777" w:rsidR="00D6227E" w:rsidRPr="00C8579C" w:rsidRDefault="00D6227E" w:rsidP="00AB5935">
      <w:pPr>
        <w:keepNext/>
        <w:keepLines/>
        <w:tabs>
          <w:tab w:val="left" w:pos="284"/>
        </w:tabs>
        <w:jc w:val="both"/>
        <w:rPr>
          <w:rFonts w:ascii="Tahoma" w:hAnsi="Tahoma" w:cs="Tahoma"/>
        </w:rPr>
      </w:pPr>
    </w:p>
    <w:p w14:paraId="4521ECFA" w14:textId="77777777" w:rsidR="00D6227E" w:rsidRPr="00C8579C" w:rsidRDefault="00D6227E" w:rsidP="00AB5935">
      <w:pPr>
        <w:keepNext/>
        <w:keepLines/>
        <w:jc w:val="both"/>
      </w:pPr>
    </w:p>
    <w:p w14:paraId="418D1AF9" w14:textId="77777777" w:rsidR="00D6227E" w:rsidRPr="00C8579C" w:rsidRDefault="00D6227E" w:rsidP="00AB5935">
      <w:pPr>
        <w:keepNext/>
        <w:keepLines/>
        <w:jc w:val="both"/>
      </w:pPr>
    </w:p>
    <w:p w14:paraId="5D50885D" w14:textId="77777777" w:rsidR="00B976DC" w:rsidRPr="00C8579C" w:rsidRDefault="00B976DC" w:rsidP="00AB5935">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s sedežem v Republiki Sloveniji (ponudnik, partner v skupni ponudbi, pod</w:t>
      </w:r>
      <w:r w:rsidR="00355379">
        <w:rPr>
          <w:rFonts w:ascii="Tahoma" w:hAnsi="Tahoma" w:cs="Tahoma"/>
          <w:i/>
          <w:sz w:val="18"/>
          <w:szCs w:val="18"/>
        </w:rPr>
        <w:t>izv</w:t>
      </w:r>
      <w:r w:rsidR="00680C5A">
        <w:rPr>
          <w:rFonts w:ascii="Tahoma" w:hAnsi="Tahoma" w:cs="Tahoma"/>
          <w:i/>
          <w:sz w:val="18"/>
          <w:szCs w:val="18"/>
        </w:rPr>
        <w:t>ajalec</w:t>
      </w:r>
      <w:r w:rsidRPr="00C8579C">
        <w:rPr>
          <w:rFonts w:ascii="Tahoma" w:hAnsi="Tahoma" w:cs="Tahoma"/>
          <w:i/>
          <w:sz w:val="18"/>
          <w:szCs w:val="18"/>
        </w:rPr>
        <w:t>, subjekt, katerega zmogljivost uporablja ponudnik) ali ki ima pooblastila za njegovo zastopanje ali odločanje ali nadzor v njem. Osebam, ki so člani upravnega, vodstvenega ali nadzornega organa gospodarskega subjekta s sedežem izven Republike Slovenije (ponudnik, partner v skupni ponudbi, pod</w:t>
      </w:r>
      <w:r w:rsidR="00355379">
        <w:rPr>
          <w:rFonts w:ascii="Tahoma" w:hAnsi="Tahoma" w:cs="Tahoma"/>
          <w:i/>
          <w:sz w:val="18"/>
          <w:szCs w:val="18"/>
        </w:rPr>
        <w:t>izv</w:t>
      </w:r>
      <w:r w:rsidR="00680C5A">
        <w:rPr>
          <w:rFonts w:ascii="Tahoma" w:hAnsi="Tahoma" w:cs="Tahoma"/>
          <w:i/>
          <w:sz w:val="18"/>
          <w:szCs w:val="18"/>
        </w:rPr>
        <w:t>ajalec</w:t>
      </w:r>
      <w:r w:rsidRPr="00C8579C">
        <w:rPr>
          <w:rFonts w:ascii="Tahoma" w:hAnsi="Tahoma" w:cs="Tahoma"/>
          <w:i/>
          <w:sz w:val="18"/>
          <w:szCs w:val="18"/>
        </w:rPr>
        <w:t xml:space="preserve">, subjekt, katerega zmogljivost uporablja ponudnik) ali ki ima pooblastila za njegovo zastopanje ali odločanje ali nadzor v njem ni treba prilagati Priloge 3/2; gospodarski subjekt </w:t>
      </w:r>
      <w:r w:rsidR="00C87794" w:rsidRPr="00C8579C">
        <w:rPr>
          <w:rFonts w:ascii="Tahoma" w:hAnsi="Tahoma" w:cs="Tahoma"/>
          <w:i/>
          <w:sz w:val="18"/>
          <w:szCs w:val="18"/>
        </w:rPr>
        <w:t>priloži dokazilo/a o izpolnjevanju pogoja za te osebe</w:t>
      </w:r>
      <w:r w:rsidRPr="00C8579C">
        <w:rPr>
          <w:rFonts w:ascii="Tahoma" w:hAnsi="Tahoma" w:cs="Tahoma"/>
          <w:i/>
          <w:sz w:val="18"/>
          <w:szCs w:val="18"/>
        </w:rPr>
        <w:t>.</w:t>
      </w:r>
    </w:p>
    <w:p w14:paraId="758C43AE" w14:textId="77777777" w:rsidR="00C87794" w:rsidRPr="00C8579C" w:rsidRDefault="00C87794" w:rsidP="00AB5935">
      <w:pPr>
        <w:keepNext/>
        <w:keepLines/>
        <w:tabs>
          <w:tab w:val="left" w:pos="284"/>
        </w:tabs>
        <w:jc w:val="both"/>
        <w:rPr>
          <w:rFonts w:ascii="Tahoma" w:hAnsi="Tahoma" w:cs="Tahoma"/>
          <w:i/>
          <w:sz w:val="18"/>
          <w:szCs w:val="18"/>
        </w:rPr>
      </w:pPr>
    </w:p>
    <w:p w14:paraId="210D59A2" w14:textId="77777777" w:rsidR="00C87794" w:rsidRDefault="00C87794" w:rsidP="00AB5935">
      <w:pPr>
        <w:keepNext/>
        <w:keepLines/>
        <w:tabs>
          <w:tab w:val="left" w:pos="284"/>
        </w:tabs>
        <w:jc w:val="both"/>
        <w:rPr>
          <w:rFonts w:ascii="Tahoma" w:hAnsi="Tahoma" w:cs="Tahoma"/>
        </w:rPr>
      </w:pPr>
    </w:p>
    <w:p w14:paraId="1834533A" w14:textId="77777777" w:rsidR="001E2613" w:rsidRDefault="001E2613" w:rsidP="00AB5935">
      <w:pPr>
        <w:keepNext/>
        <w:keepLines/>
        <w:tabs>
          <w:tab w:val="left" w:pos="284"/>
        </w:tabs>
        <w:jc w:val="both"/>
        <w:rPr>
          <w:rFonts w:ascii="Tahoma" w:hAnsi="Tahoma" w:cs="Tahoma"/>
        </w:rPr>
      </w:pPr>
    </w:p>
    <w:p w14:paraId="2A699477" w14:textId="77777777" w:rsidR="001E2613" w:rsidRDefault="001E2613" w:rsidP="00AB5935">
      <w:pPr>
        <w:keepNext/>
        <w:keepLines/>
        <w:tabs>
          <w:tab w:val="left" w:pos="284"/>
        </w:tabs>
        <w:jc w:val="both"/>
        <w:rPr>
          <w:rFonts w:ascii="Tahoma" w:hAnsi="Tahoma" w:cs="Tahoma"/>
        </w:rPr>
      </w:pPr>
    </w:p>
    <w:p w14:paraId="2F715C25" w14:textId="77777777" w:rsidR="00FF7983" w:rsidRDefault="00FF7983" w:rsidP="00AB5935">
      <w:pPr>
        <w:keepNext/>
        <w:keepLines/>
        <w:tabs>
          <w:tab w:val="left" w:pos="284"/>
        </w:tabs>
        <w:jc w:val="both"/>
        <w:rPr>
          <w:rFonts w:ascii="Tahoma" w:hAnsi="Tahoma" w:cs="Tahoma"/>
        </w:rPr>
      </w:pPr>
    </w:p>
    <w:p w14:paraId="2AE8B2C9" w14:textId="77777777" w:rsidR="00A90B99" w:rsidRDefault="00A90B99" w:rsidP="00AB5935">
      <w:pPr>
        <w:keepNext/>
        <w:keepLines/>
        <w:tabs>
          <w:tab w:val="left" w:pos="284"/>
        </w:tabs>
        <w:jc w:val="both"/>
        <w:rPr>
          <w:rFonts w:ascii="Tahoma" w:hAnsi="Tahoma" w:cs="Tahoma"/>
        </w:rPr>
      </w:pPr>
    </w:p>
    <w:p w14:paraId="3C1F9D77" w14:textId="77777777" w:rsidR="00D33ED9" w:rsidRPr="00C8579C" w:rsidRDefault="00D33ED9" w:rsidP="00AB5935">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57E4BB4C" w14:textId="77777777" w:rsidTr="009229D0">
        <w:tc>
          <w:tcPr>
            <w:tcW w:w="7725" w:type="dxa"/>
          </w:tcPr>
          <w:p w14:paraId="23E8ACE8" w14:textId="77777777" w:rsidR="00B976DC" w:rsidRPr="00C8579C" w:rsidRDefault="00B976DC" w:rsidP="00AB5935">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303E0F7B" w14:textId="77777777" w:rsidR="00B976DC" w:rsidRPr="00C8579C" w:rsidRDefault="00B976DC" w:rsidP="00AB5935">
            <w:pPr>
              <w:keepNext/>
              <w:keepLines/>
              <w:jc w:val="both"/>
              <w:rPr>
                <w:rFonts w:ascii="Tahoma" w:hAnsi="Tahoma" w:cs="Tahoma"/>
                <w:b/>
              </w:rPr>
            </w:pPr>
            <w:r w:rsidRPr="00C8579C">
              <w:rPr>
                <w:rFonts w:ascii="Tahoma" w:hAnsi="Tahoma" w:cs="Tahoma"/>
                <w:b/>
              </w:rPr>
              <w:t>Priloga 3/3</w:t>
            </w:r>
          </w:p>
        </w:tc>
      </w:tr>
    </w:tbl>
    <w:p w14:paraId="7CF235BC" w14:textId="77777777" w:rsidR="00A539F0" w:rsidRPr="00C8579C" w:rsidRDefault="00A539F0" w:rsidP="00AB5935">
      <w:pPr>
        <w:keepNext/>
        <w:keepLines/>
        <w:jc w:val="both"/>
        <w:rPr>
          <w:rFonts w:ascii="Tahoma" w:hAnsi="Tahoma" w:cs="Tahoma"/>
          <w:bCs/>
          <w:i/>
          <w:noProof/>
          <w:sz w:val="18"/>
          <w:szCs w:val="18"/>
        </w:rPr>
      </w:pPr>
    </w:p>
    <w:p w14:paraId="73047969" w14:textId="77777777" w:rsidR="00A539F0" w:rsidRDefault="00A539F0" w:rsidP="00AB5935">
      <w:pPr>
        <w:keepNext/>
        <w:keepLines/>
        <w:tabs>
          <w:tab w:val="left" w:pos="284"/>
        </w:tabs>
        <w:jc w:val="both"/>
        <w:rPr>
          <w:rFonts w:ascii="Tahoma" w:hAnsi="Tahoma" w:cs="Tahoma"/>
        </w:rPr>
      </w:pPr>
    </w:p>
    <w:p w14:paraId="0DB2A4C3" w14:textId="77777777" w:rsidR="001A14C7" w:rsidRPr="007C3623" w:rsidRDefault="001A14C7" w:rsidP="00AB5935">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19678ACF" w14:textId="77777777" w:rsidR="001A14C7" w:rsidRPr="007C3623" w:rsidRDefault="001A14C7" w:rsidP="00AB5935">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3444E2FE" w14:textId="77777777" w:rsidR="001A14C7" w:rsidRDefault="001A14C7" w:rsidP="00AB5935">
      <w:pPr>
        <w:keepNext/>
        <w:keepLines/>
        <w:tabs>
          <w:tab w:val="left" w:pos="284"/>
        </w:tabs>
        <w:jc w:val="both"/>
        <w:rPr>
          <w:rFonts w:ascii="Tahoma" w:hAnsi="Tahoma" w:cs="Tahoma"/>
        </w:rPr>
      </w:pPr>
    </w:p>
    <w:p w14:paraId="51C5022A" w14:textId="77777777" w:rsidR="001A14C7" w:rsidRPr="00C8579C" w:rsidRDefault="001A14C7" w:rsidP="00AB5935">
      <w:pPr>
        <w:keepNext/>
        <w:keepLines/>
        <w:tabs>
          <w:tab w:val="left" w:pos="284"/>
        </w:tabs>
        <w:jc w:val="both"/>
        <w:rPr>
          <w:rFonts w:ascii="Tahoma" w:hAnsi="Tahoma" w:cs="Tahoma"/>
        </w:rPr>
      </w:pPr>
    </w:p>
    <w:p w14:paraId="0DF0E193" w14:textId="77777777" w:rsidR="00A539F0" w:rsidRPr="001A14C7" w:rsidRDefault="00A539F0" w:rsidP="00AB5935">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6D0A6F7C"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4463D2E5"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449E75EE"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0E1F0408"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56EA4ED8"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75DF8730"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1B522AA9" w14:textId="77777777" w:rsidR="00A539F0" w:rsidRPr="00C8579C" w:rsidRDefault="00A539F0" w:rsidP="00AB5935">
      <w:pPr>
        <w:keepNext/>
        <w:keepLines/>
        <w:ind w:right="1"/>
        <w:jc w:val="both"/>
        <w:rPr>
          <w:rFonts w:ascii="Tahoma" w:hAnsi="Tahoma" w:cs="Tahoma"/>
        </w:rPr>
      </w:pPr>
    </w:p>
    <w:p w14:paraId="3A3B505D" w14:textId="77777777" w:rsidR="00A539F0" w:rsidRPr="00C8579C" w:rsidRDefault="00A539F0" w:rsidP="00AB5935">
      <w:pPr>
        <w:keepNext/>
        <w:keepLines/>
        <w:jc w:val="both"/>
        <w:rPr>
          <w:rFonts w:ascii="Tahoma" w:hAnsi="Tahoma" w:cs="Tahoma"/>
        </w:rPr>
      </w:pPr>
      <w:r w:rsidRPr="00C8579C">
        <w:rPr>
          <w:rFonts w:ascii="Tahoma" w:hAnsi="Tahoma" w:cs="Tahoma"/>
        </w:rPr>
        <w:t xml:space="preserve">V zvezi z javnim naročilom </w:t>
      </w:r>
      <w:r w:rsidR="009527B7">
        <w:rPr>
          <w:rFonts w:ascii="Tahoma" w:hAnsi="Tahoma" w:cs="Tahoma"/>
          <w:b/>
        </w:rPr>
        <w:t>VKS-151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r w:rsidR="001A14C7" w:rsidRPr="00C8579C">
        <w:rPr>
          <w:rFonts w:ascii="Tahoma" w:hAnsi="Tahoma" w:cs="Tahoma"/>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1086D7C1" w14:textId="77777777" w:rsidR="00A539F0" w:rsidRPr="00C8579C" w:rsidRDefault="00A539F0" w:rsidP="00AB5935">
      <w:pPr>
        <w:keepNext/>
        <w:keepLines/>
        <w:jc w:val="both"/>
      </w:pPr>
    </w:p>
    <w:p w14:paraId="200FC408" w14:textId="77777777" w:rsidR="00A539F0" w:rsidRPr="00C8579C" w:rsidRDefault="00A539F0" w:rsidP="00AB5935">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17E0343C" w14:textId="77777777" w:rsidR="00A539F0" w:rsidRPr="00C8579C" w:rsidRDefault="00A539F0" w:rsidP="00AB5935">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6DA0847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F40A6A9" w14:textId="77777777" w:rsidR="001A14C7" w:rsidRPr="007C3623" w:rsidRDefault="001A14C7" w:rsidP="00AB5935">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E465219" w14:textId="77777777" w:rsidR="001A14C7" w:rsidRPr="007C3623" w:rsidRDefault="001A14C7" w:rsidP="00AB5935">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C86578" w14:textId="77777777" w:rsidR="001A14C7" w:rsidRPr="007C3623" w:rsidRDefault="001A14C7" w:rsidP="00AB5935">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64E98502" w14:textId="77777777" w:rsidR="001A14C7" w:rsidRPr="007C3623" w:rsidRDefault="001A14C7" w:rsidP="00AB5935">
            <w:pPr>
              <w:keepNext/>
              <w:keepLines/>
              <w:jc w:val="both"/>
              <w:rPr>
                <w:rFonts w:ascii="Tahoma" w:hAnsi="Tahoma" w:cs="Tahoma"/>
                <w:b/>
              </w:rPr>
            </w:pPr>
            <w:r w:rsidRPr="007C3623">
              <w:rPr>
                <w:rFonts w:ascii="Tahoma" w:hAnsi="Tahoma" w:cs="Tahoma"/>
                <w:b/>
              </w:rPr>
              <w:t>Delež lastništva v %</w:t>
            </w:r>
          </w:p>
        </w:tc>
      </w:tr>
      <w:tr w:rsidR="001A14C7" w:rsidRPr="007C3623" w14:paraId="7394CD8E"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206311B" w14:textId="77777777" w:rsidR="001A14C7" w:rsidRPr="007C3623" w:rsidRDefault="001A14C7" w:rsidP="00AB5935">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0296A012"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7877C0C"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3AECA54" w14:textId="77777777" w:rsidR="001A14C7" w:rsidRPr="007C3623" w:rsidRDefault="001A14C7" w:rsidP="00AB5935">
            <w:pPr>
              <w:keepNext/>
              <w:keepLines/>
              <w:jc w:val="both"/>
              <w:rPr>
                <w:rFonts w:ascii="Tahoma" w:hAnsi="Tahoma" w:cs="Tahoma"/>
                <w:b/>
              </w:rPr>
            </w:pPr>
          </w:p>
        </w:tc>
      </w:tr>
      <w:tr w:rsidR="001A14C7" w:rsidRPr="007C3623" w14:paraId="2A7F6DA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E9EC702" w14:textId="77777777" w:rsidR="001A14C7" w:rsidRPr="007C3623" w:rsidRDefault="001A14C7" w:rsidP="00AB5935">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1C456C79"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E5F2225"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12ADA429" w14:textId="77777777" w:rsidR="001A14C7" w:rsidRPr="007C3623" w:rsidRDefault="001A14C7" w:rsidP="00AB5935">
            <w:pPr>
              <w:keepNext/>
              <w:keepLines/>
              <w:jc w:val="both"/>
              <w:rPr>
                <w:rFonts w:ascii="Tahoma" w:hAnsi="Tahoma" w:cs="Tahoma"/>
                <w:b/>
              </w:rPr>
            </w:pPr>
          </w:p>
        </w:tc>
      </w:tr>
      <w:tr w:rsidR="001A14C7" w:rsidRPr="007C3623" w14:paraId="3BD2522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59E27FB" w14:textId="77777777" w:rsidR="001A14C7" w:rsidRPr="007C3623" w:rsidRDefault="001A14C7" w:rsidP="00AB5935">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4F70CE9B"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5B2E50E"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B0A0E46" w14:textId="77777777" w:rsidR="001A14C7" w:rsidRPr="007C3623" w:rsidRDefault="001A14C7" w:rsidP="00AB5935">
            <w:pPr>
              <w:keepNext/>
              <w:keepLines/>
              <w:jc w:val="both"/>
              <w:rPr>
                <w:rFonts w:ascii="Tahoma" w:hAnsi="Tahoma" w:cs="Tahoma"/>
                <w:b/>
              </w:rPr>
            </w:pPr>
          </w:p>
        </w:tc>
      </w:tr>
      <w:tr w:rsidR="001A14C7" w:rsidRPr="007C3623" w14:paraId="30B52DC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EA6308F" w14:textId="77777777" w:rsidR="001A14C7" w:rsidRPr="007C3623" w:rsidRDefault="001A14C7" w:rsidP="00AB5935">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18A18CA2"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89CDC8D"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04C5BB75" w14:textId="77777777" w:rsidR="001A14C7" w:rsidRPr="007C3623" w:rsidRDefault="001A14C7" w:rsidP="00AB5935">
            <w:pPr>
              <w:keepNext/>
              <w:keepLines/>
              <w:jc w:val="both"/>
              <w:rPr>
                <w:rFonts w:ascii="Tahoma" w:hAnsi="Tahoma" w:cs="Tahoma"/>
                <w:b/>
              </w:rPr>
            </w:pPr>
          </w:p>
        </w:tc>
      </w:tr>
      <w:tr w:rsidR="001A14C7" w:rsidRPr="007C3623" w14:paraId="6906BEE9"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1A90C12" w14:textId="77777777" w:rsidR="001A14C7" w:rsidRPr="007C3623" w:rsidRDefault="001A14C7" w:rsidP="00AB5935">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3D40E8E7"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E33C200"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2A68345" w14:textId="77777777" w:rsidR="001A14C7" w:rsidRPr="007C3623" w:rsidRDefault="001A14C7" w:rsidP="00AB5935">
            <w:pPr>
              <w:keepNext/>
              <w:keepLines/>
              <w:jc w:val="both"/>
              <w:rPr>
                <w:rFonts w:ascii="Tahoma" w:hAnsi="Tahoma" w:cs="Tahoma"/>
                <w:b/>
              </w:rPr>
            </w:pPr>
          </w:p>
        </w:tc>
      </w:tr>
      <w:tr w:rsidR="001A14C7" w:rsidRPr="007C3623" w14:paraId="6B320A0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2D6F079" w14:textId="77777777" w:rsidR="001A14C7" w:rsidRPr="007C3623" w:rsidRDefault="001A14C7" w:rsidP="00AB5935">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4AD42726"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7EECACD"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EE6E6D3" w14:textId="77777777" w:rsidR="001A14C7" w:rsidRPr="007C3623" w:rsidRDefault="001A14C7" w:rsidP="00AB5935">
            <w:pPr>
              <w:keepNext/>
              <w:keepLines/>
              <w:jc w:val="both"/>
              <w:rPr>
                <w:rFonts w:ascii="Tahoma" w:hAnsi="Tahoma" w:cs="Tahoma"/>
                <w:b/>
              </w:rPr>
            </w:pPr>
          </w:p>
        </w:tc>
      </w:tr>
    </w:tbl>
    <w:p w14:paraId="79B6FB5D" w14:textId="77777777" w:rsidR="001A14C7" w:rsidRPr="007C3623" w:rsidRDefault="001A14C7" w:rsidP="00AB5935">
      <w:pPr>
        <w:keepNext/>
        <w:keepLines/>
        <w:jc w:val="both"/>
        <w:rPr>
          <w:rFonts w:ascii="Tahoma" w:hAnsi="Tahoma" w:cs="Tahoma"/>
          <w:b/>
        </w:rPr>
      </w:pPr>
    </w:p>
    <w:p w14:paraId="7BD61CBC" w14:textId="77777777" w:rsidR="001A14C7" w:rsidRPr="007C3623" w:rsidRDefault="001A14C7" w:rsidP="00AB5935">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60196589" w14:textId="77777777" w:rsidR="001A14C7" w:rsidRPr="007C3623" w:rsidRDefault="001A14C7" w:rsidP="00AB5935">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14:paraId="54F61477"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95921BE" w14:textId="77777777" w:rsidR="001A14C7" w:rsidRPr="007C3623" w:rsidRDefault="001A14C7" w:rsidP="00AB5935">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7B706237" w14:textId="77777777" w:rsidR="001A14C7" w:rsidRPr="007C3623" w:rsidRDefault="001A14C7" w:rsidP="00AB5935">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2174E346" w14:textId="77777777" w:rsidR="001A14C7" w:rsidRPr="007C3623" w:rsidRDefault="001A14C7" w:rsidP="00AB5935">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1C3FC1AF" w14:textId="77777777" w:rsidR="001A14C7" w:rsidRPr="007C3623" w:rsidRDefault="001A14C7" w:rsidP="00AB5935">
            <w:pPr>
              <w:keepNext/>
              <w:keepLines/>
              <w:jc w:val="both"/>
              <w:rPr>
                <w:rFonts w:ascii="Tahoma" w:hAnsi="Tahoma" w:cs="Tahoma"/>
                <w:b/>
              </w:rPr>
            </w:pPr>
            <w:r w:rsidRPr="007C3623">
              <w:rPr>
                <w:rFonts w:ascii="Tahoma" w:hAnsi="Tahoma" w:cs="Tahoma"/>
                <w:b/>
              </w:rPr>
              <w:t>Delež lastništva v %</w:t>
            </w:r>
          </w:p>
        </w:tc>
      </w:tr>
      <w:tr w:rsidR="001A14C7" w:rsidRPr="007C3623" w14:paraId="25E1230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F7BF46A" w14:textId="77777777" w:rsidR="001A14C7" w:rsidRPr="007C3623" w:rsidRDefault="001A14C7" w:rsidP="00AB5935">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515C88E2"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5FC2209"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14B2AE9B" w14:textId="77777777" w:rsidR="001A14C7" w:rsidRPr="007C3623" w:rsidRDefault="001A14C7" w:rsidP="00AB5935">
            <w:pPr>
              <w:keepNext/>
              <w:keepLines/>
              <w:jc w:val="both"/>
              <w:rPr>
                <w:rFonts w:ascii="Tahoma" w:hAnsi="Tahoma" w:cs="Tahoma"/>
                <w:b/>
              </w:rPr>
            </w:pPr>
          </w:p>
        </w:tc>
      </w:tr>
      <w:tr w:rsidR="001A14C7" w:rsidRPr="007C3623" w14:paraId="4CB1150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909E8FC" w14:textId="77777777" w:rsidR="001A14C7" w:rsidRPr="007C3623" w:rsidRDefault="001A14C7" w:rsidP="00AB5935">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1C3BE7C9"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137D480"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15DFFB1C" w14:textId="77777777" w:rsidR="001A14C7" w:rsidRPr="007C3623" w:rsidRDefault="001A14C7" w:rsidP="00AB5935">
            <w:pPr>
              <w:keepNext/>
              <w:keepLines/>
              <w:jc w:val="both"/>
              <w:rPr>
                <w:rFonts w:ascii="Tahoma" w:hAnsi="Tahoma" w:cs="Tahoma"/>
                <w:b/>
              </w:rPr>
            </w:pPr>
          </w:p>
        </w:tc>
      </w:tr>
      <w:tr w:rsidR="001A14C7" w:rsidRPr="007C3623" w14:paraId="01494938"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0805555" w14:textId="77777777" w:rsidR="001A14C7" w:rsidRPr="007C3623" w:rsidRDefault="001A14C7" w:rsidP="00AB5935">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165662AA"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B13E3DC"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15192912" w14:textId="77777777" w:rsidR="001A14C7" w:rsidRPr="007C3623" w:rsidRDefault="001A14C7" w:rsidP="00AB5935">
            <w:pPr>
              <w:keepNext/>
              <w:keepLines/>
              <w:jc w:val="both"/>
              <w:rPr>
                <w:rFonts w:ascii="Tahoma" w:hAnsi="Tahoma" w:cs="Tahoma"/>
                <w:b/>
              </w:rPr>
            </w:pPr>
          </w:p>
        </w:tc>
      </w:tr>
      <w:tr w:rsidR="001A14C7" w:rsidRPr="007C3623" w14:paraId="5D112F01"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38AAD3A" w14:textId="77777777" w:rsidR="001A14C7" w:rsidRPr="007C3623" w:rsidRDefault="001A14C7" w:rsidP="00AB5935">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2A2479A4"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5B596D"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F828410" w14:textId="77777777" w:rsidR="001A14C7" w:rsidRPr="007C3623" w:rsidRDefault="001A14C7" w:rsidP="00AB5935">
            <w:pPr>
              <w:keepNext/>
              <w:keepLines/>
              <w:jc w:val="both"/>
              <w:rPr>
                <w:rFonts w:ascii="Tahoma" w:hAnsi="Tahoma" w:cs="Tahoma"/>
                <w:b/>
              </w:rPr>
            </w:pPr>
          </w:p>
        </w:tc>
      </w:tr>
      <w:tr w:rsidR="001A14C7" w:rsidRPr="007C3623" w14:paraId="103BA04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745275B" w14:textId="77777777" w:rsidR="001A14C7" w:rsidRPr="007C3623" w:rsidRDefault="001A14C7" w:rsidP="00AB5935">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3303C0C6"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3207495E"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C966207" w14:textId="77777777" w:rsidR="001A14C7" w:rsidRPr="007C3623" w:rsidRDefault="001A14C7" w:rsidP="00AB5935">
            <w:pPr>
              <w:keepNext/>
              <w:keepLines/>
              <w:jc w:val="both"/>
              <w:rPr>
                <w:rFonts w:ascii="Tahoma" w:hAnsi="Tahoma" w:cs="Tahoma"/>
                <w:b/>
              </w:rPr>
            </w:pPr>
          </w:p>
        </w:tc>
      </w:tr>
      <w:tr w:rsidR="001A14C7" w:rsidRPr="007C3623" w14:paraId="35811DE0"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A818A2E" w14:textId="77777777" w:rsidR="001A14C7" w:rsidRPr="007C3623" w:rsidRDefault="001A14C7" w:rsidP="00AB5935">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369EE93E"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966C3E5"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675EFE6" w14:textId="77777777" w:rsidR="001A14C7" w:rsidRPr="007C3623" w:rsidRDefault="001A14C7" w:rsidP="00AB5935">
            <w:pPr>
              <w:keepNext/>
              <w:keepLines/>
              <w:jc w:val="both"/>
              <w:rPr>
                <w:rFonts w:ascii="Tahoma" w:hAnsi="Tahoma" w:cs="Tahoma"/>
                <w:b/>
              </w:rPr>
            </w:pPr>
          </w:p>
        </w:tc>
      </w:tr>
    </w:tbl>
    <w:p w14:paraId="3563F39E" w14:textId="77777777" w:rsidR="001A14C7" w:rsidRPr="007C3623" w:rsidRDefault="001A14C7" w:rsidP="00AB5935">
      <w:pPr>
        <w:keepNext/>
        <w:keepLines/>
        <w:jc w:val="both"/>
        <w:rPr>
          <w:rFonts w:ascii="Tahoma" w:hAnsi="Tahoma" w:cs="Tahoma"/>
          <w:b/>
        </w:rPr>
      </w:pPr>
    </w:p>
    <w:p w14:paraId="5685B4B0" w14:textId="77777777" w:rsidR="001A14C7" w:rsidRPr="007C3623" w:rsidRDefault="001A14C7" w:rsidP="00AB5935">
      <w:pPr>
        <w:keepNext/>
        <w:keepLines/>
        <w:jc w:val="both"/>
        <w:rPr>
          <w:rFonts w:ascii="Tahoma" w:hAnsi="Tahoma" w:cs="Tahoma"/>
          <w:b/>
        </w:rPr>
      </w:pPr>
    </w:p>
    <w:p w14:paraId="627197EE" w14:textId="77777777" w:rsidR="00890C57" w:rsidRDefault="00890C57" w:rsidP="00AB5935">
      <w:pPr>
        <w:keepNext/>
        <w:keepLines/>
        <w:jc w:val="both"/>
        <w:rPr>
          <w:rFonts w:ascii="Tahoma" w:hAnsi="Tahoma" w:cs="Tahoma"/>
          <w:bCs/>
          <w:i/>
          <w:noProof/>
          <w:sz w:val="18"/>
          <w:szCs w:val="18"/>
        </w:rPr>
      </w:pPr>
    </w:p>
    <w:p w14:paraId="3ADE770E" w14:textId="77777777" w:rsidR="00396F04" w:rsidRPr="007C3623" w:rsidRDefault="00396F04" w:rsidP="00AB5935">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038A15A7" w14:textId="77777777" w:rsidR="00396F04" w:rsidRPr="007C3623" w:rsidRDefault="00396F04" w:rsidP="00AB5935">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14:paraId="60ABD7BA"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36D58AB" w14:textId="77777777" w:rsidR="00396F04" w:rsidRPr="007C3623" w:rsidRDefault="00396F04" w:rsidP="00AB5935">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4EF9061" w14:textId="77777777" w:rsidR="00396F04" w:rsidRPr="007C3623" w:rsidRDefault="00396F04" w:rsidP="00AB5935">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2582C789" w14:textId="77777777" w:rsidR="00396F04" w:rsidRPr="007C3623" w:rsidRDefault="00396F04" w:rsidP="00AB5935">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52D94A2" w14:textId="77777777" w:rsidR="00396F04" w:rsidRPr="007C3623" w:rsidRDefault="00396F04" w:rsidP="00AB5935">
            <w:pPr>
              <w:keepNext/>
              <w:keepLines/>
              <w:jc w:val="both"/>
              <w:rPr>
                <w:rFonts w:ascii="Tahoma" w:hAnsi="Tahoma" w:cs="Tahoma"/>
                <w:b/>
              </w:rPr>
            </w:pPr>
            <w:r w:rsidRPr="007C3623">
              <w:rPr>
                <w:rFonts w:ascii="Tahoma" w:hAnsi="Tahoma" w:cs="Tahoma"/>
                <w:b/>
              </w:rPr>
              <w:t>Matična številka</w:t>
            </w:r>
          </w:p>
        </w:tc>
      </w:tr>
      <w:tr w:rsidR="00396F04" w:rsidRPr="007C3623" w14:paraId="0CA3720F"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B7FE259" w14:textId="77777777" w:rsidR="00396F04" w:rsidRPr="007C3623" w:rsidRDefault="00396F04" w:rsidP="00AB5935">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41B39C3"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383C7FB"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19BAF5E" w14:textId="77777777" w:rsidR="00396F04" w:rsidRPr="007C3623" w:rsidRDefault="00396F04" w:rsidP="00AB5935">
            <w:pPr>
              <w:keepNext/>
              <w:keepLines/>
              <w:jc w:val="both"/>
              <w:rPr>
                <w:rFonts w:ascii="Tahoma" w:hAnsi="Tahoma" w:cs="Tahoma"/>
                <w:b/>
              </w:rPr>
            </w:pPr>
          </w:p>
        </w:tc>
      </w:tr>
      <w:tr w:rsidR="00396F04" w:rsidRPr="007C3623" w14:paraId="6DE35E43"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55B52CF" w14:textId="77777777" w:rsidR="00396F04" w:rsidRPr="007C3623" w:rsidRDefault="00396F04" w:rsidP="00AB5935">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4B84B33A"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CDCA4CB"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77AAC8B9" w14:textId="77777777" w:rsidR="00396F04" w:rsidRPr="007C3623" w:rsidRDefault="00396F04" w:rsidP="00AB5935">
            <w:pPr>
              <w:keepNext/>
              <w:keepLines/>
              <w:jc w:val="both"/>
              <w:rPr>
                <w:rFonts w:ascii="Tahoma" w:hAnsi="Tahoma" w:cs="Tahoma"/>
                <w:b/>
              </w:rPr>
            </w:pPr>
          </w:p>
        </w:tc>
      </w:tr>
      <w:tr w:rsidR="00396F04" w:rsidRPr="007C3623" w14:paraId="1BEA6CB7"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46A41053" w14:textId="77777777" w:rsidR="00396F04" w:rsidRPr="007C3623" w:rsidRDefault="00396F04" w:rsidP="00AB5935">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1F130DDB"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9074BE6"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7F77904" w14:textId="77777777" w:rsidR="00396F04" w:rsidRPr="007C3623" w:rsidRDefault="00396F04" w:rsidP="00AB5935">
            <w:pPr>
              <w:keepNext/>
              <w:keepLines/>
              <w:jc w:val="both"/>
              <w:rPr>
                <w:rFonts w:ascii="Tahoma" w:hAnsi="Tahoma" w:cs="Tahoma"/>
                <w:b/>
              </w:rPr>
            </w:pPr>
          </w:p>
        </w:tc>
      </w:tr>
      <w:tr w:rsidR="00396F04" w:rsidRPr="007C3623" w14:paraId="77810D6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0B596F4B" w14:textId="77777777" w:rsidR="00396F04" w:rsidRPr="007C3623" w:rsidRDefault="00396F04" w:rsidP="00AB5935">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10F3650"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FA35907"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789B43B2" w14:textId="77777777" w:rsidR="00396F04" w:rsidRPr="007C3623" w:rsidRDefault="00396F04" w:rsidP="00AB5935">
            <w:pPr>
              <w:keepNext/>
              <w:keepLines/>
              <w:jc w:val="both"/>
              <w:rPr>
                <w:rFonts w:ascii="Tahoma" w:hAnsi="Tahoma" w:cs="Tahoma"/>
                <w:b/>
              </w:rPr>
            </w:pPr>
          </w:p>
        </w:tc>
      </w:tr>
      <w:tr w:rsidR="00396F04" w:rsidRPr="007C3623" w14:paraId="38D0C196"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CEB3D0C" w14:textId="77777777" w:rsidR="00396F04" w:rsidRPr="007C3623" w:rsidRDefault="00396F04" w:rsidP="00AB5935">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791C41C"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E1D3C58"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2A0AB1A" w14:textId="77777777" w:rsidR="00396F04" w:rsidRPr="007C3623" w:rsidRDefault="00396F04" w:rsidP="00AB5935">
            <w:pPr>
              <w:keepNext/>
              <w:keepLines/>
              <w:jc w:val="both"/>
              <w:rPr>
                <w:rFonts w:ascii="Tahoma" w:hAnsi="Tahoma" w:cs="Tahoma"/>
                <w:b/>
              </w:rPr>
            </w:pPr>
          </w:p>
        </w:tc>
      </w:tr>
      <w:tr w:rsidR="00396F04" w:rsidRPr="007C3623" w14:paraId="279A214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B9F79B9" w14:textId="77777777" w:rsidR="00396F04" w:rsidRPr="007C3623" w:rsidRDefault="00396F04" w:rsidP="00AB5935">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700D8D10"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2E99D5E"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746F10B" w14:textId="77777777" w:rsidR="00396F04" w:rsidRPr="007C3623" w:rsidRDefault="00396F04" w:rsidP="00AB5935">
            <w:pPr>
              <w:keepNext/>
              <w:keepLines/>
              <w:jc w:val="both"/>
              <w:rPr>
                <w:rFonts w:ascii="Tahoma" w:hAnsi="Tahoma" w:cs="Tahoma"/>
                <w:b/>
              </w:rPr>
            </w:pPr>
          </w:p>
        </w:tc>
      </w:tr>
    </w:tbl>
    <w:p w14:paraId="5EFBFC1B" w14:textId="77777777" w:rsidR="00396F04" w:rsidRPr="007C3623" w:rsidRDefault="00396F04" w:rsidP="00AB5935">
      <w:pPr>
        <w:keepNext/>
        <w:keepLines/>
        <w:jc w:val="both"/>
        <w:rPr>
          <w:rFonts w:ascii="Tahoma" w:hAnsi="Tahoma" w:cs="Tahoma"/>
          <w:b/>
        </w:rPr>
      </w:pPr>
    </w:p>
    <w:p w14:paraId="04038B0D" w14:textId="77777777" w:rsidR="00396F04" w:rsidRPr="007C3623" w:rsidRDefault="00396F04" w:rsidP="00AB5935">
      <w:pPr>
        <w:keepNext/>
        <w:keepLines/>
        <w:jc w:val="both"/>
        <w:rPr>
          <w:rFonts w:ascii="Tahoma" w:hAnsi="Tahoma" w:cs="Tahoma"/>
        </w:rPr>
      </w:pPr>
    </w:p>
    <w:p w14:paraId="16FA3323" w14:textId="77777777" w:rsidR="00396F04" w:rsidRPr="007C3623" w:rsidRDefault="00396F04" w:rsidP="00AB5935">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7888F26" w14:textId="77777777" w:rsidR="00396F04" w:rsidRPr="007C3623" w:rsidRDefault="00396F04" w:rsidP="00AB5935">
      <w:pPr>
        <w:keepNext/>
        <w:keepLines/>
        <w:jc w:val="both"/>
        <w:rPr>
          <w:rFonts w:ascii="Tahoma" w:hAnsi="Tahoma" w:cs="Tahoma"/>
        </w:rPr>
      </w:pPr>
    </w:p>
    <w:p w14:paraId="6CE85894" w14:textId="77777777" w:rsidR="00396F04" w:rsidRPr="007C3623" w:rsidRDefault="00396F04" w:rsidP="00AB5935">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289B1350" w14:textId="77777777" w:rsidR="00396F04" w:rsidRPr="007C3623" w:rsidRDefault="00396F04" w:rsidP="00AB5935">
      <w:pPr>
        <w:keepNext/>
        <w:keepLines/>
        <w:jc w:val="both"/>
        <w:rPr>
          <w:rFonts w:ascii="Tahoma" w:hAnsi="Tahoma" w:cs="Tahoma"/>
          <w:b/>
        </w:rPr>
      </w:pPr>
    </w:p>
    <w:p w14:paraId="6040AD1E" w14:textId="77777777" w:rsidR="00396F04" w:rsidRPr="007C3623" w:rsidRDefault="00396F04" w:rsidP="00AB5935">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2C3E358F" w14:textId="77777777" w:rsidR="00396F04" w:rsidRPr="007C3623" w:rsidRDefault="00396F04" w:rsidP="00AB5935">
      <w:pPr>
        <w:keepNext/>
        <w:keepLines/>
        <w:jc w:val="both"/>
        <w:rPr>
          <w:rFonts w:ascii="Tahoma" w:hAnsi="Tahoma" w:cs="Tahoma"/>
          <w:b/>
        </w:rPr>
      </w:pPr>
    </w:p>
    <w:p w14:paraId="69998ABC" w14:textId="77777777" w:rsidR="00396F04" w:rsidRPr="007C3623" w:rsidRDefault="00396F04" w:rsidP="00AB5935">
      <w:pPr>
        <w:keepNext/>
        <w:keepLines/>
        <w:jc w:val="both"/>
        <w:rPr>
          <w:rFonts w:ascii="Tahoma" w:hAnsi="Tahoma" w:cs="Tahoma"/>
          <w:b/>
        </w:rPr>
      </w:pPr>
    </w:p>
    <w:p w14:paraId="426C3BB1" w14:textId="77777777" w:rsidR="00396F04" w:rsidRPr="007C3623" w:rsidRDefault="00396F04" w:rsidP="00AB5935">
      <w:pPr>
        <w:keepNext/>
        <w:keepLines/>
        <w:jc w:val="both"/>
        <w:rPr>
          <w:rFonts w:ascii="Tahoma" w:hAnsi="Tahoma" w:cs="Tahoma"/>
          <w:b/>
        </w:rPr>
      </w:pPr>
    </w:p>
    <w:p w14:paraId="4D3AD6A2" w14:textId="77777777" w:rsidR="00396F04" w:rsidRPr="007C3623" w:rsidRDefault="00396F04" w:rsidP="00AB5935">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440307FD" w14:textId="77777777" w:rsidTr="007A3112">
        <w:trPr>
          <w:trHeight w:val="235"/>
        </w:trPr>
        <w:tc>
          <w:tcPr>
            <w:tcW w:w="3402" w:type="dxa"/>
            <w:tcBorders>
              <w:bottom w:val="single" w:sz="4" w:space="0" w:color="auto"/>
            </w:tcBorders>
          </w:tcPr>
          <w:p w14:paraId="6548DCD1" w14:textId="77777777" w:rsidR="00396F04" w:rsidRPr="007C3623" w:rsidRDefault="00396F04" w:rsidP="00AB5935">
            <w:pPr>
              <w:keepNext/>
              <w:keepLines/>
              <w:jc w:val="both"/>
              <w:rPr>
                <w:rFonts w:ascii="Tahoma" w:hAnsi="Tahoma" w:cs="Tahoma"/>
                <w:snapToGrid w:val="0"/>
                <w:color w:val="000000"/>
              </w:rPr>
            </w:pPr>
          </w:p>
        </w:tc>
        <w:tc>
          <w:tcPr>
            <w:tcW w:w="2977" w:type="dxa"/>
          </w:tcPr>
          <w:p w14:paraId="374C2135" w14:textId="77777777" w:rsidR="00396F04" w:rsidRPr="007C3623" w:rsidRDefault="00396F04" w:rsidP="00AB5935">
            <w:pPr>
              <w:keepNext/>
              <w:keepLines/>
              <w:jc w:val="both"/>
              <w:rPr>
                <w:rFonts w:ascii="Tahoma" w:hAnsi="Tahoma" w:cs="Tahoma"/>
                <w:snapToGrid w:val="0"/>
                <w:color w:val="000000"/>
              </w:rPr>
            </w:pPr>
          </w:p>
        </w:tc>
        <w:tc>
          <w:tcPr>
            <w:tcW w:w="3119" w:type="dxa"/>
            <w:tcBorders>
              <w:bottom w:val="single" w:sz="4" w:space="0" w:color="auto"/>
            </w:tcBorders>
          </w:tcPr>
          <w:p w14:paraId="7EA2BB94" w14:textId="77777777" w:rsidR="00396F04" w:rsidRPr="007C3623" w:rsidRDefault="00396F04" w:rsidP="00AB5935">
            <w:pPr>
              <w:keepNext/>
              <w:keepLines/>
              <w:tabs>
                <w:tab w:val="left" w:pos="567"/>
                <w:tab w:val="num" w:pos="851"/>
                <w:tab w:val="left" w:pos="993"/>
              </w:tabs>
              <w:jc w:val="both"/>
              <w:rPr>
                <w:rFonts w:ascii="Tahoma" w:hAnsi="Tahoma" w:cs="Tahoma"/>
                <w:snapToGrid w:val="0"/>
                <w:color w:val="000000"/>
                <w:sz w:val="28"/>
              </w:rPr>
            </w:pPr>
          </w:p>
        </w:tc>
      </w:tr>
      <w:tr w:rsidR="00396F04" w:rsidRPr="007C3623" w14:paraId="05E77E0E" w14:textId="77777777" w:rsidTr="007A3112">
        <w:trPr>
          <w:trHeight w:val="235"/>
        </w:trPr>
        <w:tc>
          <w:tcPr>
            <w:tcW w:w="3402" w:type="dxa"/>
            <w:tcBorders>
              <w:top w:val="single" w:sz="4" w:space="0" w:color="auto"/>
            </w:tcBorders>
          </w:tcPr>
          <w:p w14:paraId="43564C0D"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60B07213"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6C153D8F"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1CDB902B" w14:textId="77777777" w:rsidR="00396F04" w:rsidRPr="007C3623" w:rsidRDefault="00396F04" w:rsidP="00AB5935">
      <w:pPr>
        <w:keepNext/>
        <w:keepLines/>
        <w:jc w:val="both"/>
        <w:rPr>
          <w:rFonts w:ascii="Tahoma" w:hAnsi="Tahoma" w:cs="Tahoma"/>
          <w:b/>
        </w:rPr>
      </w:pPr>
    </w:p>
    <w:p w14:paraId="2E367420" w14:textId="77777777" w:rsidR="00396F04" w:rsidRPr="007C3623" w:rsidRDefault="00396F04" w:rsidP="00AB5935">
      <w:pPr>
        <w:keepNext/>
        <w:keepLines/>
        <w:jc w:val="both"/>
        <w:rPr>
          <w:rFonts w:ascii="Tahoma" w:hAnsi="Tahoma" w:cs="Tahoma"/>
          <w:b/>
        </w:rPr>
      </w:pPr>
    </w:p>
    <w:p w14:paraId="7A11B36F" w14:textId="77777777" w:rsidR="00396F04" w:rsidRPr="007C3623" w:rsidRDefault="00396F04" w:rsidP="00AB5935">
      <w:pPr>
        <w:keepNext/>
        <w:keepLines/>
        <w:jc w:val="both"/>
        <w:rPr>
          <w:rFonts w:ascii="Tahoma" w:hAnsi="Tahoma" w:cs="Tahoma"/>
          <w:b/>
        </w:rPr>
      </w:pPr>
    </w:p>
    <w:p w14:paraId="141D91ED" w14:textId="77777777" w:rsidR="00396F04" w:rsidRPr="007C3623" w:rsidRDefault="00396F04" w:rsidP="00AB5935">
      <w:pPr>
        <w:keepNext/>
        <w:keepLines/>
        <w:jc w:val="both"/>
      </w:pPr>
    </w:p>
    <w:p w14:paraId="4D73FA74" w14:textId="77777777" w:rsidR="00396F04" w:rsidRPr="007C3623" w:rsidRDefault="00396F04" w:rsidP="00AB5935">
      <w:pPr>
        <w:keepNext/>
        <w:keepLines/>
        <w:jc w:val="both"/>
      </w:pPr>
    </w:p>
    <w:p w14:paraId="755C074F" w14:textId="77777777" w:rsidR="00396F04" w:rsidRPr="007C3623" w:rsidRDefault="00396F04" w:rsidP="00AB5935">
      <w:pPr>
        <w:keepNext/>
        <w:keepLines/>
        <w:jc w:val="both"/>
      </w:pPr>
    </w:p>
    <w:p w14:paraId="6691535D" w14:textId="77777777" w:rsidR="00396F04" w:rsidRPr="007C3623" w:rsidRDefault="00396F04" w:rsidP="00AB5935">
      <w:pPr>
        <w:keepNext/>
        <w:keepLines/>
        <w:jc w:val="both"/>
      </w:pPr>
    </w:p>
    <w:p w14:paraId="703805C0" w14:textId="77777777" w:rsidR="00396F04" w:rsidRPr="007C3623" w:rsidRDefault="00396F04" w:rsidP="00AB5935">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30419754" w14:textId="77777777" w:rsidR="00396F04" w:rsidRPr="007C3623" w:rsidRDefault="00396F04" w:rsidP="00AB5935">
      <w:pPr>
        <w:keepNext/>
        <w:keepLines/>
        <w:tabs>
          <w:tab w:val="left" w:pos="284"/>
        </w:tabs>
        <w:jc w:val="both"/>
        <w:rPr>
          <w:rFonts w:ascii="Tahoma" w:hAnsi="Tahoma" w:cs="Tahoma"/>
        </w:rPr>
      </w:pPr>
    </w:p>
    <w:p w14:paraId="5F573FAA" w14:textId="77777777" w:rsidR="00396F04" w:rsidRPr="007C3623" w:rsidRDefault="00396F04" w:rsidP="00AB5935">
      <w:pPr>
        <w:keepNext/>
        <w:keepLines/>
        <w:tabs>
          <w:tab w:val="left" w:pos="284"/>
        </w:tabs>
        <w:jc w:val="both"/>
        <w:rPr>
          <w:rFonts w:ascii="Tahoma" w:hAnsi="Tahoma" w:cs="Tahoma"/>
        </w:rPr>
      </w:pPr>
    </w:p>
    <w:p w14:paraId="313247E8" w14:textId="77777777" w:rsidR="00396F04" w:rsidRPr="007C3623" w:rsidRDefault="00396F04" w:rsidP="00AB5935">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0FD5F60" w14:textId="77777777" w:rsidR="00396F04" w:rsidRDefault="00396F04" w:rsidP="00AB5935">
      <w:pPr>
        <w:keepNext/>
        <w:keepLines/>
        <w:jc w:val="both"/>
        <w:rPr>
          <w:rFonts w:ascii="Tahoma" w:hAnsi="Tahoma" w:cs="Tahoma"/>
          <w:bCs/>
          <w:i/>
          <w:noProof/>
          <w:sz w:val="18"/>
          <w:szCs w:val="18"/>
        </w:rPr>
      </w:pPr>
    </w:p>
    <w:p w14:paraId="4340ECBF" w14:textId="77777777" w:rsidR="00396F04" w:rsidRDefault="000C323E" w:rsidP="00AB5935">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2CC7336E" w14:textId="77777777" w:rsidR="00396F04" w:rsidRDefault="00396F04" w:rsidP="00AB5935">
      <w:pPr>
        <w:keepNext/>
        <w:keepLines/>
        <w:jc w:val="both"/>
        <w:rPr>
          <w:rFonts w:ascii="Tahoma" w:hAnsi="Tahoma" w:cs="Tahoma"/>
          <w:bCs/>
          <w:i/>
          <w:noProof/>
          <w:sz w:val="18"/>
          <w:szCs w:val="18"/>
        </w:rPr>
      </w:pPr>
    </w:p>
    <w:p w14:paraId="710CC6D8" w14:textId="77777777" w:rsidR="00396F04" w:rsidRDefault="00396F04" w:rsidP="00AB5935">
      <w:pPr>
        <w:keepNext/>
        <w:keepLines/>
        <w:jc w:val="both"/>
        <w:rPr>
          <w:rFonts w:ascii="Tahoma" w:hAnsi="Tahoma" w:cs="Tahoma"/>
          <w:bCs/>
          <w:i/>
          <w:noProof/>
          <w:sz w:val="18"/>
          <w:szCs w:val="18"/>
        </w:rPr>
      </w:pPr>
    </w:p>
    <w:p w14:paraId="12353C0A" w14:textId="77777777" w:rsidR="00396F04" w:rsidRDefault="00396F04" w:rsidP="00AB5935">
      <w:pPr>
        <w:keepNext/>
        <w:keepLines/>
        <w:jc w:val="both"/>
        <w:rPr>
          <w:rFonts w:ascii="Tahoma" w:hAnsi="Tahoma" w:cs="Tahoma"/>
          <w:bCs/>
          <w:i/>
          <w:noProof/>
          <w:sz w:val="18"/>
          <w:szCs w:val="18"/>
        </w:rPr>
      </w:pPr>
    </w:p>
    <w:p w14:paraId="1F4D10F2" w14:textId="77777777" w:rsidR="00504967" w:rsidRDefault="00504967" w:rsidP="00AB5935">
      <w:pPr>
        <w:keepNext/>
        <w:keepLines/>
        <w:jc w:val="both"/>
        <w:rPr>
          <w:rFonts w:ascii="Tahoma" w:hAnsi="Tahoma" w:cs="Tahoma"/>
          <w:bCs/>
          <w:i/>
          <w:noProof/>
          <w:sz w:val="18"/>
          <w:szCs w:val="18"/>
        </w:rPr>
      </w:pPr>
    </w:p>
    <w:p w14:paraId="6A8FC810" w14:textId="77777777" w:rsidR="00504967" w:rsidRDefault="00504967"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3316E5A9" w14:textId="77777777" w:rsidTr="00A20007">
        <w:tc>
          <w:tcPr>
            <w:tcW w:w="7583" w:type="dxa"/>
          </w:tcPr>
          <w:p w14:paraId="28FAF7D6" w14:textId="77777777" w:rsidR="00504967" w:rsidRPr="00C8579C" w:rsidRDefault="00636CC0" w:rsidP="00AB5935">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w:t>
            </w:r>
            <w:r w:rsidR="00680C5A">
              <w:rPr>
                <w:rFonts w:ascii="Tahoma" w:hAnsi="Tahoma" w:cs="Tahoma"/>
              </w:rPr>
              <w:t>PRODAJALCA</w:t>
            </w:r>
          </w:p>
        </w:tc>
        <w:tc>
          <w:tcPr>
            <w:tcW w:w="912" w:type="dxa"/>
            <w:tcBorders>
              <w:right w:val="nil"/>
            </w:tcBorders>
          </w:tcPr>
          <w:p w14:paraId="3F02A768" w14:textId="77777777" w:rsidR="00504967" w:rsidRPr="00C8579C" w:rsidRDefault="00504967" w:rsidP="00AB5935">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63DD1260" w14:textId="77777777" w:rsidR="00504967" w:rsidRPr="00C8579C" w:rsidRDefault="00504967" w:rsidP="00AB5935">
            <w:pPr>
              <w:keepNext/>
              <w:keepLines/>
              <w:jc w:val="both"/>
              <w:rPr>
                <w:rFonts w:ascii="Tahoma" w:hAnsi="Tahoma" w:cs="Tahoma"/>
                <w:b/>
                <w:i/>
              </w:rPr>
            </w:pPr>
            <w:r w:rsidRPr="00C8579C">
              <w:rPr>
                <w:rFonts w:ascii="Tahoma" w:hAnsi="Tahoma" w:cs="Tahoma"/>
                <w:b/>
                <w:i/>
              </w:rPr>
              <w:t>4/1</w:t>
            </w:r>
          </w:p>
        </w:tc>
      </w:tr>
    </w:tbl>
    <w:p w14:paraId="107556BE" w14:textId="77777777" w:rsidR="00C23AD1" w:rsidRDefault="00C23AD1" w:rsidP="00AB5935">
      <w:pPr>
        <w:keepNext/>
        <w:keepLines/>
        <w:jc w:val="both"/>
        <w:rPr>
          <w:rFonts w:ascii="Tahoma" w:hAnsi="Tahoma" w:cs="Tahoma"/>
          <w:b/>
        </w:rPr>
      </w:pPr>
    </w:p>
    <w:p w14:paraId="008D8268" w14:textId="77777777" w:rsidR="00CA56A1" w:rsidRPr="00A75A08" w:rsidRDefault="00CA56A1" w:rsidP="00AB5935">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4FD078EB" w14:textId="77777777" w:rsidR="00CA56A1" w:rsidRPr="00A75A08" w:rsidRDefault="00CA56A1" w:rsidP="00AB5935">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14:paraId="37BC4C3F" w14:textId="77777777"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0BBB9E80" w14:textId="77777777" w:rsidR="00CA56A1" w:rsidRPr="00A75A08" w:rsidRDefault="00CA56A1" w:rsidP="009527B7">
            <w:pPr>
              <w:keepNext/>
              <w:keepLines/>
              <w:spacing w:before="40" w:after="40"/>
              <w:jc w:val="both"/>
              <w:rPr>
                <w:sz w:val="18"/>
              </w:rPr>
            </w:pPr>
            <w:r>
              <w:rPr>
                <w:rFonts w:ascii="Tahoma" w:hAnsi="Tahoma" w:cs="Tahoma"/>
              </w:rPr>
              <w:t xml:space="preserve">Javno naročilo: </w:t>
            </w:r>
            <w:r w:rsidR="00A90B99">
              <w:rPr>
                <w:rFonts w:ascii="Tahoma" w:hAnsi="Tahoma" w:cs="Tahoma"/>
                <w:b/>
              </w:rPr>
              <w:t>VKS-</w:t>
            </w:r>
            <w:r w:rsidR="009527B7">
              <w:rPr>
                <w:rFonts w:ascii="Tahoma" w:hAnsi="Tahoma" w:cs="Tahoma"/>
                <w:b/>
              </w:rPr>
              <w:t>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p>
        </w:tc>
      </w:tr>
      <w:tr w:rsidR="00CA56A1" w:rsidRPr="00A75A08" w14:paraId="48109BD5" w14:textId="77777777"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14:paraId="4DC5EC1F"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p>
        </w:tc>
        <w:tc>
          <w:tcPr>
            <w:tcW w:w="6059" w:type="dxa"/>
            <w:tcBorders>
              <w:top w:val="single" w:sz="4" w:space="0" w:color="auto"/>
              <w:left w:val="single" w:sz="4" w:space="0" w:color="auto"/>
              <w:bottom w:val="single" w:sz="4" w:space="0" w:color="auto"/>
              <w:right w:val="single" w:sz="4" w:space="0" w:color="auto"/>
            </w:tcBorders>
            <w:vAlign w:val="center"/>
          </w:tcPr>
          <w:p w14:paraId="3D0035EE" w14:textId="77777777" w:rsidR="00CA56A1" w:rsidRPr="00A75A08" w:rsidRDefault="00CA56A1" w:rsidP="00AB5935">
            <w:pPr>
              <w:keepNext/>
              <w:keepLines/>
              <w:jc w:val="both"/>
              <w:rPr>
                <w:rFonts w:ascii="Tahoma" w:hAnsi="Tahoma" w:cs="Tahoma"/>
                <w:sz w:val="18"/>
                <w:szCs w:val="18"/>
              </w:rPr>
            </w:pPr>
          </w:p>
          <w:p w14:paraId="4C21CF0A" w14:textId="77777777" w:rsidR="00CA56A1" w:rsidRPr="00A75A08" w:rsidRDefault="00CA56A1" w:rsidP="00AB5935">
            <w:pPr>
              <w:keepNext/>
              <w:keepLines/>
              <w:jc w:val="both"/>
              <w:rPr>
                <w:rFonts w:ascii="Tahoma" w:hAnsi="Tahoma" w:cs="Tahoma"/>
                <w:sz w:val="18"/>
                <w:szCs w:val="18"/>
              </w:rPr>
            </w:pPr>
          </w:p>
        </w:tc>
      </w:tr>
      <w:tr w:rsidR="00CA56A1" w:rsidRPr="00A75A08" w14:paraId="10C82321"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4037151E"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14:paraId="1C31F877" w14:textId="77777777" w:rsidR="00CA56A1" w:rsidRPr="00A75A08" w:rsidRDefault="00CA56A1" w:rsidP="00AB5935">
            <w:pPr>
              <w:keepNext/>
              <w:keepLines/>
              <w:jc w:val="both"/>
              <w:rPr>
                <w:rFonts w:ascii="Tahoma" w:hAnsi="Tahoma" w:cs="Tahoma"/>
                <w:sz w:val="18"/>
                <w:szCs w:val="18"/>
              </w:rPr>
            </w:pPr>
          </w:p>
          <w:p w14:paraId="4415BB88" w14:textId="77777777" w:rsidR="00CA56A1" w:rsidRPr="00A75A08" w:rsidRDefault="00CA56A1" w:rsidP="00AB5935">
            <w:pPr>
              <w:keepNext/>
              <w:keepLines/>
              <w:jc w:val="both"/>
              <w:rPr>
                <w:rFonts w:ascii="Tahoma" w:hAnsi="Tahoma" w:cs="Tahoma"/>
                <w:sz w:val="18"/>
                <w:szCs w:val="18"/>
              </w:rPr>
            </w:pPr>
          </w:p>
        </w:tc>
      </w:tr>
      <w:tr w:rsidR="00CA56A1" w:rsidRPr="00A75A08" w14:paraId="5B13E9E1" w14:textId="77777777"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68F870D8" w14:textId="77777777" w:rsidR="00CA56A1" w:rsidRPr="002021B4" w:rsidRDefault="00CA56A1" w:rsidP="00AB5935">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1E0DEFBA" w14:textId="77777777" w:rsidR="00CA56A1" w:rsidRPr="002021B4" w:rsidRDefault="00CA56A1" w:rsidP="00AB5935">
            <w:pPr>
              <w:keepNext/>
              <w:keepLines/>
              <w:jc w:val="both"/>
              <w:rPr>
                <w:rFonts w:ascii="Tahoma" w:hAnsi="Tahoma" w:cs="Tahoma"/>
                <w:b/>
                <w:sz w:val="18"/>
                <w:szCs w:val="18"/>
              </w:rPr>
            </w:pPr>
          </w:p>
          <w:p w14:paraId="17B28392" w14:textId="77777777" w:rsidR="00CA56A1" w:rsidRDefault="00CA56A1" w:rsidP="00AB5935">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680C5A">
              <w:rPr>
                <w:rFonts w:ascii="Tahoma" w:hAnsi="Tahoma" w:cs="Tahoma"/>
                <w:sz w:val="18"/>
                <w:szCs w:val="18"/>
              </w:rPr>
              <w:t>Prodajalca</w:t>
            </w:r>
            <w:r w:rsidRPr="002021B4">
              <w:rPr>
                <w:rFonts w:ascii="Tahoma" w:hAnsi="Tahoma" w:cs="Tahoma"/>
                <w:sz w:val="18"/>
                <w:szCs w:val="18"/>
              </w:rPr>
              <w:t xml:space="preserve"> neposredno na naš transakcijski račun, in sicer na podlagi izstavljenih situacij oz. računov, ki jih bo predhodno potrdil </w:t>
            </w:r>
            <w:r w:rsidR="00680C5A">
              <w:rPr>
                <w:rFonts w:ascii="Tahoma" w:hAnsi="Tahoma" w:cs="Tahoma"/>
                <w:sz w:val="18"/>
                <w:szCs w:val="18"/>
              </w:rPr>
              <w:t>Prodajalec</w:t>
            </w:r>
            <w:r w:rsidRPr="002021B4">
              <w:rPr>
                <w:rFonts w:ascii="Tahoma" w:hAnsi="Tahoma" w:cs="Tahoma"/>
                <w:sz w:val="18"/>
                <w:szCs w:val="18"/>
              </w:rPr>
              <w:t xml:space="preserve"> in bodo priloga računu oz. situaciji, ki jo bo naročniku izstavil </w:t>
            </w:r>
            <w:r w:rsidR="00680C5A">
              <w:rPr>
                <w:rFonts w:ascii="Tahoma" w:hAnsi="Tahoma" w:cs="Tahoma"/>
                <w:sz w:val="18"/>
                <w:szCs w:val="18"/>
              </w:rPr>
              <w:t>Prodajalec</w:t>
            </w:r>
            <w:r w:rsidRPr="002021B4">
              <w:rPr>
                <w:rFonts w:ascii="Tahoma" w:hAnsi="Tahoma" w:cs="Tahoma"/>
                <w:sz w:val="18"/>
                <w:szCs w:val="18"/>
              </w:rPr>
              <w:t>.</w:t>
            </w:r>
          </w:p>
          <w:p w14:paraId="366E3914" w14:textId="77777777" w:rsidR="00CA56A1" w:rsidRDefault="00CA56A1" w:rsidP="00AB5935">
            <w:pPr>
              <w:keepNext/>
              <w:keepLines/>
              <w:jc w:val="both"/>
              <w:rPr>
                <w:rFonts w:ascii="Tahoma" w:hAnsi="Tahoma" w:cs="Tahoma"/>
                <w:sz w:val="18"/>
                <w:szCs w:val="18"/>
              </w:rPr>
            </w:pPr>
          </w:p>
          <w:p w14:paraId="3D908138" w14:textId="77777777" w:rsidR="00CA56A1" w:rsidRPr="002021B4" w:rsidRDefault="00CA56A1" w:rsidP="00AB5935">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6BBA09B9" w14:textId="77777777" w:rsidR="00CA56A1" w:rsidRPr="00A75A08" w:rsidRDefault="00CA56A1" w:rsidP="00AB5935">
            <w:pPr>
              <w:keepNext/>
              <w:keepLines/>
              <w:jc w:val="both"/>
              <w:rPr>
                <w:rFonts w:ascii="Tahoma" w:hAnsi="Tahoma" w:cs="Tahoma"/>
                <w:sz w:val="18"/>
                <w:szCs w:val="18"/>
              </w:rPr>
            </w:pPr>
          </w:p>
        </w:tc>
      </w:tr>
      <w:tr w:rsidR="00CA56A1" w:rsidRPr="00A75A08" w14:paraId="4BC90E98" w14:textId="77777777"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14:paraId="26003754" w14:textId="77777777" w:rsidR="00CA56A1" w:rsidRPr="00A75A08" w:rsidRDefault="00355379" w:rsidP="00AB5935">
            <w:pPr>
              <w:keepNext/>
              <w:keepLines/>
              <w:jc w:val="both"/>
              <w:rPr>
                <w:rFonts w:ascii="Tahoma" w:hAnsi="Tahoma" w:cs="Tahoma"/>
                <w:sz w:val="18"/>
                <w:szCs w:val="18"/>
              </w:rPr>
            </w:pPr>
            <w:r>
              <w:rPr>
                <w:rFonts w:ascii="Tahoma" w:hAnsi="Tahoma" w:cs="Tahoma"/>
                <w:sz w:val="18"/>
                <w:szCs w:val="18"/>
              </w:rPr>
              <w:t>Vsi zakoniti zastopniki po</w:t>
            </w:r>
            <w:r w:rsidR="00680C5A">
              <w:rPr>
                <w:rFonts w:ascii="Tahoma" w:hAnsi="Tahoma" w:cs="Tahoma"/>
                <w:sz w:val="18"/>
                <w:szCs w:val="18"/>
              </w:rPr>
              <w:t>d</w:t>
            </w:r>
            <w:r>
              <w:rPr>
                <w:rFonts w:ascii="Tahoma" w:hAnsi="Tahoma" w:cs="Tahoma"/>
                <w:sz w:val="18"/>
                <w:szCs w:val="18"/>
              </w:rPr>
              <w:t>izv</w:t>
            </w:r>
            <w:r w:rsidR="00680C5A">
              <w:rPr>
                <w:rFonts w:ascii="Tahoma" w:hAnsi="Tahoma" w:cs="Tahoma"/>
                <w:sz w:val="18"/>
                <w:szCs w:val="18"/>
              </w:rPr>
              <w:t>ajalca</w:t>
            </w:r>
            <w:r w:rsidR="00CA56A1" w:rsidRPr="00A75A08">
              <w:rPr>
                <w:rFonts w:ascii="Tahoma" w:hAnsi="Tahoma" w:cs="Tahoma"/>
                <w:sz w:val="18"/>
                <w:szCs w:val="18"/>
              </w:rPr>
              <w:t xml:space="preserve"> </w:t>
            </w:r>
          </w:p>
        </w:tc>
        <w:tc>
          <w:tcPr>
            <w:tcW w:w="6059" w:type="dxa"/>
            <w:tcBorders>
              <w:top w:val="single" w:sz="4" w:space="0" w:color="auto"/>
              <w:left w:val="single" w:sz="4" w:space="0" w:color="auto"/>
              <w:bottom w:val="single" w:sz="4" w:space="0" w:color="auto"/>
              <w:right w:val="single" w:sz="4" w:space="0" w:color="auto"/>
            </w:tcBorders>
            <w:vAlign w:val="center"/>
          </w:tcPr>
          <w:p w14:paraId="71575C24" w14:textId="77777777" w:rsidR="00CA56A1" w:rsidRPr="00A75A08" w:rsidRDefault="00CA56A1" w:rsidP="00AB5935">
            <w:pPr>
              <w:keepNext/>
              <w:keepLines/>
              <w:jc w:val="both"/>
              <w:rPr>
                <w:rFonts w:ascii="Tahoma" w:hAnsi="Tahoma" w:cs="Tahoma"/>
                <w:sz w:val="18"/>
                <w:szCs w:val="18"/>
              </w:rPr>
            </w:pPr>
          </w:p>
          <w:p w14:paraId="3F76CDFC" w14:textId="77777777" w:rsidR="00CA56A1" w:rsidRPr="00A75A08" w:rsidRDefault="00CA56A1" w:rsidP="00AB5935">
            <w:pPr>
              <w:keepNext/>
              <w:keepLines/>
              <w:jc w:val="both"/>
              <w:rPr>
                <w:rFonts w:ascii="Tahoma" w:hAnsi="Tahoma" w:cs="Tahoma"/>
                <w:sz w:val="18"/>
                <w:szCs w:val="18"/>
              </w:rPr>
            </w:pPr>
          </w:p>
        </w:tc>
      </w:tr>
      <w:tr w:rsidR="00CA56A1" w:rsidRPr="00A75A08" w14:paraId="2B306E86"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7B41B315" w14:textId="77777777"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228032FA"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7CF3E820"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7C0CCC04" w14:textId="77777777"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11FB9E48"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4D35C9AC"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41D07C4" w14:textId="77777777"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58BFB2A8"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7FBC5B09"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2386A1E1"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p w14:paraId="7EFCF8C5" w14:textId="77777777" w:rsidR="00CA56A1" w:rsidRPr="00A75A08" w:rsidRDefault="00CA56A1" w:rsidP="00AB5935">
            <w:pPr>
              <w:keepNext/>
              <w:keepLines/>
              <w:jc w:val="both"/>
              <w:rPr>
                <w:rFonts w:ascii="Tahoma" w:hAnsi="Tahoma" w:cs="Tahoma"/>
                <w:sz w:val="18"/>
                <w:szCs w:val="18"/>
              </w:rPr>
            </w:pPr>
          </w:p>
          <w:p w14:paraId="49E09B12"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48A9E4F8" w14:textId="77777777" w:rsidR="00CA56A1" w:rsidRPr="00A75A08" w:rsidRDefault="00CA56A1" w:rsidP="00AB5935">
            <w:pPr>
              <w:keepNext/>
              <w:keepLines/>
              <w:jc w:val="both"/>
              <w:rPr>
                <w:sz w:val="18"/>
                <w:szCs w:val="18"/>
              </w:rPr>
            </w:pPr>
          </w:p>
          <w:p w14:paraId="38C1D95B" w14:textId="77777777" w:rsidR="00CA56A1" w:rsidRPr="00A75A08" w:rsidRDefault="00CA56A1" w:rsidP="00AB5935">
            <w:pPr>
              <w:keepNext/>
              <w:keepLines/>
              <w:jc w:val="both"/>
              <w:rPr>
                <w:sz w:val="18"/>
                <w:szCs w:val="18"/>
              </w:rPr>
            </w:pPr>
          </w:p>
        </w:tc>
      </w:tr>
      <w:tr w:rsidR="00CA56A1" w:rsidRPr="00A75A08" w14:paraId="1670385D"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77FD6672"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4F501F1F" w14:textId="77777777" w:rsidR="00CA56A1" w:rsidRPr="00A75A08" w:rsidRDefault="00CA56A1" w:rsidP="00AB5935">
            <w:pPr>
              <w:keepNext/>
              <w:keepLines/>
              <w:jc w:val="both"/>
              <w:rPr>
                <w:sz w:val="18"/>
                <w:szCs w:val="18"/>
              </w:rPr>
            </w:pPr>
          </w:p>
          <w:p w14:paraId="4FC6BDE7" w14:textId="77777777" w:rsidR="00CA56A1" w:rsidRPr="00A75A08" w:rsidRDefault="00CA56A1" w:rsidP="00AB5935">
            <w:pPr>
              <w:keepNext/>
              <w:keepLines/>
              <w:jc w:val="both"/>
              <w:rPr>
                <w:sz w:val="18"/>
                <w:szCs w:val="18"/>
              </w:rPr>
            </w:pPr>
          </w:p>
        </w:tc>
      </w:tr>
      <w:tr w:rsidR="00CA56A1" w:rsidRPr="00A75A08" w14:paraId="60361C50"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6A2EFB69"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276FCAC1" w14:textId="77777777" w:rsidR="00CA56A1" w:rsidRPr="00A75A08" w:rsidRDefault="00CA56A1" w:rsidP="00AB5935">
            <w:pPr>
              <w:keepNext/>
              <w:keepLines/>
              <w:jc w:val="both"/>
              <w:rPr>
                <w:sz w:val="18"/>
                <w:szCs w:val="18"/>
              </w:rPr>
            </w:pPr>
          </w:p>
          <w:p w14:paraId="06C21F44" w14:textId="77777777" w:rsidR="00CA56A1" w:rsidRPr="00A75A08" w:rsidRDefault="00CA56A1" w:rsidP="00AB5935">
            <w:pPr>
              <w:keepNext/>
              <w:keepLines/>
              <w:jc w:val="both"/>
              <w:rPr>
                <w:sz w:val="18"/>
                <w:szCs w:val="18"/>
              </w:rPr>
            </w:pPr>
          </w:p>
        </w:tc>
      </w:tr>
      <w:tr w:rsidR="00CA56A1" w:rsidRPr="00A75A08" w14:paraId="1A88821A"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16E91423" w14:textId="77777777" w:rsidR="00CA56A1" w:rsidRPr="00A75A08" w:rsidRDefault="00CA56A1" w:rsidP="00AB5935">
            <w:pPr>
              <w:keepNext/>
              <w:keepLines/>
              <w:jc w:val="both"/>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elež (%) javnega naročila, ki se oddaja v podizvajanje</w:t>
            </w:r>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14:paraId="06B64BD9" w14:textId="77777777" w:rsidR="00CA56A1" w:rsidRPr="00A75A08" w:rsidRDefault="00CA56A1" w:rsidP="00AB5935">
            <w:pPr>
              <w:keepNext/>
              <w:keepLines/>
              <w:jc w:val="both"/>
              <w:rPr>
                <w:sz w:val="18"/>
                <w:szCs w:val="18"/>
              </w:rPr>
            </w:pPr>
          </w:p>
        </w:tc>
      </w:tr>
      <w:tr w:rsidR="00CA56A1" w:rsidRPr="00A75A08" w14:paraId="5D176558" w14:textId="77777777"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14:paraId="01F3D0C1"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14:paraId="019C1D29" w14:textId="77777777" w:rsidR="00CA56A1" w:rsidRPr="00A75A08" w:rsidRDefault="00CA56A1" w:rsidP="00AB5935">
            <w:pPr>
              <w:keepNext/>
              <w:keepLines/>
              <w:jc w:val="both"/>
              <w:rPr>
                <w:sz w:val="18"/>
                <w:szCs w:val="18"/>
              </w:rPr>
            </w:pPr>
          </w:p>
        </w:tc>
      </w:tr>
      <w:tr w:rsidR="00CA56A1" w:rsidRPr="00A75A08" w14:paraId="05A234D5"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6597BB53"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14:paraId="08FA4E80" w14:textId="77777777" w:rsidR="00CA56A1" w:rsidRPr="00A75A08" w:rsidRDefault="00CA56A1" w:rsidP="00AB5935">
            <w:pPr>
              <w:keepNext/>
              <w:keepLines/>
              <w:jc w:val="both"/>
              <w:rPr>
                <w:sz w:val="18"/>
                <w:szCs w:val="18"/>
              </w:rPr>
            </w:pPr>
          </w:p>
        </w:tc>
      </w:tr>
      <w:tr w:rsidR="00CA56A1" w:rsidRPr="00A75A08" w14:paraId="7E9C7AF7"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3AD188ED"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14:paraId="137EB2C2" w14:textId="77777777" w:rsidR="00CA56A1" w:rsidRPr="00A75A08" w:rsidRDefault="00CA56A1" w:rsidP="00AB5935">
            <w:pPr>
              <w:keepNext/>
              <w:keepLines/>
              <w:jc w:val="both"/>
              <w:rPr>
                <w:sz w:val="18"/>
                <w:szCs w:val="18"/>
              </w:rPr>
            </w:pPr>
          </w:p>
        </w:tc>
      </w:tr>
    </w:tbl>
    <w:p w14:paraId="5426424D" w14:textId="77777777" w:rsidR="00CA56A1" w:rsidRPr="00A75A08" w:rsidRDefault="00CA56A1" w:rsidP="00AB5935">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18438559" w14:textId="77777777" w:rsidTr="002C26C3">
        <w:trPr>
          <w:trHeight w:val="235"/>
        </w:trPr>
        <w:tc>
          <w:tcPr>
            <w:tcW w:w="2835" w:type="dxa"/>
            <w:tcBorders>
              <w:bottom w:val="single" w:sz="4" w:space="0" w:color="auto"/>
            </w:tcBorders>
          </w:tcPr>
          <w:p w14:paraId="5ACA6574" w14:textId="77777777" w:rsidR="00DA075D" w:rsidRPr="00C8579C" w:rsidRDefault="00DA075D" w:rsidP="00AB5935">
            <w:pPr>
              <w:keepNext/>
              <w:keepLines/>
              <w:jc w:val="both"/>
              <w:rPr>
                <w:rFonts w:ascii="Tahoma" w:hAnsi="Tahoma" w:cs="Tahoma"/>
                <w:snapToGrid w:val="0"/>
                <w:color w:val="000000"/>
              </w:rPr>
            </w:pPr>
          </w:p>
        </w:tc>
        <w:tc>
          <w:tcPr>
            <w:tcW w:w="2552" w:type="dxa"/>
          </w:tcPr>
          <w:p w14:paraId="21A2F90C" w14:textId="77777777" w:rsidR="00DA075D" w:rsidRPr="00C8579C" w:rsidRDefault="00DA075D" w:rsidP="00AB5935">
            <w:pPr>
              <w:keepNext/>
              <w:keepLines/>
              <w:jc w:val="both"/>
              <w:rPr>
                <w:rFonts w:ascii="Tahoma" w:hAnsi="Tahoma" w:cs="Tahoma"/>
                <w:snapToGrid w:val="0"/>
                <w:color w:val="000000"/>
              </w:rPr>
            </w:pPr>
          </w:p>
        </w:tc>
        <w:tc>
          <w:tcPr>
            <w:tcW w:w="3685" w:type="dxa"/>
            <w:tcBorders>
              <w:bottom w:val="single" w:sz="4" w:space="0" w:color="auto"/>
            </w:tcBorders>
          </w:tcPr>
          <w:p w14:paraId="0438F60A" w14:textId="77777777" w:rsidR="00DA075D" w:rsidRPr="00C8579C" w:rsidRDefault="00DA075D" w:rsidP="00AB5935">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FBBF5B3" w14:textId="77777777" w:rsidTr="002C26C3">
        <w:trPr>
          <w:trHeight w:val="235"/>
        </w:trPr>
        <w:tc>
          <w:tcPr>
            <w:tcW w:w="2835" w:type="dxa"/>
            <w:tcBorders>
              <w:top w:val="single" w:sz="4" w:space="0" w:color="auto"/>
            </w:tcBorders>
          </w:tcPr>
          <w:p w14:paraId="715F6525"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3B83705"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D23C14F"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43B382FC" w14:textId="77777777" w:rsidTr="002C26C3">
        <w:trPr>
          <w:trHeight w:val="235"/>
        </w:trPr>
        <w:tc>
          <w:tcPr>
            <w:tcW w:w="2835" w:type="dxa"/>
            <w:tcBorders>
              <w:bottom w:val="single" w:sz="4" w:space="0" w:color="auto"/>
            </w:tcBorders>
          </w:tcPr>
          <w:p w14:paraId="48CDB390" w14:textId="77777777" w:rsidR="00DA075D" w:rsidRPr="00C8579C" w:rsidRDefault="00DA075D" w:rsidP="00AB5935">
            <w:pPr>
              <w:keepNext/>
              <w:keepLines/>
              <w:jc w:val="both"/>
              <w:rPr>
                <w:rFonts w:ascii="Tahoma" w:hAnsi="Tahoma" w:cs="Tahoma"/>
                <w:snapToGrid w:val="0"/>
                <w:color w:val="000000"/>
              </w:rPr>
            </w:pPr>
          </w:p>
          <w:p w14:paraId="166E657F" w14:textId="77777777" w:rsidR="00DA075D" w:rsidRPr="00C8579C" w:rsidRDefault="00DA075D" w:rsidP="00AB5935">
            <w:pPr>
              <w:keepNext/>
              <w:keepLines/>
              <w:jc w:val="both"/>
              <w:rPr>
                <w:rFonts w:ascii="Tahoma" w:hAnsi="Tahoma" w:cs="Tahoma"/>
                <w:snapToGrid w:val="0"/>
                <w:color w:val="000000"/>
              </w:rPr>
            </w:pPr>
          </w:p>
        </w:tc>
        <w:tc>
          <w:tcPr>
            <w:tcW w:w="2552" w:type="dxa"/>
          </w:tcPr>
          <w:p w14:paraId="243865DF" w14:textId="77777777" w:rsidR="00DA075D" w:rsidRPr="00C8579C" w:rsidRDefault="00DA075D" w:rsidP="00AB5935">
            <w:pPr>
              <w:keepNext/>
              <w:keepLines/>
              <w:jc w:val="both"/>
              <w:rPr>
                <w:rFonts w:ascii="Tahoma" w:hAnsi="Tahoma" w:cs="Tahoma"/>
                <w:snapToGrid w:val="0"/>
                <w:color w:val="000000"/>
              </w:rPr>
            </w:pPr>
          </w:p>
        </w:tc>
        <w:tc>
          <w:tcPr>
            <w:tcW w:w="3685" w:type="dxa"/>
            <w:tcBorders>
              <w:bottom w:val="single" w:sz="4" w:space="0" w:color="auto"/>
            </w:tcBorders>
          </w:tcPr>
          <w:p w14:paraId="22A8E059" w14:textId="77777777" w:rsidR="00DA075D" w:rsidRPr="00C8579C" w:rsidRDefault="00DA075D" w:rsidP="00AB5935">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1DAA5AD" w14:textId="77777777" w:rsidTr="002C26C3">
        <w:trPr>
          <w:trHeight w:val="235"/>
        </w:trPr>
        <w:tc>
          <w:tcPr>
            <w:tcW w:w="2835" w:type="dxa"/>
            <w:tcBorders>
              <w:top w:val="single" w:sz="4" w:space="0" w:color="auto"/>
            </w:tcBorders>
          </w:tcPr>
          <w:p w14:paraId="58B4D06B"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BAC6EAA"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111E48C7"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4C12BE34" w14:textId="77777777" w:rsidR="00CA56A1" w:rsidRPr="00A75A08" w:rsidRDefault="00CA56A1" w:rsidP="00AB5935">
      <w:pPr>
        <w:keepNext/>
        <w:keepLines/>
        <w:jc w:val="both"/>
        <w:rPr>
          <w:rFonts w:ascii="Tahoma" w:hAnsi="Tahoma" w:cs="Tahoma"/>
          <w:sz w:val="22"/>
          <w:szCs w:val="18"/>
          <w:lang w:eastAsia="ar-SA"/>
        </w:rPr>
      </w:pPr>
    </w:p>
    <w:p w14:paraId="0617C15D" w14:textId="77777777" w:rsidR="00CA56A1" w:rsidRPr="00A75A08" w:rsidRDefault="00CA56A1" w:rsidP="00AB5935">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5861B28C" w14:textId="77777777" w:rsidR="00CA56A1" w:rsidRPr="00A75A08" w:rsidRDefault="00CA56A1" w:rsidP="00AB5935">
      <w:pPr>
        <w:keepNext/>
        <w:keepLines/>
        <w:ind w:left="851" w:hanging="851"/>
        <w:jc w:val="both"/>
        <w:rPr>
          <w:rFonts w:ascii="Tahoma" w:hAnsi="Tahoma" w:cs="Tahoma"/>
          <w:i/>
          <w:sz w:val="16"/>
          <w:szCs w:val="18"/>
          <w:lang w:eastAsia="ar-SA"/>
        </w:rPr>
      </w:pPr>
    </w:p>
    <w:p w14:paraId="370B93AE" w14:textId="77777777" w:rsidR="00C66B05" w:rsidRDefault="00CA56A1" w:rsidP="00AB5935">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522D467D" w14:textId="77777777" w:rsidR="00A90B99" w:rsidRDefault="00A90B99" w:rsidP="00AB5935">
      <w:pPr>
        <w:keepNext/>
        <w:keepLines/>
        <w:jc w:val="both"/>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687C5327" w14:textId="77777777" w:rsidTr="00DE6FD0">
        <w:tc>
          <w:tcPr>
            <w:tcW w:w="6658" w:type="dxa"/>
            <w:tcBorders>
              <w:top w:val="single" w:sz="4" w:space="0" w:color="000000"/>
              <w:left w:val="single" w:sz="4" w:space="0" w:color="000000"/>
              <w:bottom w:val="single" w:sz="4" w:space="0" w:color="000000"/>
            </w:tcBorders>
          </w:tcPr>
          <w:p w14:paraId="2DF5FFCE" w14:textId="77777777" w:rsidR="00827E4B" w:rsidRPr="00A75A08" w:rsidRDefault="00827E4B" w:rsidP="00AB5935">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16345DF" w14:textId="77777777" w:rsidR="00827E4B" w:rsidRPr="00A75A08" w:rsidRDefault="00827E4B" w:rsidP="00AB5935">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048EE287" w14:textId="77777777" w:rsidR="00CA56A1" w:rsidRPr="00A75A08" w:rsidRDefault="00CA56A1" w:rsidP="00AB5935">
      <w:pPr>
        <w:keepNext/>
        <w:keepLines/>
        <w:ind w:right="-143"/>
        <w:jc w:val="both"/>
        <w:rPr>
          <w:rFonts w:ascii="Tahoma" w:hAnsi="Tahoma" w:cs="Tahoma"/>
          <w:sz w:val="24"/>
        </w:rPr>
      </w:pPr>
    </w:p>
    <w:p w14:paraId="789502F9" w14:textId="77777777" w:rsidR="00CA56A1" w:rsidRPr="00A75A08" w:rsidRDefault="00CA56A1" w:rsidP="00AB5935">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079FF190" w14:textId="77777777" w:rsidR="00CA56A1" w:rsidRPr="00A75A08" w:rsidRDefault="00CA56A1" w:rsidP="00AB5935">
      <w:pPr>
        <w:keepNext/>
        <w:keepLines/>
        <w:jc w:val="both"/>
        <w:rPr>
          <w:rFonts w:ascii="Tahoma" w:hAnsi="Tahoma" w:cs="Tahoma"/>
        </w:rPr>
      </w:pPr>
    </w:p>
    <w:p w14:paraId="1E02D265" w14:textId="77777777" w:rsidR="00CA56A1" w:rsidRPr="00A75A08" w:rsidRDefault="00CA56A1" w:rsidP="00AB5935">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A90B99">
        <w:rPr>
          <w:rFonts w:ascii="Tahoma" w:hAnsi="Tahoma" w:cs="Tahoma"/>
          <w:b/>
        </w:rPr>
        <w:t>VKS-</w:t>
      </w:r>
      <w:r w:rsidR="009527B7">
        <w:rPr>
          <w:rFonts w:ascii="Tahoma" w:hAnsi="Tahoma" w:cs="Tahoma"/>
          <w:b/>
        </w:rPr>
        <w:t>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r w:rsidRPr="00A75A08">
        <w:rPr>
          <w:rFonts w:ascii="Tahoma" w:hAnsi="Tahoma" w:cs="Tahoma"/>
        </w:rPr>
        <w:t xml:space="preserve"> ter v skladu s 94. členom ZJN-3</w:t>
      </w:r>
    </w:p>
    <w:p w14:paraId="6D4E1F31" w14:textId="77777777" w:rsidR="00CA56A1" w:rsidRPr="00A75A08" w:rsidRDefault="00CA56A1" w:rsidP="00AB5935">
      <w:pPr>
        <w:keepNext/>
        <w:keepLines/>
        <w:jc w:val="both"/>
        <w:rPr>
          <w:rFonts w:ascii="Tahoma" w:hAnsi="Tahoma" w:cs="Tahoma"/>
        </w:rPr>
      </w:pPr>
    </w:p>
    <w:p w14:paraId="690F84F9" w14:textId="77777777" w:rsidR="00CA56A1" w:rsidRPr="00A75A08" w:rsidRDefault="00CA56A1" w:rsidP="005C4636">
      <w:pPr>
        <w:keepNext/>
        <w:keepLines/>
        <w:jc w:val="center"/>
        <w:rPr>
          <w:rFonts w:ascii="Tahoma" w:hAnsi="Tahoma" w:cs="Tahoma"/>
          <w:b/>
          <w:sz w:val="22"/>
          <w:szCs w:val="22"/>
        </w:rPr>
      </w:pPr>
      <w:r w:rsidRPr="00A75A08">
        <w:rPr>
          <w:rFonts w:ascii="Tahoma" w:hAnsi="Tahoma" w:cs="Tahoma"/>
          <w:b/>
          <w:sz w:val="22"/>
          <w:szCs w:val="22"/>
        </w:rPr>
        <w:t>POOBLAŠČAMO</w:t>
      </w:r>
    </w:p>
    <w:p w14:paraId="136D2D23" w14:textId="77777777" w:rsidR="00CA56A1" w:rsidRPr="00A75A08" w:rsidRDefault="00CA56A1" w:rsidP="00AB5935">
      <w:pPr>
        <w:keepNext/>
        <w:keepLines/>
        <w:jc w:val="both"/>
        <w:rPr>
          <w:rFonts w:ascii="Tahoma" w:hAnsi="Tahoma" w:cs="Tahoma"/>
        </w:rPr>
      </w:pPr>
    </w:p>
    <w:p w14:paraId="5E6941AC" w14:textId="77777777" w:rsidR="00CA56A1" w:rsidRPr="00A75A08" w:rsidRDefault="00CA56A1" w:rsidP="00AB5935">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070958E7" w14:textId="77777777" w:rsidR="00CA56A1" w:rsidRPr="00A75A08" w:rsidRDefault="00CA56A1" w:rsidP="00AB5935">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0CA43B3C" w14:textId="77777777" w:rsidR="00CA56A1" w:rsidRPr="00A75A08" w:rsidRDefault="00CA56A1" w:rsidP="00AB5935">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39A15C40" w14:textId="77777777" w:rsidTr="007A3112">
        <w:tc>
          <w:tcPr>
            <w:tcW w:w="426" w:type="dxa"/>
            <w:shd w:val="clear" w:color="auto" w:fill="auto"/>
            <w:vAlign w:val="center"/>
          </w:tcPr>
          <w:p w14:paraId="138131CF" w14:textId="77777777" w:rsidR="00CA56A1" w:rsidRPr="00A75A08" w:rsidRDefault="00CA56A1" w:rsidP="00AB5935">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5E6090D6" w14:textId="77777777" w:rsidR="00CA56A1" w:rsidRPr="00A75A08" w:rsidRDefault="00CA56A1" w:rsidP="00AB5935">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NAZIV POD</w:t>
            </w:r>
            <w:r w:rsidR="00680C5A">
              <w:rPr>
                <w:rFonts w:ascii="Tahoma" w:hAnsi="Tahoma" w:cs="Tahoma"/>
                <w:sz w:val="18"/>
                <w:szCs w:val="22"/>
                <w:lang w:eastAsia="en-US"/>
              </w:rPr>
              <w:t>PRODAJALCA</w:t>
            </w:r>
          </w:p>
        </w:tc>
      </w:tr>
      <w:tr w:rsidR="00CA56A1" w:rsidRPr="00A75A08" w14:paraId="5A606578" w14:textId="77777777" w:rsidTr="007A3112">
        <w:tc>
          <w:tcPr>
            <w:tcW w:w="426" w:type="dxa"/>
            <w:shd w:val="clear" w:color="auto" w:fill="auto"/>
            <w:vAlign w:val="center"/>
          </w:tcPr>
          <w:p w14:paraId="7E5CDC69" w14:textId="77777777" w:rsidR="00CA56A1" w:rsidRPr="00A75A08" w:rsidRDefault="00CA56A1" w:rsidP="00AB5935">
            <w:pPr>
              <w:keepNext/>
              <w:keepLines/>
              <w:spacing w:line="276" w:lineRule="auto"/>
              <w:jc w:val="both"/>
              <w:rPr>
                <w:rFonts w:ascii="Tahoma" w:hAnsi="Tahoma" w:cs="Tahoma"/>
                <w:sz w:val="16"/>
                <w:szCs w:val="22"/>
                <w:lang w:eastAsia="en-US"/>
              </w:rPr>
            </w:pPr>
          </w:p>
          <w:p w14:paraId="4B80AE31"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22A765FE"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0B009319" w14:textId="77777777" w:rsidR="00CA56A1" w:rsidRPr="00A75A08" w:rsidRDefault="00CA56A1" w:rsidP="00AB5935">
            <w:pPr>
              <w:keepNext/>
              <w:keepLines/>
              <w:spacing w:line="276" w:lineRule="auto"/>
              <w:jc w:val="both"/>
              <w:rPr>
                <w:rFonts w:ascii="Tahoma" w:hAnsi="Tahoma" w:cs="Tahoma"/>
                <w:sz w:val="22"/>
                <w:szCs w:val="22"/>
                <w:lang w:eastAsia="en-US"/>
              </w:rPr>
            </w:pPr>
          </w:p>
          <w:p w14:paraId="3017E70C" w14:textId="77777777" w:rsidR="00CA56A1" w:rsidRPr="00A75A08" w:rsidRDefault="00CA56A1" w:rsidP="00AB5935">
            <w:pPr>
              <w:keepNext/>
              <w:keepLines/>
              <w:spacing w:line="276" w:lineRule="auto"/>
              <w:jc w:val="both"/>
              <w:rPr>
                <w:rFonts w:ascii="Tahoma" w:hAnsi="Tahoma" w:cs="Tahoma"/>
                <w:sz w:val="22"/>
                <w:szCs w:val="22"/>
                <w:lang w:eastAsia="en-US"/>
              </w:rPr>
            </w:pPr>
          </w:p>
          <w:p w14:paraId="20077D58" w14:textId="77777777" w:rsidR="00CA56A1" w:rsidRPr="00A75A08" w:rsidRDefault="00CA56A1" w:rsidP="00AB5935">
            <w:pPr>
              <w:keepNext/>
              <w:keepLines/>
              <w:spacing w:line="276" w:lineRule="auto"/>
              <w:jc w:val="both"/>
              <w:rPr>
                <w:rFonts w:ascii="Tahoma" w:hAnsi="Tahoma" w:cs="Tahoma"/>
                <w:sz w:val="22"/>
                <w:szCs w:val="22"/>
                <w:lang w:eastAsia="en-US"/>
              </w:rPr>
            </w:pPr>
          </w:p>
        </w:tc>
      </w:tr>
      <w:tr w:rsidR="00CA56A1" w:rsidRPr="00A75A08" w14:paraId="5327A6F7" w14:textId="77777777" w:rsidTr="007A3112">
        <w:tc>
          <w:tcPr>
            <w:tcW w:w="426" w:type="dxa"/>
            <w:shd w:val="clear" w:color="auto" w:fill="auto"/>
            <w:vAlign w:val="center"/>
          </w:tcPr>
          <w:p w14:paraId="3F2197E4" w14:textId="77777777" w:rsidR="00CA56A1" w:rsidRPr="00A75A08" w:rsidRDefault="00CA56A1" w:rsidP="00AB5935">
            <w:pPr>
              <w:keepNext/>
              <w:keepLines/>
              <w:spacing w:line="276" w:lineRule="auto"/>
              <w:jc w:val="both"/>
              <w:rPr>
                <w:rFonts w:ascii="Tahoma" w:hAnsi="Tahoma" w:cs="Tahoma"/>
                <w:sz w:val="16"/>
                <w:szCs w:val="22"/>
                <w:lang w:eastAsia="en-US"/>
              </w:rPr>
            </w:pPr>
          </w:p>
          <w:p w14:paraId="06CCE3DE"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7D4E6D8C"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44CD9303" w14:textId="77777777" w:rsidR="00CA56A1" w:rsidRPr="00A75A08" w:rsidRDefault="00CA56A1" w:rsidP="00AB5935">
            <w:pPr>
              <w:keepNext/>
              <w:keepLines/>
              <w:spacing w:line="276" w:lineRule="auto"/>
              <w:jc w:val="both"/>
              <w:rPr>
                <w:rFonts w:ascii="Tahoma" w:hAnsi="Tahoma" w:cs="Tahoma"/>
                <w:sz w:val="22"/>
                <w:szCs w:val="22"/>
                <w:lang w:eastAsia="en-US"/>
              </w:rPr>
            </w:pPr>
          </w:p>
          <w:p w14:paraId="1D8DBD5F" w14:textId="77777777" w:rsidR="00CA56A1" w:rsidRPr="00A75A08" w:rsidRDefault="00CA56A1" w:rsidP="00AB5935">
            <w:pPr>
              <w:keepNext/>
              <w:keepLines/>
              <w:spacing w:line="276" w:lineRule="auto"/>
              <w:jc w:val="both"/>
              <w:rPr>
                <w:rFonts w:ascii="Tahoma" w:hAnsi="Tahoma" w:cs="Tahoma"/>
                <w:sz w:val="22"/>
                <w:szCs w:val="22"/>
                <w:lang w:eastAsia="en-US"/>
              </w:rPr>
            </w:pPr>
          </w:p>
          <w:p w14:paraId="61A6B2D6" w14:textId="77777777" w:rsidR="00CA56A1" w:rsidRPr="00A75A08" w:rsidRDefault="00CA56A1" w:rsidP="00AB5935">
            <w:pPr>
              <w:keepNext/>
              <w:keepLines/>
              <w:spacing w:line="276" w:lineRule="auto"/>
              <w:jc w:val="both"/>
              <w:rPr>
                <w:rFonts w:ascii="Tahoma" w:hAnsi="Tahoma" w:cs="Tahoma"/>
                <w:sz w:val="22"/>
                <w:szCs w:val="22"/>
                <w:lang w:eastAsia="en-US"/>
              </w:rPr>
            </w:pPr>
          </w:p>
        </w:tc>
      </w:tr>
      <w:tr w:rsidR="00CA56A1" w:rsidRPr="00A75A08" w14:paraId="110D23CB" w14:textId="77777777" w:rsidTr="007A3112">
        <w:tc>
          <w:tcPr>
            <w:tcW w:w="426" w:type="dxa"/>
            <w:shd w:val="clear" w:color="auto" w:fill="auto"/>
            <w:vAlign w:val="center"/>
          </w:tcPr>
          <w:p w14:paraId="333D28CC" w14:textId="77777777" w:rsidR="00CA56A1" w:rsidRPr="00A75A08" w:rsidRDefault="00CA56A1" w:rsidP="00AB5935">
            <w:pPr>
              <w:keepNext/>
              <w:keepLines/>
              <w:spacing w:line="276" w:lineRule="auto"/>
              <w:jc w:val="both"/>
              <w:rPr>
                <w:rFonts w:ascii="Tahoma" w:hAnsi="Tahoma" w:cs="Tahoma"/>
                <w:sz w:val="16"/>
                <w:szCs w:val="22"/>
                <w:lang w:eastAsia="en-US"/>
              </w:rPr>
            </w:pPr>
          </w:p>
          <w:p w14:paraId="4C52F67F"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25C73E8E"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67B78DF2" w14:textId="77777777" w:rsidR="00CA56A1" w:rsidRPr="00A75A08" w:rsidRDefault="00CA56A1" w:rsidP="00AB5935">
            <w:pPr>
              <w:keepNext/>
              <w:keepLines/>
              <w:spacing w:line="276" w:lineRule="auto"/>
              <w:jc w:val="both"/>
              <w:rPr>
                <w:rFonts w:ascii="Tahoma" w:hAnsi="Tahoma" w:cs="Tahoma"/>
                <w:sz w:val="22"/>
                <w:szCs w:val="22"/>
                <w:lang w:eastAsia="en-US"/>
              </w:rPr>
            </w:pPr>
          </w:p>
          <w:p w14:paraId="07CD7E3E" w14:textId="77777777" w:rsidR="00CA56A1" w:rsidRPr="00A75A08" w:rsidRDefault="00CA56A1" w:rsidP="00AB5935">
            <w:pPr>
              <w:keepNext/>
              <w:keepLines/>
              <w:spacing w:line="276" w:lineRule="auto"/>
              <w:jc w:val="both"/>
              <w:rPr>
                <w:rFonts w:ascii="Tahoma" w:hAnsi="Tahoma" w:cs="Tahoma"/>
                <w:sz w:val="22"/>
                <w:szCs w:val="22"/>
                <w:lang w:eastAsia="en-US"/>
              </w:rPr>
            </w:pPr>
          </w:p>
          <w:p w14:paraId="7170D7A1" w14:textId="77777777" w:rsidR="00CA56A1" w:rsidRPr="00A75A08" w:rsidRDefault="00CA56A1" w:rsidP="00AB5935">
            <w:pPr>
              <w:keepNext/>
              <w:keepLines/>
              <w:spacing w:line="276" w:lineRule="auto"/>
              <w:jc w:val="both"/>
              <w:rPr>
                <w:rFonts w:ascii="Tahoma" w:hAnsi="Tahoma" w:cs="Tahoma"/>
                <w:sz w:val="22"/>
                <w:szCs w:val="22"/>
                <w:lang w:eastAsia="en-US"/>
              </w:rPr>
            </w:pPr>
          </w:p>
        </w:tc>
      </w:tr>
    </w:tbl>
    <w:p w14:paraId="4022D03A" w14:textId="77777777" w:rsidR="00CA56A1" w:rsidRPr="00A75A08" w:rsidRDefault="00CA56A1" w:rsidP="00AB5935">
      <w:pPr>
        <w:keepNext/>
        <w:keepLines/>
        <w:jc w:val="both"/>
        <w:rPr>
          <w:rFonts w:ascii="Tahoma" w:hAnsi="Tahoma" w:cs="Tahoma"/>
          <w:bCs/>
          <w:i/>
          <w:noProof/>
          <w:sz w:val="18"/>
          <w:szCs w:val="18"/>
        </w:rPr>
      </w:pPr>
    </w:p>
    <w:p w14:paraId="129B24BA" w14:textId="77777777" w:rsidR="00CA56A1" w:rsidRPr="00A75A08" w:rsidRDefault="00CA56A1" w:rsidP="00AB5935">
      <w:pPr>
        <w:keepNext/>
        <w:keepLines/>
        <w:jc w:val="both"/>
        <w:rPr>
          <w:rFonts w:ascii="Tahoma" w:hAnsi="Tahoma" w:cs="Tahoma"/>
          <w:bCs/>
          <w:i/>
          <w:noProof/>
          <w:sz w:val="18"/>
          <w:szCs w:val="18"/>
        </w:rPr>
      </w:pPr>
    </w:p>
    <w:p w14:paraId="64DCBD5F" w14:textId="77777777" w:rsidR="00CA56A1" w:rsidRPr="00A75A08" w:rsidRDefault="00CA56A1" w:rsidP="00AB5935">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7E693774" w14:textId="77777777" w:rsidTr="007A3112">
        <w:tc>
          <w:tcPr>
            <w:tcW w:w="3189" w:type="dxa"/>
            <w:tcBorders>
              <w:top w:val="single" w:sz="4" w:space="0" w:color="auto"/>
            </w:tcBorders>
            <w:vAlign w:val="bottom"/>
          </w:tcPr>
          <w:p w14:paraId="0359E27F" w14:textId="77777777" w:rsidR="00CA56A1" w:rsidRPr="00A75A08" w:rsidRDefault="00CA56A1" w:rsidP="00AB5935">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2A52D4B7" w14:textId="77777777" w:rsidR="00CA56A1" w:rsidRPr="00A75A08" w:rsidRDefault="00CA56A1" w:rsidP="00AB5935">
            <w:pPr>
              <w:keepNext/>
              <w:keepLines/>
              <w:tabs>
                <w:tab w:val="left" w:pos="567"/>
                <w:tab w:val="num" w:pos="851"/>
                <w:tab w:val="left" w:pos="993"/>
              </w:tabs>
              <w:jc w:val="both"/>
              <w:rPr>
                <w:rFonts w:ascii="Tahoma" w:hAnsi="Tahoma" w:cs="Tahoma"/>
              </w:rPr>
            </w:pPr>
            <w:r w:rsidRPr="00A75A08">
              <w:rPr>
                <w:rFonts w:ascii="Tahoma" w:hAnsi="Tahoma" w:cs="Tahoma"/>
              </w:rPr>
              <w:t>žig</w:t>
            </w:r>
          </w:p>
        </w:tc>
        <w:tc>
          <w:tcPr>
            <w:tcW w:w="3544" w:type="dxa"/>
            <w:tcBorders>
              <w:top w:val="single" w:sz="4" w:space="0" w:color="auto"/>
            </w:tcBorders>
          </w:tcPr>
          <w:p w14:paraId="46B73B42" w14:textId="77777777" w:rsidR="00CA56A1" w:rsidRPr="00A75A08" w:rsidRDefault="00B20259" w:rsidP="00AB5935">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25814D3C" w14:textId="77777777" w:rsidR="00CA56A1" w:rsidRPr="00A75A08" w:rsidRDefault="00CA56A1" w:rsidP="00AB5935">
      <w:pPr>
        <w:keepNext/>
        <w:keepLines/>
        <w:tabs>
          <w:tab w:val="left" w:pos="2835"/>
        </w:tabs>
        <w:ind w:left="284" w:hanging="284"/>
        <w:jc w:val="both"/>
        <w:rPr>
          <w:rFonts w:ascii="Tahoma" w:hAnsi="Tahoma" w:cs="Tahoma"/>
        </w:rPr>
      </w:pPr>
    </w:p>
    <w:p w14:paraId="6C7CC671" w14:textId="77777777" w:rsidR="00CA56A1" w:rsidRPr="00A75A08" w:rsidRDefault="00CA56A1" w:rsidP="00AB5935">
      <w:pPr>
        <w:keepNext/>
        <w:keepLines/>
        <w:tabs>
          <w:tab w:val="left" w:pos="2835"/>
        </w:tabs>
        <w:jc w:val="both"/>
        <w:rPr>
          <w:rFonts w:ascii="Tahoma" w:hAnsi="Tahoma" w:cs="Tahoma"/>
        </w:rPr>
      </w:pPr>
    </w:p>
    <w:p w14:paraId="09D5E07B"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6D1172DF" w14:textId="77777777" w:rsidR="00CA56A1" w:rsidRPr="00A75A08" w:rsidRDefault="00CA56A1" w:rsidP="00AB5935">
      <w:pPr>
        <w:keepNext/>
        <w:keepLines/>
        <w:jc w:val="both"/>
        <w:rPr>
          <w:rFonts w:ascii="Tahoma" w:hAnsi="Tahoma" w:cs="Tahoma"/>
          <w:i/>
          <w:iCs/>
          <w:sz w:val="16"/>
          <w:szCs w:val="22"/>
        </w:rPr>
      </w:pPr>
    </w:p>
    <w:p w14:paraId="5170CAF3" w14:textId="77777777" w:rsidR="00CA56A1" w:rsidRPr="00A75A08" w:rsidRDefault="00CA56A1" w:rsidP="00AB5935">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6F26A284" w14:textId="77777777" w:rsidR="00CA56A1" w:rsidRPr="00A75A08" w:rsidRDefault="00CA56A1" w:rsidP="00AB5935">
      <w:pPr>
        <w:keepNext/>
        <w:keepLines/>
        <w:jc w:val="both"/>
        <w:rPr>
          <w:rFonts w:ascii="Tahoma" w:hAnsi="Tahoma" w:cs="Tahoma"/>
          <w:i/>
          <w:iCs/>
          <w:szCs w:val="22"/>
        </w:rPr>
      </w:pPr>
    </w:p>
    <w:p w14:paraId="3835A4C7"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680C5A">
        <w:rPr>
          <w:rFonts w:ascii="Tahoma" w:hAnsi="Tahoma" w:cs="Tahoma"/>
          <w:i/>
          <w:iCs/>
          <w:sz w:val="18"/>
          <w:szCs w:val="22"/>
        </w:rPr>
        <w:t>Prodajalec</w:t>
      </w:r>
      <w:r w:rsidRPr="00A75A08">
        <w:rPr>
          <w:rFonts w:ascii="Tahoma" w:hAnsi="Tahoma" w:cs="Tahoma"/>
          <w:i/>
          <w:iCs/>
          <w:sz w:val="18"/>
          <w:szCs w:val="22"/>
        </w:rPr>
        <w:t xml:space="preserve"> mora svojemu računu ali situaciji priložiti račun ali situacijo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7CFF45D3" w14:textId="77777777" w:rsidR="00CA56A1" w:rsidRPr="00A75A08" w:rsidRDefault="00CA56A1" w:rsidP="00AB5935">
      <w:pPr>
        <w:keepNext/>
        <w:keepLines/>
        <w:jc w:val="both"/>
        <w:rPr>
          <w:rFonts w:ascii="Tahoma" w:hAnsi="Tahoma" w:cs="Tahoma"/>
          <w:i/>
          <w:sz w:val="18"/>
        </w:rPr>
      </w:pPr>
    </w:p>
    <w:p w14:paraId="6826A031" w14:textId="77777777" w:rsidR="00CA56A1" w:rsidRDefault="00CA56A1" w:rsidP="00AB5935">
      <w:pPr>
        <w:keepNext/>
        <w:keepLines/>
        <w:jc w:val="both"/>
        <w:rPr>
          <w:rFonts w:ascii="Tahoma" w:hAnsi="Tahoma" w:cs="Tahoma"/>
          <w:i/>
          <w:sz w:val="18"/>
        </w:rPr>
      </w:pPr>
      <w:r w:rsidRPr="00A75A08">
        <w:rPr>
          <w:rFonts w:ascii="Tahoma" w:hAnsi="Tahoma" w:cs="Tahoma"/>
          <w:i/>
          <w:sz w:val="18"/>
        </w:rPr>
        <w:t>Obrazec se po potrebi kopira!</w:t>
      </w:r>
    </w:p>
    <w:p w14:paraId="2CDC7169" w14:textId="77777777" w:rsidR="00CA56A1" w:rsidRDefault="00CA56A1" w:rsidP="00AB5935">
      <w:pPr>
        <w:keepNext/>
        <w:keepLines/>
        <w:jc w:val="both"/>
        <w:rPr>
          <w:rFonts w:ascii="Tahoma" w:hAnsi="Tahoma" w:cs="Tahoma"/>
          <w:i/>
          <w:sz w:val="18"/>
        </w:rPr>
      </w:pPr>
    </w:p>
    <w:p w14:paraId="1FF79B6B" w14:textId="77777777" w:rsidR="00CA56A1" w:rsidRDefault="00CA56A1" w:rsidP="00AB5935">
      <w:pPr>
        <w:keepNext/>
        <w:keepLines/>
        <w:jc w:val="both"/>
        <w:rPr>
          <w:rFonts w:ascii="Tahoma" w:hAnsi="Tahoma" w:cs="Tahoma"/>
          <w:i/>
          <w:sz w:val="18"/>
        </w:rPr>
      </w:pPr>
    </w:p>
    <w:p w14:paraId="79121C47" w14:textId="77777777" w:rsidR="00CA56A1" w:rsidRDefault="00CA56A1" w:rsidP="00AB5935">
      <w:pPr>
        <w:keepNext/>
        <w:keepLines/>
        <w:jc w:val="both"/>
        <w:rPr>
          <w:rFonts w:ascii="Tahoma" w:hAnsi="Tahoma" w:cs="Tahoma"/>
          <w:i/>
          <w:sz w:val="18"/>
        </w:rPr>
      </w:pPr>
    </w:p>
    <w:p w14:paraId="46D3C9C7" w14:textId="77777777" w:rsidR="00A90B99" w:rsidRDefault="00A90B99" w:rsidP="00AB5935">
      <w:pPr>
        <w:keepNext/>
        <w:keepLines/>
        <w:jc w:val="both"/>
        <w:rPr>
          <w:rFonts w:ascii="Tahoma" w:hAnsi="Tahoma" w:cs="Tahoma"/>
          <w:i/>
          <w:sz w:val="18"/>
        </w:rPr>
      </w:pPr>
    </w:p>
    <w:p w14:paraId="45F0A60B" w14:textId="77777777" w:rsidR="00CA56A1" w:rsidRDefault="00CA56A1" w:rsidP="00AB5935">
      <w:pPr>
        <w:keepNext/>
        <w:keepLines/>
        <w:jc w:val="both"/>
        <w:rPr>
          <w:rFonts w:ascii="Tahoma" w:hAnsi="Tahoma" w:cs="Tahoma"/>
          <w:i/>
          <w:sz w:val="18"/>
        </w:rPr>
      </w:pPr>
    </w:p>
    <w:p w14:paraId="3C1ECA2A" w14:textId="77777777" w:rsidR="00CA56A1" w:rsidRDefault="00CA56A1" w:rsidP="00AB5935">
      <w:pPr>
        <w:keepNext/>
        <w:keepLines/>
        <w:jc w:val="both"/>
        <w:rPr>
          <w:rFonts w:ascii="Tahoma" w:hAnsi="Tahoma" w:cs="Tahoma"/>
          <w:i/>
          <w:sz w:val="18"/>
        </w:rPr>
      </w:pPr>
    </w:p>
    <w:p w14:paraId="043E82C1" w14:textId="77777777" w:rsidR="00CA56A1" w:rsidRDefault="00CA56A1" w:rsidP="00AB5935">
      <w:pPr>
        <w:keepNext/>
        <w:keepLines/>
        <w:jc w:val="both"/>
        <w:rPr>
          <w:rFonts w:ascii="Tahoma" w:hAnsi="Tahoma" w:cs="Tahoma"/>
          <w:i/>
          <w:sz w:val="18"/>
        </w:rPr>
      </w:pPr>
    </w:p>
    <w:p w14:paraId="6D2AE341" w14:textId="77777777" w:rsidR="00CA56A1" w:rsidRDefault="00CA56A1" w:rsidP="00AB5935">
      <w:pPr>
        <w:keepNext/>
        <w:keepLines/>
        <w:jc w:val="both"/>
        <w:rPr>
          <w:rFonts w:ascii="Tahoma" w:hAnsi="Tahoma" w:cs="Tahoma"/>
          <w:i/>
          <w:sz w:val="18"/>
        </w:rPr>
      </w:pPr>
    </w:p>
    <w:p w14:paraId="215D16D9" w14:textId="77777777" w:rsidR="00CA56A1" w:rsidRDefault="00CA56A1" w:rsidP="00AB5935">
      <w:pPr>
        <w:keepNext/>
        <w:keepLines/>
        <w:jc w:val="both"/>
        <w:rPr>
          <w:rFonts w:ascii="Tahoma" w:hAnsi="Tahoma" w:cs="Tahoma"/>
          <w:i/>
          <w:sz w:val="18"/>
        </w:rPr>
      </w:pPr>
    </w:p>
    <w:p w14:paraId="0B423B68" w14:textId="77777777" w:rsidR="00CA56A1" w:rsidRDefault="00CA56A1" w:rsidP="00AB5935">
      <w:pPr>
        <w:keepNext/>
        <w:keepLines/>
        <w:jc w:val="both"/>
        <w:rPr>
          <w:rFonts w:ascii="Tahoma" w:hAnsi="Tahoma" w:cs="Tahoma"/>
          <w:i/>
          <w:sz w:val="18"/>
        </w:rPr>
      </w:pPr>
    </w:p>
    <w:p w14:paraId="06EDBD95" w14:textId="77777777" w:rsidR="00CA56A1" w:rsidRDefault="00CA56A1" w:rsidP="00AB5935">
      <w:pPr>
        <w:keepNext/>
        <w:keepLines/>
        <w:jc w:val="both"/>
        <w:rPr>
          <w:rFonts w:ascii="Tahoma" w:hAnsi="Tahoma" w:cs="Tahoma"/>
          <w:i/>
          <w:sz w:val="18"/>
        </w:rPr>
      </w:pPr>
    </w:p>
    <w:p w14:paraId="698EA477" w14:textId="77777777" w:rsidR="00CA56A1" w:rsidRPr="00A75A08" w:rsidRDefault="00CA56A1" w:rsidP="00AB5935">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1D6605C8" w14:textId="77777777" w:rsidTr="00DE6FD0">
        <w:tc>
          <w:tcPr>
            <w:tcW w:w="6531" w:type="dxa"/>
            <w:tcBorders>
              <w:top w:val="single" w:sz="4" w:space="0" w:color="000000"/>
              <w:left w:val="single" w:sz="4" w:space="0" w:color="000000"/>
              <w:bottom w:val="single" w:sz="4" w:space="0" w:color="000000"/>
            </w:tcBorders>
          </w:tcPr>
          <w:p w14:paraId="204850EF" w14:textId="77777777" w:rsidR="00636CC0" w:rsidRPr="00A75A08" w:rsidRDefault="00636CC0" w:rsidP="00AB5935">
            <w:pPr>
              <w:keepNext/>
              <w:keepLines/>
              <w:jc w:val="both"/>
              <w:rPr>
                <w:rFonts w:ascii="Tahoma" w:eastAsia="Calibri" w:hAnsi="Tahoma" w:cs="Tahoma"/>
              </w:rPr>
            </w:pPr>
            <w:r w:rsidRPr="00A75A08">
              <w:rPr>
                <w:rFonts w:ascii="Tahoma" w:eastAsia="Calibri" w:hAnsi="Tahoma" w:cs="Tahoma"/>
              </w:rPr>
              <w:lastRenderedPageBreak/>
              <w:t>SOGLASJE POD</w:t>
            </w:r>
            <w:r w:rsidR="00680C5A">
              <w:rPr>
                <w:rFonts w:ascii="Tahoma" w:eastAsia="Calibri" w:hAnsi="Tahoma" w:cs="Tahoma"/>
              </w:rPr>
              <w:t>PRODAJALCA</w:t>
            </w:r>
            <w:r>
              <w:rPr>
                <w:rFonts w:ascii="Tahoma" w:eastAsia="Calibri" w:hAnsi="Tahoma" w:cs="Tahoma"/>
              </w:rPr>
              <w:t xml:space="preserve">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1155A34A" w14:textId="77777777" w:rsidR="00636CC0" w:rsidRPr="00A75A08" w:rsidRDefault="00636CC0" w:rsidP="00AB5935">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6DF89076" w14:textId="77777777" w:rsidR="00CA56A1" w:rsidRPr="00A75A08" w:rsidRDefault="00CA56A1" w:rsidP="00AB5935">
      <w:pPr>
        <w:keepNext/>
        <w:keepLines/>
        <w:jc w:val="both"/>
        <w:rPr>
          <w:rFonts w:ascii="Tahoma" w:hAnsi="Tahoma" w:cs="Tahoma"/>
          <w:b/>
          <w:sz w:val="28"/>
        </w:rPr>
      </w:pPr>
    </w:p>
    <w:p w14:paraId="73CAF1A8" w14:textId="77777777" w:rsidR="00CA56A1" w:rsidRPr="00A75A08" w:rsidRDefault="00CA56A1" w:rsidP="00AB5935">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A90B99">
        <w:rPr>
          <w:rFonts w:ascii="Tahoma" w:hAnsi="Tahoma" w:cs="Tahoma"/>
          <w:b/>
        </w:rPr>
        <w:t>VKS-</w:t>
      </w:r>
      <w:r w:rsidR="009527B7">
        <w:rPr>
          <w:rFonts w:ascii="Tahoma" w:hAnsi="Tahoma" w:cs="Tahoma"/>
          <w:b/>
        </w:rPr>
        <w:t>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r w:rsidRPr="00A75A08">
        <w:rPr>
          <w:rFonts w:ascii="Tahoma" w:hAnsi="Tahoma" w:cs="Tahoma"/>
          <w:b/>
        </w:rPr>
        <w:t xml:space="preserve">, </w:t>
      </w:r>
    </w:p>
    <w:p w14:paraId="4BA59E5C" w14:textId="77777777" w:rsidR="00CA56A1" w:rsidRPr="00A75A08" w:rsidRDefault="00CA56A1" w:rsidP="00AB5935">
      <w:pPr>
        <w:keepNext/>
        <w:keepLines/>
        <w:jc w:val="both"/>
        <w:rPr>
          <w:rFonts w:ascii="Tahoma" w:hAnsi="Tahoma" w:cs="Tahoma"/>
          <w:b/>
        </w:rPr>
      </w:pPr>
    </w:p>
    <w:p w14:paraId="2BB911A8" w14:textId="77777777" w:rsidR="00CA56A1" w:rsidRPr="00A75A08" w:rsidRDefault="00CA56A1" w:rsidP="00AB5935">
      <w:pPr>
        <w:keepNext/>
        <w:keepLines/>
        <w:jc w:val="center"/>
        <w:rPr>
          <w:rFonts w:ascii="Tahoma" w:hAnsi="Tahoma" w:cs="Tahoma"/>
          <w:b/>
          <w:sz w:val="22"/>
          <w:szCs w:val="22"/>
        </w:rPr>
      </w:pPr>
      <w:r w:rsidRPr="00A75A08">
        <w:rPr>
          <w:rFonts w:ascii="Tahoma" w:hAnsi="Tahoma" w:cs="Tahoma"/>
          <w:b/>
          <w:sz w:val="22"/>
          <w:szCs w:val="22"/>
        </w:rPr>
        <w:t>SOGLAŠAMO,</w:t>
      </w:r>
    </w:p>
    <w:p w14:paraId="75E71286" w14:textId="77777777" w:rsidR="00CA56A1" w:rsidRPr="00A75A08" w:rsidRDefault="00CA56A1" w:rsidP="00AB5935">
      <w:pPr>
        <w:keepNext/>
        <w:keepLines/>
        <w:jc w:val="both"/>
        <w:rPr>
          <w:rFonts w:ascii="Tahoma" w:hAnsi="Tahoma" w:cs="Tahoma"/>
          <w:b/>
        </w:rPr>
      </w:pPr>
    </w:p>
    <w:p w14:paraId="3CBE9D3C" w14:textId="77777777" w:rsidR="00CA56A1" w:rsidRPr="00CA56A1" w:rsidRDefault="00CA56A1" w:rsidP="00AB5935">
      <w:pPr>
        <w:keepNext/>
        <w:keepLines/>
        <w:spacing w:after="120" w:line="276" w:lineRule="auto"/>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7A2D8B1" w14:textId="77777777" w:rsidR="00CA56A1" w:rsidRDefault="00CA56A1" w:rsidP="00AB5935">
      <w:pPr>
        <w:keepNext/>
        <w:keepLines/>
        <w:spacing w:line="276" w:lineRule="auto"/>
        <w:jc w:val="both"/>
        <w:rPr>
          <w:rFonts w:ascii="Tahoma" w:hAnsi="Tahoma" w:cs="Tahoma"/>
        </w:rPr>
      </w:pPr>
    </w:p>
    <w:p w14:paraId="3D5FEC99" w14:textId="77777777" w:rsidR="00CA56A1" w:rsidRPr="00A75A08" w:rsidRDefault="00CA56A1" w:rsidP="00AB5935">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4046B72" w14:textId="77777777" w:rsidR="00CA56A1" w:rsidRPr="00A75A08" w:rsidRDefault="00CA56A1" w:rsidP="00AB5935">
      <w:pPr>
        <w:keepNext/>
        <w:keepLines/>
        <w:jc w:val="both"/>
        <w:rPr>
          <w:b/>
        </w:rPr>
      </w:pPr>
      <w:r w:rsidRPr="00A75A08">
        <w:rPr>
          <w:b/>
        </w:rPr>
        <w:t xml:space="preserve"> </w:t>
      </w:r>
    </w:p>
    <w:p w14:paraId="589AC14A" w14:textId="77777777" w:rsidR="00CA56A1" w:rsidRPr="00A75A08" w:rsidRDefault="00CA56A1" w:rsidP="00AB5935">
      <w:pPr>
        <w:keepNext/>
        <w:keepLines/>
        <w:jc w:val="both"/>
        <w:rPr>
          <w:b/>
        </w:rPr>
      </w:pPr>
    </w:p>
    <w:p w14:paraId="43F61BA9" w14:textId="77777777" w:rsidR="00CA56A1" w:rsidRPr="00A75A08" w:rsidRDefault="00CA56A1" w:rsidP="00AB5935">
      <w:pPr>
        <w:keepNext/>
        <w:keepLines/>
        <w:jc w:val="both"/>
        <w:rPr>
          <w:rFonts w:ascii="Tahoma" w:hAnsi="Tahoma" w:cs="Tahoma"/>
          <w:b/>
        </w:rPr>
      </w:pPr>
    </w:p>
    <w:p w14:paraId="538FEBD3" w14:textId="77777777" w:rsidR="00CA56A1" w:rsidRPr="00A75A08" w:rsidRDefault="00CA56A1" w:rsidP="00AB5935">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5356D7CA" w14:textId="77777777" w:rsidR="00CA56A1" w:rsidRPr="00A75A08" w:rsidRDefault="00CA56A1" w:rsidP="00AB5935">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45A14DEE" w14:textId="77777777" w:rsidR="00CA56A1" w:rsidRPr="00A75A08" w:rsidRDefault="00CA56A1" w:rsidP="00AB5935">
      <w:pPr>
        <w:keepNext/>
        <w:keepLines/>
        <w:jc w:val="both"/>
      </w:pPr>
    </w:p>
    <w:p w14:paraId="58376C5D" w14:textId="77777777" w:rsidR="00CA56A1" w:rsidRPr="00A75A08" w:rsidRDefault="00CA56A1" w:rsidP="00AB5935">
      <w:pPr>
        <w:keepNext/>
        <w:keepLines/>
        <w:jc w:val="both"/>
      </w:pPr>
    </w:p>
    <w:p w14:paraId="614521DF" w14:textId="77777777" w:rsidR="00CA56A1" w:rsidRPr="00A75A08" w:rsidRDefault="00CA56A1" w:rsidP="00AB5935">
      <w:pPr>
        <w:keepNext/>
        <w:keepLines/>
        <w:jc w:val="both"/>
      </w:pPr>
    </w:p>
    <w:p w14:paraId="34314C0B" w14:textId="77777777" w:rsidR="00CA56A1" w:rsidRPr="00A75A08" w:rsidRDefault="00CA56A1" w:rsidP="00AB5935">
      <w:pPr>
        <w:keepNext/>
        <w:keepLines/>
        <w:jc w:val="both"/>
      </w:pPr>
    </w:p>
    <w:p w14:paraId="623F0847" w14:textId="77777777" w:rsidR="00CA56A1" w:rsidRPr="00A75A08" w:rsidRDefault="00CA56A1" w:rsidP="00AB5935">
      <w:pPr>
        <w:keepNext/>
        <w:keepLines/>
        <w:jc w:val="both"/>
      </w:pPr>
    </w:p>
    <w:p w14:paraId="272D742B" w14:textId="77777777" w:rsidR="00CA56A1" w:rsidRPr="00A75A08" w:rsidRDefault="00CA56A1" w:rsidP="00AB5935">
      <w:pPr>
        <w:keepNext/>
        <w:keepLines/>
        <w:jc w:val="both"/>
      </w:pPr>
    </w:p>
    <w:p w14:paraId="15CE7070" w14:textId="77777777" w:rsidR="00CA56A1" w:rsidRPr="00A75A08" w:rsidRDefault="00CA56A1" w:rsidP="00AB5935">
      <w:pPr>
        <w:keepNext/>
        <w:keepLines/>
        <w:jc w:val="both"/>
      </w:pPr>
    </w:p>
    <w:p w14:paraId="2BBC31DC" w14:textId="77777777" w:rsidR="00CA56A1" w:rsidRPr="00A75A08" w:rsidRDefault="00CA56A1" w:rsidP="00AB5935">
      <w:pPr>
        <w:keepNext/>
        <w:keepLines/>
        <w:jc w:val="both"/>
      </w:pPr>
    </w:p>
    <w:p w14:paraId="6DD18F19" w14:textId="77777777" w:rsidR="00CA56A1" w:rsidRPr="00A75A08" w:rsidRDefault="00CA56A1" w:rsidP="00AB5935">
      <w:pPr>
        <w:keepNext/>
        <w:keepLines/>
        <w:jc w:val="both"/>
      </w:pPr>
    </w:p>
    <w:p w14:paraId="1B6BAB8B" w14:textId="77777777" w:rsidR="00CA56A1" w:rsidRPr="00A75A08" w:rsidRDefault="00CA56A1" w:rsidP="00AB5935">
      <w:pPr>
        <w:keepNext/>
        <w:keepLines/>
        <w:jc w:val="both"/>
      </w:pPr>
    </w:p>
    <w:p w14:paraId="0CA0B7E9" w14:textId="77777777" w:rsidR="00CA56A1" w:rsidRPr="00A75A08" w:rsidRDefault="00CA56A1" w:rsidP="00AB5935">
      <w:pPr>
        <w:keepNext/>
        <w:keepLines/>
        <w:jc w:val="both"/>
      </w:pPr>
    </w:p>
    <w:p w14:paraId="0CBC12E8"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262DF6AB" w14:textId="77777777" w:rsidR="00CA56A1" w:rsidRPr="00A75A08" w:rsidRDefault="00CA56A1" w:rsidP="00AB5935">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4C5CD44A" w14:textId="77777777" w:rsidR="00CA56A1" w:rsidRPr="00A75A08" w:rsidRDefault="00CA56A1" w:rsidP="00AB5935">
      <w:pPr>
        <w:keepNext/>
        <w:keepLines/>
        <w:jc w:val="both"/>
        <w:rPr>
          <w:rFonts w:ascii="Tahoma" w:hAnsi="Tahoma" w:cs="Tahoma"/>
          <w:i/>
          <w:iCs/>
          <w:sz w:val="18"/>
          <w:szCs w:val="22"/>
        </w:rPr>
      </w:pPr>
    </w:p>
    <w:p w14:paraId="2048F061" w14:textId="77777777" w:rsidR="00CA56A1" w:rsidRPr="00A75A08" w:rsidRDefault="00CA56A1" w:rsidP="00AB5935">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293A7662" w14:textId="77777777" w:rsidR="00CA56A1" w:rsidRPr="00A75A08" w:rsidRDefault="00CA56A1" w:rsidP="00AB5935">
      <w:pPr>
        <w:keepNext/>
        <w:keepLines/>
        <w:jc w:val="both"/>
      </w:pPr>
    </w:p>
    <w:p w14:paraId="42DC4978" w14:textId="77777777" w:rsidR="00CA56A1" w:rsidRPr="00A75A08" w:rsidRDefault="00CA56A1" w:rsidP="00AB5935">
      <w:pPr>
        <w:keepNext/>
        <w:keepLines/>
        <w:jc w:val="both"/>
      </w:pPr>
    </w:p>
    <w:p w14:paraId="17FB5F75" w14:textId="77777777" w:rsidR="00CA56A1" w:rsidRPr="00A75A08" w:rsidRDefault="00CA56A1" w:rsidP="00AB5935">
      <w:pPr>
        <w:keepNext/>
        <w:keepLines/>
        <w:tabs>
          <w:tab w:val="left" w:pos="567"/>
          <w:tab w:val="num" w:pos="851"/>
          <w:tab w:val="left" w:pos="993"/>
        </w:tabs>
        <w:jc w:val="both"/>
        <w:rPr>
          <w:rFonts w:ascii="Tahoma" w:hAnsi="Tahoma" w:cs="Tahoma"/>
        </w:rPr>
      </w:pPr>
    </w:p>
    <w:p w14:paraId="2189BD55" w14:textId="77777777" w:rsidR="00CA56A1" w:rsidRPr="00A75A08" w:rsidRDefault="00CA56A1" w:rsidP="00AB5935">
      <w:pPr>
        <w:keepNext/>
        <w:keepLines/>
        <w:jc w:val="both"/>
      </w:pPr>
    </w:p>
    <w:p w14:paraId="3C3137B3" w14:textId="77777777" w:rsidR="00CA56A1" w:rsidRDefault="00CA56A1" w:rsidP="00AB5935">
      <w:pPr>
        <w:keepNext/>
        <w:keepLines/>
        <w:jc w:val="both"/>
      </w:pPr>
    </w:p>
    <w:p w14:paraId="4732B55A" w14:textId="77777777" w:rsidR="00CA56A1" w:rsidRDefault="00CA56A1" w:rsidP="00AB5935">
      <w:pPr>
        <w:keepNext/>
        <w:keepLines/>
        <w:jc w:val="both"/>
      </w:pPr>
    </w:p>
    <w:p w14:paraId="7F642A0A" w14:textId="77777777" w:rsidR="00CA56A1" w:rsidRDefault="00CA56A1" w:rsidP="00AB5935">
      <w:pPr>
        <w:keepNext/>
        <w:keepLines/>
        <w:jc w:val="both"/>
      </w:pPr>
    </w:p>
    <w:p w14:paraId="40ADB480" w14:textId="77777777" w:rsidR="00A90B99" w:rsidRDefault="00A90B99" w:rsidP="00AB5935">
      <w:pPr>
        <w:keepNext/>
        <w:keepLines/>
        <w:jc w:val="both"/>
      </w:pPr>
    </w:p>
    <w:p w14:paraId="62F25782" w14:textId="77777777" w:rsidR="00CA56A1" w:rsidRDefault="00CA56A1" w:rsidP="00AB5935">
      <w:pPr>
        <w:keepNext/>
        <w:keepLines/>
        <w:jc w:val="both"/>
      </w:pPr>
    </w:p>
    <w:p w14:paraId="0613FB3C" w14:textId="77777777" w:rsidR="00CA56A1" w:rsidRDefault="00CA56A1" w:rsidP="00AB5935">
      <w:pPr>
        <w:keepNext/>
        <w:keepLines/>
        <w:jc w:val="both"/>
      </w:pPr>
    </w:p>
    <w:p w14:paraId="4799DA94" w14:textId="77777777" w:rsidR="00CA56A1" w:rsidRDefault="00CA56A1" w:rsidP="00AB5935">
      <w:pPr>
        <w:keepNext/>
        <w:keepLines/>
        <w:jc w:val="both"/>
      </w:pPr>
    </w:p>
    <w:p w14:paraId="746338ED" w14:textId="77777777" w:rsidR="00CA56A1" w:rsidRDefault="00CA56A1" w:rsidP="00AB5935">
      <w:pPr>
        <w:keepNext/>
        <w:keepLines/>
        <w:jc w:val="both"/>
      </w:pPr>
    </w:p>
    <w:p w14:paraId="1D8BE226" w14:textId="77777777" w:rsidR="00CA56A1" w:rsidRDefault="00CA56A1" w:rsidP="00AB5935">
      <w:pPr>
        <w:keepNext/>
        <w:keepLines/>
        <w:jc w:val="both"/>
      </w:pPr>
    </w:p>
    <w:p w14:paraId="1A6F7DA2" w14:textId="77777777" w:rsidR="00CA56A1" w:rsidRDefault="00CA56A1" w:rsidP="00AB5935">
      <w:pPr>
        <w:keepNext/>
        <w:keepLines/>
        <w:jc w:val="both"/>
      </w:pPr>
    </w:p>
    <w:p w14:paraId="423381AC" w14:textId="77777777" w:rsidR="00CA56A1" w:rsidRPr="00A75A08" w:rsidRDefault="00CA56A1" w:rsidP="00AB5935">
      <w:pPr>
        <w:keepNext/>
        <w:keepLines/>
        <w:jc w:val="both"/>
      </w:pPr>
    </w:p>
    <w:p w14:paraId="4D028ACF" w14:textId="77777777" w:rsidR="00CA56A1" w:rsidRPr="00A75A08" w:rsidRDefault="00CA56A1" w:rsidP="00AB5935">
      <w:pPr>
        <w:keepNext/>
        <w:keepLines/>
        <w:jc w:val="both"/>
      </w:pPr>
    </w:p>
    <w:p w14:paraId="7594138B" w14:textId="77777777" w:rsidR="00CA56A1" w:rsidRPr="00A75A08" w:rsidRDefault="00CA56A1" w:rsidP="00AB5935">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44C352C0" w14:textId="77777777" w:rsidTr="00DE6FD0">
        <w:tc>
          <w:tcPr>
            <w:tcW w:w="6956" w:type="dxa"/>
            <w:tcBorders>
              <w:top w:val="single" w:sz="4" w:space="0" w:color="000000"/>
              <w:left w:val="single" w:sz="4" w:space="0" w:color="000000"/>
              <w:bottom w:val="single" w:sz="4" w:space="0" w:color="000000"/>
            </w:tcBorders>
          </w:tcPr>
          <w:p w14:paraId="4CBEAE5C" w14:textId="77777777" w:rsidR="00636CC0" w:rsidRPr="00A75A08" w:rsidRDefault="00636CC0" w:rsidP="00AB5935">
            <w:pPr>
              <w:keepNext/>
              <w:keepLines/>
              <w:jc w:val="both"/>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4A33EACB" w14:textId="77777777" w:rsidR="00636CC0" w:rsidRPr="00A75A08" w:rsidRDefault="00636CC0" w:rsidP="00AB5935">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44A63E6" w14:textId="77777777" w:rsidR="00CA56A1" w:rsidRPr="00A75A08" w:rsidRDefault="00CA56A1" w:rsidP="00AB5935">
      <w:pPr>
        <w:keepNext/>
        <w:keepLines/>
        <w:jc w:val="both"/>
      </w:pPr>
    </w:p>
    <w:p w14:paraId="04E7215C" w14:textId="77777777" w:rsidR="00CA56A1" w:rsidRPr="00A75A08" w:rsidRDefault="00CA56A1" w:rsidP="00AB5935">
      <w:pPr>
        <w:keepNext/>
        <w:keepLines/>
        <w:jc w:val="both"/>
      </w:pPr>
    </w:p>
    <w:p w14:paraId="31F77FBE" w14:textId="77777777" w:rsidR="00CA56A1" w:rsidRPr="00A75A08" w:rsidRDefault="00CA56A1" w:rsidP="00AB5935">
      <w:pPr>
        <w:keepNext/>
        <w:keepLines/>
        <w:jc w:val="center"/>
        <w:rPr>
          <w:rFonts w:ascii="Tahoma" w:hAnsi="Tahoma" w:cs="Tahoma"/>
          <w:b/>
          <w:i/>
        </w:rPr>
      </w:pPr>
      <w:r w:rsidRPr="00A75A08">
        <w:rPr>
          <w:rFonts w:ascii="Tahoma" w:hAnsi="Tahoma" w:cs="Tahoma"/>
          <w:b/>
        </w:rPr>
        <w:t>SPORAZUM</w:t>
      </w:r>
    </w:p>
    <w:p w14:paraId="7EEC7423" w14:textId="77777777" w:rsidR="00CA56A1" w:rsidRPr="00A75A08" w:rsidRDefault="00CA56A1" w:rsidP="00AB5935">
      <w:pPr>
        <w:keepNext/>
        <w:keepLines/>
        <w:jc w:val="center"/>
        <w:rPr>
          <w:rFonts w:ascii="Tahoma" w:hAnsi="Tahoma" w:cs="Tahoma"/>
          <w:b/>
          <w:i/>
        </w:rPr>
      </w:pPr>
      <w:r w:rsidRPr="00A75A08">
        <w:rPr>
          <w:rFonts w:ascii="Tahoma" w:hAnsi="Tahoma" w:cs="Tahoma"/>
          <w:b/>
        </w:rPr>
        <w:t>O MEDSEBOJNEM SODELOVANJU</w:t>
      </w:r>
    </w:p>
    <w:p w14:paraId="503053EE" w14:textId="77777777" w:rsidR="00CA56A1" w:rsidRPr="00A75A08" w:rsidRDefault="00CA56A1" w:rsidP="00AB5935">
      <w:pPr>
        <w:keepNext/>
        <w:keepLines/>
        <w:jc w:val="both"/>
        <w:rPr>
          <w:rFonts w:ascii="Tahoma" w:hAnsi="Tahoma" w:cs="Tahoma"/>
          <w:i/>
        </w:rPr>
      </w:pPr>
    </w:p>
    <w:p w14:paraId="6910BCFB" w14:textId="77777777" w:rsidR="00CA56A1" w:rsidRPr="00A75A08" w:rsidRDefault="00CA56A1" w:rsidP="00AB5935">
      <w:pPr>
        <w:keepNext/>
        <w:keepLines/>
        <w:jc w:val="both"/>
        <w:rPr>
          <w:rFonts w:ascii="Tahoma" w:hAnsi="Tahoma" w:cs="Tahoma"/>
          <w:i/>
        </w:rPr>
      </w:pPr>
    </w:p>
    <w:p w14:paraId="422EDC20" w14:textId="77777777" w:rsidR="00CA56A1" w:rsidRPr="00A75A08" w:rsidRDefault="00CA56A1" w:rsidP="00AB5935">
      <w:pPr>
        <w:keepNext/>
        <w:keepLines/>
        <w:jc w:val="center"/>
        <w:rPr>
          <w:rFonts w:ascii="Tahoma" w:hAnsi="Tahoma" w:cs="Tahoma"/>
          <w:i/>
        </w:rPr>
      </w:pPr>
      <w:r w:rsidRPr="00A75A08">
        <w:rPr>
          <w:rFonts w:ascii="Tahoma" w:hAnsi="Tahoma" w:cs="Tahoma"/>
        </w:rPr>
        <w:t>(med ponudnikom in podizvajalci – priloži ponudnik)</w:t>
      </w:r>
    </w:p>
    <w:p w14:paraId="1ABF8388" w14:textId="77777777" w:rsidR="00CA56A1" w:rsidRPr="00A75A08" w:rsidRDefault="00CA56A1" w:rsidP="00AB5935">
      <w:pPr>
        <w:keepNext/>
        <w:keepLines/>
        <w:jc w:val="both"/>
      </w:pPr>
    </w:p>
    <w:p w14:paraId="4025ABF5" w14:textId="77777777" w:rsidR="00D92424" w:rsidRPr="00C8579C" w:rsidRDefault="00D92424" w:rsidP="00AB5935">
      <w:pPr>
        <w:keepNext/>
        <w:keepLines/>
        <w:jc w:val="both"/>
        <w:rPr>
          <w:rFonts w:ascii="Tahoma" w:hAnsi="Tahoma" w:cs="Tahoma"/>
        </w:rPr>
      </w:pPr>
    </w:p>
    <w:p w14:paraId="0042AEA6" w14:textId="77777777" w:rsidR="00D92424" w:rsidRPr="00C8579C" w:rsidRDefault="00D92424" w:rsidP="00AB5935">
      <w:pPr>
        <w:keepNext/>
        <w:keepLines/>
        <w:jc w:val="both"/>
        <w:rPr>
          <w:rFonts w:ascii="Tahoma" w:hAnsi="Tahoma" w:cs="Tahoma"/>
        </w:rPr>
      </w:pPr>
    </w:p>
    <w:p w14:paraId="1932C536" w14:textId="77777777" w:rsidR="00D92424" w:rsidRPr="00C8579C" w:rsidRDefault="00D92424" w:rsidP="00AB5935">
      <w:pPr>
        <w:keepNext/>
        <w:keepLines/>
        <w:jc w:val="both"/>
        <w:rPr>
          <w:rFonts w:ascii="Tahoma" w:hAnsi="Tahoma" w:cs="Tahoma"/>
        </w:rPr>
      </w:pPr>
    </w:p>
    <w:p w14:paraId="4BC47738" w14:textId="77777777" w:rsidR="00D92424" w:rsidRPr="00C8579C" w:rsidRDefault="00D92424" w:rsidP="00AB5935">
      <w:pPr>
        <w:keepNext/>
        <w:keepLines/>
        <w:jc w:val="both"/>
        <w:rPr>
          <w:rFonts w:ascii="Tahoma" w:hAnsi="Tahoma" w:cs="Tahoma"/>
        </w:rPr>
      </w:pPr>
    </w:p>
    <w:p w14:paraId="4B1E75F1" w14:textId="77777777" w:rsidR="00D92424" w:rsidRPr="00C8579C" w:rsidRDefault="00D92424" w:rsidP="00AB5935">
      <w:pPr>
        <w:keepNext/>
        <w:keepLines/>
        <w:jc w:val="both"/>
        <w:rPr>
          <w:rFonts w:ascii="Tahoma" w:hAnsi="Tahoma" w:cs="Tahoma"/>
        </w:rPr>
      </w:pPr>
    </w:p>
    <w:p w14:paraId="6A9F7F5B" w14:textId="77777777" w:rsidR="00D92424" w:rsidRPr="00C8579C" w:rsidRDefault="00D92424" w:rsidP="00AB5935">
      <w:pPr>
        <w:keepNext/>
        <w:keepLines/>
        <w:jc w:val="both"/>
        <w:rPr>
          <w:rFonts w:ascii="Tahoma" w:hAnsi="Tahoma" w:cs="Tahoma"/>
        </w:rPr>
      </w:pPr>
    </w:p>
    <w:p w14:paraId="03E5B9FA" w14:textId="77777777" w:rsidR="00D92424" w:rsidRPr="00C8579C" w:rsidRDefault="00D92424" w:rsidP="00AB5935">
      <w:pPr>
        <w:keepNext/>
        <w:keepLines/>
        <w:jc w:val="both"/>
        <w:rPr>
          <w:rFonts w:ascii="Tahoma" w:hAnsi="Tahoma" w:cs="Tahoma"/>
        </w:rPr>
      </w:pPr>
    </w:p>
    <w:p w14:paraId="1F1C5F39" w14:textId="77777777" w:rsidR="00D92424" w:rsidRPr="00C8579C" w:rsidRDefault="00D92424" w:rsidP="00AB5935">
      <w:pPr>
        <w:keepNext/>
        <w:keepLines/>
        <w:jc w:val="both"/>
        <w:rPr>
          <w:rFonts w:ascii="Tahoma" w:hAnsi="Tahoma" w:cs="Tahoma"/>
        </w:rPr>
      </w:pPr>
    </w:p>
    <w:p w14:paraId="1E7DD86A" w14:textId="77777777" w:rsidR="00D92424" w:rsidRPr="00C8579C" w:rsidRDefault="00D92424" w:rsidP="00AB5935">
      <w:pPr>
        <w:keepNext/>
        <w:keepLines/>
        <w:jc w:val="both"/>
        <w:rPr>
          <w:rFonts w:ascii="Tahoma" w:hAnsi="Tahoma" w:cs="Tahoma"/>
        </w:rPr>
      </w:pPr>
    </w:p>
    <w:p w14:paraId="5CE411A7" w14:textId="77777777" w:rsidR="00D92424" w:rsidRPr="00C8579C" w:rsidRDefault="00D92424" w:rsidP="00AB5935">
      <w:pPr>
        <w:keepNext/>
        <w:keepLines/>
        <w:jc w:val="both"/>
        <w:rPr>
          <w:rFonts w:ascii="Tahoma" w:hAnsi="Tahoma" w:cs="Tahoma"/>
        </w:rPr>
      </w:pPr>
    </w:p>
    <w:p w14:paraId="348627E2" w14:textId="77777777" w:rsidR="00D92424" w:rsidRPr="00C8579C" w:rsidRDefault="00D92424" w:rsidP="00AB5935">
      <w:pPr>
        <w:keepNext/>
        <w:keepLines/>
        <w:jc w:val="both"/>
        <w:rPr>
          <w:rFonts w:ascii="Tahoma" w:hAnsi="Tahoma" w:cs="Tahoma"/>
        </w:rPr>
      </w:pPr>
    </w:p>
    <w:p w14:paraId="19B4D861" w14:textId="77777777" w:rsidR="00D92424" w:rsidRPr="00C8579C" w:rsidRDefault="00D92424" w:rsidP="00AB5935">
      <w:pPr>
        <w:keepNext/>
        <w:keepLines/>
        <w:jc w:val="both"/>
        <w:rPr>
          <w:rFonts w:ascii="Tahoma" w:hAnsi="Tahoma" w:cs="Tahoma"/>
        </w:rPr>
      </w:pPr>
    </w:p>
    <w:p w14:paraId="49DDBB75" w14:textId="77777777" w:rsidR="00D92424" w:rsidRPr="00C8579C" w:rsidRDefault="00D92424" w:rsidP="00AB5935">
      <w:pPr>
        <w:keepNext/>
        <w:keepLines/>
        <w:jc w:val="both"/>
        <w:rPr>
          <w:rFonts w:ascii="Tahoma" w:hAnsi="Tahoma" w:cs="Tahoma"/>
        </w:rPr>
      </w:pPr>
    </w:p>
    <w:p w14:paraId="5A6D5683" w14:textId="77777777" w:rsidR="00D92424" w:rsidRPr="00C8579C" w:rsidRDefault="00D92424" w:rsidP="00AB5935">
      <w:pPr>
        <w:keepNext/>
        <w:keepLines/>
        <w:jc w:val="both"/>
        <w:rPr>
          <w:rFonts w:ascii="Tahoma" w:hAnsi="Tahoma" w:cs="Tahoma"/>
        </w:rPr>
      </w:pPr>
    </w:p>
    <w:p w14:paraId="2F9CC5B8" w14:textId="77777777" w:rsidR="00D92424" w:rsidRPr="00C8579C" w:rsidRDefault="00D92424" w:rsidP="00AB5935">
      <w:pPr>
        <w:keepNext/>
        <w:keepLines/>
        <w:jc w:val="both"/>
        <w:rPr>
          <w:rFonts w:ascii="Tahoma" w:hAnsi="Tahoma" w:cs="Tahoma"/>
        </w:rPr>
      </w:pPr>
    </w:p>
    <w:p w14:paraId="2C59ED6D" w14:textId="77777777" w:rsidR="00D92424" w:rsidRPr="00C8579C" w:rsidRDefault="00D92424" w:rsidP="00AB5935">
      <w:pPr>
        <w:keepNext/>
        <w:keepLines/>
        <w:jc w:val="both"/>
        <w:rPr>
          <w:rFonts w:ascii="Tahoma" w:hAnsi="Tahoma" w:cs="Tahoma"/>
        </w:rPr>
      </w:pPr>
    </w:p>
    <w:p w14:paraId="10F63050" w14:textId="77777777" w:rsidR="00D92424" w:rsidRPr="00C8579C" w:rsidRDefault="00D92424" w:rsidP="00AB5935">
      <w:pPr>
        <w:keepNext/>
        <w:keepLines/>
        <w:jc w:val="both"/>
        <w:rPr>
          <w:rFonts w:ascii="Tahoma" w:hAnsi="Tahoma" w:cs="Tahoma"/>
        </w:rPr>
      </w:pPr>
    </w:p>
    <w:p w14:paraId="4FA82C00" w14:textId="77777777" w:rsidR="00D92424" w:rsidRPr="00C8579C" w:rsidRDefault="00D92424" w:rsidP="00AB5935">
      <w:pPr>
        <w:keepNext/>
        <w:keepLines/>
        <w:jc w:val="both"/>
        <w:rPr>
          <w:rFonts w:ascii="Tahoma" w:hAnsi="Tahoma" w:cs="Tahoma"/>
        </w:rPr>
      </w:pPr>
    </w:p>
    <w:p w14:paraId="01ACEC06" w14:textId="77777777" w:rsidR="00D92424" w:rsidRPr="00C8579C" w:rsidRDefault="00D92424" w:rsidP="00AB5935">
      <w:pPr>
        <w:keepNext/>
        <w:keepLines/>
        <w:jc w:val="both"/>
        <w:rPr>
          <w:rFonts w:ascii="Tahoma" w:hAnsi="Tahoma" w:cs="Tahoma"/>
        </w:rPr>
      </w:pPr>
    </w:p>
    <w:p w14:paraId="61E7447F" w14:textId="77777777" w:rsidR="00C23AD1" w:rsidRPr="00C8579C" w:rsidRDefault="00C23AD1" w:rsidP="00AB5935">
      <w:pPr>
        <w:keepNext/>
        <w:keepLines/>
        <w:jc w:val="both"/>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0443E1C0" w14:textId="77777777" w:rsidTr="00C9281E">
        <w:tc>
          <w:tcPr>
            <w:tcW w:w="7725" w:type="dxa"/>
          </w:tcPr>
          <w:p w14:paraId="003B9D53" w14:textId="77777777" w:rsidR="00C9281E" w:rsidRPr="00C8579C" w:rsidRDefault="00C9281E" w:rsidP="00AB5935">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0A0F33D3" w14:textId="77777777" w:rsidR="00C9281E" w:rsidRPr="00C8579C" w:rsidRDefault="00C9281E" w:rsidP="00AB5935">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3B38382A" w14:textId="77777777" w:rsidR="00D92424" w:rsidRPr="00C8579C" w:rsidRDefault="00D92424" w:rsidP="00AB5935">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14:paraId="11A3E659" w14:textId="77777777" w:rsidTr="007A3112">
        <w:trPr>
          <w:trHeight w:val="511"/>
          <w:jc w:val="center"/>
        </w:trPr>
        <w:tc>
          <w:tcPr>
            <w:tcW w:w="8999" w:type="dxa"/>
            <w:gridSpan w:val="2"/>
            <w:vAlign w:val="center"/>
          </w:tcPr>
          <w:p w14:paraId="76CF8165" w14:textId="77777777" w:rsidR="003A3D79" w:rsidRPr="00A75A08" w:rsidRDefault="003A3D79" w:rsidP="00AD218A">
            <w:pPr>
              <w:keepNext/>
              <w:keepLines/>
              <w:jc w:val="both"/>
              <w:rPr>
                <w:rFonts w:ascii="Tahoma" w:hAnsi="Tahoma" w:cs="Tahoma"/>
              </w:rPr>
            </w:pPr>
            <w:r w:rsidRPr="00A75A08">
              <w:rPr>
                <w:rFonts w:ascii="Tahoma" w:hAnsi="Tahoma" w:cs="Tahoma"/>
              </w:rPr>
              <w:t xml:space="preserve">Javno naročilo: </w:t>
            </w:r>
            <w:r w:rsidR="00A90B99">
              <w:rPr>
                <w:rFonts w:ascii="Tahoma" w:hAnsi="Tahoma" w:cs="Tahoma"/>
                <w:b/>
              </w:rPr>
              <w:t>VKS-</w:t>
            </w:r>
            <w:r w:rsidR="00AD218A">
              <w:rPr>
                <w:rFonts w:ascii="Tahoma" w:hAnsi="Tahoma" w:cs="Tahoma"/>
                <w:b/>
              </w:rPr>
              <w:t>151</w:t>
            </w:r>
            <w:r w:rsidR="00A90B99">
              <w:rPr>
                <w:rFonts w:ascii="Tahoma" w:hAnsi="Tahoma" w:cs="Tahoma"/>
                <w:b/>
              </w:rPr>
              <w:t>/22</w:t>
            </w:r>
            <w:r w:rsidR="00A90B99" w:rsidRPr="009E657F">
              <w:rPr>
                <w:rFonts w:ascii="Tahoma" w:hAnsi="Tahoma" w:cs="Tahoma"/>
                <w:b/>
              </w:rPr>
              <w:t xml:space="preserve"> Dobava nadomestnih delov in servisiranje tovornih vozil in delovnih strojev</w:t>
            </w:r>
          </w:p>
        </w:tc>
      </w:tr>
      <w:tr w:rsidR="003A3D79" w:rsidRPr="00A75A08" w14:paraId="1CA71B3C" w14:textId="77777777" w:rsidTr="00345923">
        <w:trPr>
          <w:trHeight w:val="385"/>
          <w:jc w:val="center"/>
        </w:trPr>
        <w:tc>
          <w:tcPr>
            <w:tcW w:w="2830" w:type="dxa"/>
            <w:vAlign w:val="center"/>
          </w:tcPr>
          <w:p w14:paraId="57C8921D"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Naziv subjekta</w:t>
            </w:r>
          </w:p>
        </w:tc>
        <w:tc>
          <w:tcPr>
            <w:tcW w:w="6169" w:type="dxa"/>
            <w:vAlign w:val="center"/>
          </w:tcPr>
          <w:p w14:paraId="449A3BB3" w14:textId="77777777" w:rsidR="003A3D79" w:rsidRPr="00A75A08" w:rsidRDefault="003A3D79" w:rsidP="00AB5935">
            <w:pPr>
              <w:keepNext/>
              <w:keepLines/>
              <w:jc w:val="both"/>
              <w:rPr>
                <w:rFonts w:ascii="Tahoma" w:hAnsi="Tahoma" w:cs="Tahoma"/>
                <w:sz w:val="18"/>
                <w:szCs w:val="18"/>
              </w:rPr>
            </w:pPr>
          </w:p>
          <w:p w14:paraId="6BF121B5" w14:textId="77777777" w:rsidR="003A3D79" w:rsidRPr="00A75A08" w:rsidRDefault="003A3D79" w:rsidP="00AB5935">
            <w:pPr>
              <w:keepNext/>
              <w:keepLines/>
              <w:jc w:val="both"/>
              <w:rPr>
                <w:rFonts w:ascii="Tahoma" w:hAnsi="Tahoma" w:cs="Tahoma"/>
                <w:sz w:val="18"/>
                <w:szCs w:val="18"/>
              </w:rPr>
            </w:pPr>
          </w:p>
        </w:tc>
      </w:tr>
      <w:tr w:rsidR="003A3D79" w:rsidRPr="00A75A08" w14:paraId="3A162C3B" w14:textId="77777777" w:rsidTr="00345923">
        <w:trPr>
          <w:jc w:val="center"/>
        </w:trPr>
        <w:tc>
          <w:tcPr>
            <w:tcW w:w="2830" w:type="dxa"/>
            <w:vAlign w:val="center"/>
          </w:tcPr>
          <w:p w14:paraId="51CC97A6"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Polni naslov</w:t>
            </w:r>
          </w:p>
        </w:tc>
        <w:tc>
          <w:tcPr>
            <w:tcW w:w="6169" w:type="dxa"/>
            <w:vAlign w:val="center"/>
          </w:tcPr>
          <w:p w14:paraId="30E2A6C1" w14:textId="77777777" w:rsidR="003A3D79" w:rsidRPr="00A75A08" w:rsidRDefault="003A3D79" w:rsidP="00AB5935">
            <w:pPr>
              <w:keepNext/>
              <w:keepLines/>
              <w:jc w:val="both"/>
              <w:rPr>
                <w:rFonts w:ascii="Tahoma" w:hAnsi="Tahoma" w:cs="Tahoma"/>
                <w:sz w:val="18"/>
                <w:szCs w:val="18"/>
              </w:rPr>
            </w:pPr>
          </w:p>
          <w:p w14:paraId="0223FFBA" w14:textId="77777777" w:rsidR="003A3D79" w:rsidRPr="00A75A08" w:rsidRDefault="003A3D79" w:rsidP="00AB5935">
            <w:pPr>
              <w:keepNext/>
              <w:keepLines/>
              <w:jc w:val="both"/>
              <w:rPr>
                <w:rFonts w:ascii="Tahoma" w:hAnsi="Tahoma" w:cs="Tahoma"/>
                <w:sz w:val="18"/>
                <w:szCs w:val="18"/>
              </w:rPr>
            </w:pPr>
          </w:p>
        </w:tc>
      </w:tr>
      <w:tr w:rsidR="003A3D79" w:rsidRPr="00A75A08" w14:paraId="6328D44C" w14:textId="77777777" w:rsidTr="00345923">
        <w:trPr>
          <w:jc w:val="center"/>
        </w:trPr>
        <w:tc>
          <w:tcPr>
            <w:tcW w:w="2830" w:type="dxa"/>
            <w:vAlign w:val="center"/>
          </w:tcPr>
          <w:p w14:paraId="7FABACF9" w14:textId="77777777" w:rsidR="003A3D79" w:rsidRPr="00A75A08" w:rsidRDefault="003A3D79" w:rsidP="00AB5935">
            <w:pPr>
              <w:keepNext/>
              <w:keepLines/>
              <w:jc w:val="both"/>
              <w:rPr>
                <w:rFonts w:ascii="Tahoma" w:hAnsi="Tahoma" w:cs="Tahoma"/>
                <w:sz w:val="18"/>
                <w:szCs w:val="18"/>
              </w:rPr>
            </w:pPr>
          </w:p>
          <w:p w14:paraId="7817BF9E"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Vsi zakoniti zastopniki subjekta</w:t>
            </w:r>
          </w:p>
          <w:p w14:paraId="421F17A5" w14:textId="77777777" w:rsidR="003A3D79" w:rsidRPr="00A75A08" w:rsidRDefault="003A3D79" w:rsidP="00AB5935">
            <w:pPr>
              <w:keepNext/>
              <w:keepLines/>
              <w:jc w:val="both"/>
              <w:rPr>
                <w:rFonts w:ascii="Tahoma" w:hAnsi="Tahoma" w:cs="Tahoma"/>
                <w:sz w:val="18"/>
                <w:szCs w:val="18"/>
              </w:rPr>
            </w:pPr>
          </w:p>
        </w:tc>
        <w:tc>
          <w:tcPr>
            <w:tcW w:w="6169" w:type="dxa"/>
            <w:vAlign w:val="center"/>
          </w:tcPr>
          <w:p w14:paraId="3DDAE989" w14:textId="77777777" w:rsidR="003A3D79" w:rsidRPr="00A75A08" w:rsidRDefault="003A3D79" w:rsidP="00AB5935">
            <w:pPr>
              <w:keepNext/>
              <w:keepLines/>
              <w:jc w:val="both"/>
              <w:rPr>
                <w:rFonts w:ascii="Tahoma" w:hAnsi="Tahoma" w:cs="Tahoma"/>
                <w:sz w:val="18"/>
                <w:szCs w:val="18"/>
              </w:rPr>
            </w:pPr>
          </w:p>
          <w:p w14:paraId="123E0962" w14:textId="77777777" w:rsidR="003A3D79" w:rsidRPr="00A75A08" w:rsidRDefault="003A3D79" w:rsidP="00AB5935">
            <w:pPr>
              <w:keepNext/>
              <w:keepLines/>
              <w:jc w:val="both"/>
              <w:rPr>
                <w:rFonts w:ascii="Tahoma" w:hAnsi="Tahoma" w:cs="Tahoma"/>
                <w:sz w:val="18"/>
                <w:szCs w:val="18"/>
              </w:rPr>
            </w:pPr>
          </w:p>
          <w:p w14:paraId="70FABB8E" w14:textId="77777777" w:rsidR="003A3D79" w:rsidRPr="00A75A08" w:rsidRDefault="003A3D79" w:rsidP="00AB5935">
            <w:pPr>
              <w:keepNext/>
              <w:keepLines/>
              <w:jc w:val="both"/>
              <w:rPr>
                <w:rFonts w:ascii="Tahoma" w:hAnsi="Tahoma" w:cs="Tahoma"/>
                <w:sz w:val="18"/>
                <w:szCs w:val="18"/>
              </w:rPr>
            </w:pPr>
          </w:p>
          <w:p w14:paraId="5DFA3750" w14:textId="77777777" w:rsidR="003A3D79" w:rsidRPr="00A75A08" w:rsidRDefault="003A3D79" w:rsidP="00AB5935">
            <w:pPr>
              <w:keepNext/>
              <w:keepLines/>
              <w:jc w:val="both"/>
              <w:rPr>
                <w:rFonts w:ascii="Tahoma" w:hAnsi="Tahoma" w:cs="Tahoma"/>
                <w:sz w:val="18"/>
                <w:szCs w:val="18"/>
              </w:rPr>
            </w:pPr>
          </w:p>
        </w:tc>
      </w:tr>
      <w:tr w:rsidR="003A3D79" w:rsidRPr="00A75A08" w14:paraId="68E4D399" w14:textId="77777777" w:rsidTr="00345923">
        <w:trPr>
          <w:trHeight w:val="357"/>
          <w:jc w:val="center"/>
        </w:trPr>
        <w:tc>
          <w:tcPr>
            <w:tcW w:w="2830" w:type="dxa"/>
            <w:vAlign w:val="center"/>
          </w:tcPr>
          <w:p w14:paraId="30655874"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14:paraId="3AFF22BF"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08F63CC0" w14:textId="77777777" w:rsidTr="00345923">
        <w:trPr>
          <w:trHeight w:val="405"/>
          <w:jc w:val="center"/>
        </w:trPr>
        <w:tc>
          <w:tcPr>
            <w:tcW w:w="2830" w:type="dxa"/>
            <w:vAlign w:val="center"/>
          </w:tcPr>
          <w:p w14:paraId="2D968919"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14:paraId="031648DF"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35C6A5F8" w14:textId="77777777" w:rsidTr="00345923">
        <w:trPr>
          <w:trHeight w:val="410"/>
          <w:jc w:val="center"/>
        </w:trPr>
        <w:tc>
          <w:tcPr>
            <w:tcW w:w="2830" w:type="dxa"/>
            <w:vAlign w:val="center"/>
          </w:tcPr>
          <w:p w14:paraId="69854BE5"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14:paraId="39BD7F3A"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4611A5EA" w14:textId="77777777" w:rsidTr="00345923">
        <w:trPr>
          <w:jc w:val="center"/>
        </w:trPr>
        <w:tc>
          <w:tcPr>
            <w:tcW w:w="2830" w:type="dxa"/>
            <w:vAlign w:val="center"/>
          </w:tcPr>
          <w:p w14:paraId="20D9E307" w14:textId="77777777" w:rsidR="003A3D79" w:rsidRPr="00A75A08" w:rsidRDefault="003A3D79" w:rsidP="00AB5935">
            <w:pPr>
              <w:keepNext/>
              <w:keepLines/>
              <w:jc w:val="both"/>
              <w:rPr>
                <w:rFonts w:ascii="Tahoma" w:hAnsi="Tahoma" w:cs="Tahoma"/>
                <w:sz w:val="18"/>
                <w:szCs w:val="18"/>
              </w:rPr>
            </w:pPr>
          </w:p>
          <w:p w14:paraId="61E74567" w14:textId="77777777" w:rsidR="003A3D79" w:rsidRPr="00A75A08" w:rsidRDefault="003A3D79" w:rsidP="00AB5935">
            <w:pPr>
              <w:keepNext/>
              <w:keepLines/>
              <w:jc w:val="both"/>
              <w:rPr>
                <w:rFonts w:ascii="Tahoma" w:hAnsi="Tahoma" w:cs="Tahoma"/>
                <w:sz w:val="18"/>
                <w:szCs w:val="18"/>
              </w:rPr>
            </w:pPr>
          </w:p>
          <w:p w14:paraId="005E73A9"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14:paraId="4287DBCF" w14:textId="77777777" w:rsidR="003A3D79" w:rsidRPr="00A75A08" w:rsidRDefault="003A3D79" w:rsidP="00AB5935">
            <w:pPr>
              <w:keepNext/>
              <w:keepLines/>
              <w:jc w:val="both"/>
              <w:rPr>
                <w:rFonts w:ascii="Tahoma" w:hAnsi="Tahoma" w:cs="Tahoma"/>
                <w:sz w:val="18"/>
                <w:szCs w:val="18"/>
              </w:rPr>
            </w:pPr>
          </w:p>
        </w:tc>
        <w:tc>
          <w:tcPr>
            <w:tcW w:w="6169" w:type="dxa"/>
            <w:vAlign w:val="center"/>
          </w:tcPr>
          <w:p w14:paraId="71085DA1" w14:textId="77777777" w:rsidR="003A3D79" w:rsidRPr="00A75A08" w:rsidRDefault="003A3D79" w:rsidP="00AB5935">
            <w:pPr>
              <w:keepNext/>
              <w:keepLines/>
              <w:jc w:val="both"/>
              <w:rPr>
                <w:sz w:val="18"/>
                <w:szCs w:val="18"/>
              </w:rPr>
            </w:pPr>
          </w:p>
          <w:p w14:paraId="68FCD203" w14:textId="77777777" w:rsidR="003A3D79" w:rsidRPr="00A75A08" w:rsidRDefault="003A3D79" w:rsidP="00AB5935">
            <w:pPr>
              <w:keepNext/>
              <w:keepLines/>
              <w:jc w:val="both"/>
              <w:rPr>
                <w:sz w:val="18"/>
                <w:szCs w:val="18"/>
              </w:rPr>
            </w:pPr>
          </w:p>
        </w:tc>
      </w:tr>
      <w:tr w:rsidR="003A3D79" w:rsidRPr="00A75A08" w14:paraId="3AD28ACD" w14:textId="77777777" w:rsidTr="00345923">
        <w:trPr>
          <w:trHeight w:val="525"/>
          <w:jc w:val="center"/>
        </w:trPr>
        <w:tc>
          <w:tcPr>
            <w:tcW w:w="2830" w:type="dxa"/>
            <w:vAlign w:val="center"/>
          </w:tcPr>
          <w:p w14:paraId="2E16E045"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14:paraId="3EA67DE0" w14:textId="77777777" w:rsidR="003A3D79" w:rsidRPr="00A75A08" w:rsidRDefault="003A3D79" w:rsidP="00AB5935">
            <w:pPr>
              <w:keepNext/>
              <w:keepLines/>
              <w:jc w:val="both"/>
              <w:rPr>
                <w:sz w:val="18"/>
                <w:szCs w:val="18"/>
              </w:rPr>
            </w:pPr>
          </w:p>
          <w:p w14:paraId="1437C6CE" w14:textId="77777777" w:rsidR="003A3D79" w:rsidRPr="00A75A08" w:rsidRDefault="003A3D79" w:rsidP="00AB5935">
            <w:pPr>
              <w:keepNext/>
              <w:keepLines/>
              <w:jc w:val="both"/>
              <w:rPr>
                <w:sz w:val="18"/>
                <w:szCs w:val="18"/>
              </w:rPr>
            </w:pPr>
          </w:p>
        </w:tc>
      </w:tr>
      <w:tr w:rsidR="003A3D79" w:rsidRPr="00A75A08" w14:paraId="29C507AC" w14:textId="77777777" w:rsidTr="00345923">
        <w:trPr>
          <w:jc w:val="center"/>
        </w:trPr>
        <w:tc>
          <w:tcPr>
            <w:tcW w:w="2830" w:type="dxa"/>
            <w:vAlign w:val="center"/>
          </w:tcPr>
          <w:p w14:paraId="3A23BCA1"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Kraj izvedbe</w:t>
            </w:r>
          </w:p>
        </w:tc>
        <w:tc>
          <w:tcPr>
            <w:tcW w:w="6169" w:type="dxa"/>
            <w:vAlign w:val="center"/>
          </w:tcPr>
          <w:p w14:paraId="08084462" w14:textId="77777777" w:rsidR="003A3D79" w:rsidRPr="00A75A08" w:rsidRDefault="003A3D79" w:rsidP="00AB5935">
            <w:pPr>
              <w:keepNext/>
              <w:keepLines/>
              <w:jc w:val="both"/>
              <w:rPr>
                <w:sz w:val="18"/>
                <w:szCs w:val="18"/>
              </w:rPr>
            </w:pPr>
          </w:p>
          <w:p w14:paraId="4034198D" w14:textId="77777777" w:rsidR="003A3D79" w:rsidRPr="00A75A08" w:rsidRDefault="003A3D79" w:rsidP="00AB5935">
            <w:pPr>
              <w:keepNext/>
              <w:keepLines/>
              <w:jc w:val="both"/>
              <w:rPr>
                <w:sz w:val="18"/>
                <w:szCs w:val="18"/>
              </w:rPr>
            </w:pPr>
          </w:p>
        </w:tc>
      </w:tr>
      <w:tr w:rsidR="003A3D79" w:rsidRPr="00A75A08" w14:paraId="274EA26F" w14:textId="77777777" w:rsidTr="00345923">
        <w:trPr>
          <w:jc w:val="center"/>
        </w:trPr>
        <w:tc>
          <w:tcPr>
            <w:tcW w:w="2830" w:type="dxa"/>
            <w:vAlign w:val="center"/>
          </w:tcPr>
          <w:p w14:paraId="06C415F9"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Rok izvedbe</w:t>
            </w:r>
          </w:p>
        </w:tc>
        <w:tc>
          <w:tcPr>
            <w:tcW w:w="6169" w:type="dxa"/>
            <w:vAlign w:val="center"/>
          </w:tcPr>
          <w:p w14:paraId="2B8BA5AF" w14:textId="77777777" w:rsidR="003A3D79" w:rsidRPr="00A75A08" w:rsidRDefault="003A3D79" w:rsidP="00AB5935">
            <w:pPr>
              <w:keepNext/>
              <w:keepLines/>
              <w:jc w:val="both"/>
              <w:rPr>
                <w:sz w:val="18"/>
                <w:szCs w:val="18"/>
              </w:rPr>
            </w:pPr>
          </w:p>
          <w:p w14:paraId="275FF534" w14:textId="77777777" w:rsidR="003A3D79" w:rsidRPr="00A75A08" w:rsidRDefault="003A3D79" w:rsidP="00AB5935">
            <w:pPr>
              <w:keepNext/>
              <w:keepLines/>
              <w:jc w:val="both"/>
              <w:rPr>
                <w:sz w:val="18"/>
                <w:szCs w:val="18"/>
              </w:rPr>
            </w:pPr>
          </w:p>
        </w:tc>
      </w:tr>
    </w:tbl>
    <w:p w14:paraId="0EBA4E4D" w14:textId="77777777" w:rsidR="003A3D79" w:rsidRPr="00A75A08" w:rsidRDefault="003A3D79" w:rsidP="00AB5935">
      <w:pPr>
        <w:keepNext/>
        <w:keepLines/>
        <w:tabs>
          <w:tab w:val="left" w:pos="567"/>
          <w:tab w:val="left" w:pos="851"/>
          <w:tab w:val="left" w:pos="993"/>
        </w:tabs>
        <w:suppressAutoHyphens/>
        <w:jc w:val="both"/>
        <w:rPr>
          <w:rFonts w:ascii="Tahoma" w:hAnsi="Tahoma" w:cs="Tahoma"/>
          <w:lang w:eastAsia="ar-SA"/>
        </w:rPr>
      </w:pPr>
    </w:p>
    <w:p w14:paraId="1C5A8883"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833C754" w14:textId="77777777" w:rsidR="003A3D79" w:rsidRPr="00A75A08" w:rsidRDefault="003A3D79" w:rsidP="00AB5935">
      <w:pPr>
        <w:keepNext/>
        <w:keepLines/>
        <w:tabs>
          <w:tab w:val="left" w:pos="5400"/>
        </w:tabs>
        <w:jc w:val="both"/>
        <w:rPr>
          <w:rFonts w:ascii="Tahoma" w:hAnsi="Tahoma" w:cs="Tahoma"/>
        </w:rPr>
      </w:pPr>
    </w:p>
    <w:p w14:paraId="5572D521" w14:textId="77777777" w:rsidR="003A3D79" w:rsidRPr="00A75A08" w:rsidRDefault="003A3D79" w:rsidP="00AB5935">
      <w:pPr>
        <w:keepNext/>
        <w:keepLines/>
        <w:tabs>
          <w:tab w:val="left" w:pos="5400"/>
        </w:tabs>
        <w:jc w:val="both"/>
        <w:rPr>
          <w:rFonts w:ascii="Tahoma" w:hAnsi="Tahoma" w:cs="Tahoma"/>
        </w:rPr>
      </w:pPr>
    </w:p>
    <w:p w14:paraId="3167373E"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FBF20B6"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4256C221" w14:textId="77777777" w:rsidR="003A3D79" w:rsidRPr="00A75A08" w:rsidRDefault="003A3D79" w:rsidP="00AB5935">
      <w:pPr>
        <w:keepNext/>
        <w:keepLines/>
        <w:tabs>
          <w:tab w:val="left" w:pos="5400"/>
        </w:tabs>
        <w:jc w:val="both"/>
        <w:rPr>
          <w:rFonts w:ascii="Tahoma" w:hAnsi="Tahoma" w:cs="Tahoma"/>
        </w:rPr>
      </w:pPr>
    </w:p>
    <w:p w14:paraId="156247EE" w14:textId="77777777" w:rsidR="003A3D79" w:rsidRPr="00A75A08" w:rsidRDefault="003A3D79" w:rsidP="00AB5935">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766E2410" w14:textId="77777777" w:rsidR="003A3D79" w:rsidRPr="00A75A08" w:rsidRDefault="003A3D79" w:rsidP="00AB5935">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7A6A7943"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61BAFE7E"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5DC20B0D"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782EE569"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3A23D85E" w14:textId="77777777" w:rsidR="003A3D79" w:rsidRPr="00A75A08" w:rsidRDefault="003A3D79"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0C30654B"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22"/>
          <w:szCs w:val="18"/>
          <w:lang w:eastAsia="ar-SA"/>
        </w:rPr>
      </w:pPr>
    </w:p>
    <w:p w14:paraId="37AAAB3D" w14:textId="77777777" w:rsidR="003A3D79" w:rsidRPr="00A75A08" w:rsidRDefault="003A3D79" w:rsidP="00AB5935">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29781775" w14:textId="77777777" w:rsidR="00DF52C8" w:rsidRPr="00A90B99" w:rsidRDefault="00890C57" w:rsidP="00AB5935">
      <w:pPr>
        <w:keepNext/>
        <w:keepLines/>
        <w:jc w:val="both"/>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04939A44" w14:textId="77777777" w:rsidTr="009229D0">
        <w:tc>
          <w:tcPr>
            <w:tcW w:w="7867" w:type="dxa"/>
          </w:tcPr>
          <w:p w14:paraId="7F28A43D" w14:textId="77777777" w:rsidR="009C525B" w:rsidRPr="00C8579C" w:rsidRDefault="009C525B" w:rsidP="00AB5935">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5531B5F7" w14:textId="77777777" w:rsidR="009C525B" w:rsidRPr="00C8579C" w:rsidRDefault="009C525B" w:rsidP="00AB5935">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F1E9DAB" w14:textId="77777777" w:rsidR="009C525B" w:rsidRPr="00C8579C" w:rsidRDefault="00A90B99" w:rsidP="00AB5935">
            <w:pPr>
              <w:keepNext/>
              <w:keepLines/>
              <w:jc w:val="both"/>
              <w:rPr>
                <w:rFonts w:ascii="Tahoma" w:hAnsi="Tahoma" w:cs="Tahoma"/>
                <w:b/>
                <w:i/>
              </w:rPr>
            </w:pPr>
            <w:r>
              <w:rPr>
                <w:rFonts w:ascii="Tahoma" w:hAnsi="Tahoma" w:cs="Tahoma"/>
                <w:b/>
                <w:i/>
              </w:rPr>
              <w:t>5</w:t>
            </w:r>
          </w:p>
        </w:tc>
      </w:tr>
    </w:tbl>
    <w:p w14:paraId="2D91E0F8" w14:textId="77777777" w:rsidR="007827C9" w:rsidRPr="00C8579C" w:rsidRDefault="007827C9" w:rsidP="00AB5935">
      <w:pPr>
        <w:keepNext/>
        <w:keepLines/>
        <w:jc w:val="both"/>
        <w:rPr>
          <w:rFonts w:ascii="Tahoma" w:hAnsi="Tahoma" w:cs="Tahoma"/>
          <w:b/>
          <w:sz w:val="28"/>
          <w:szCs w:val="28"/>
        </w:rPr>
      </w:pPr>
    </w:p>
    <w:p w14:paraId="507061C2" w14:textId="77777777" w:rsidR="00856F7B" w:rsidRPr="00C8579C" w:rsidRDefault="003F2E7C" w:rsidP="00AB5935">
      <w:pPr>
        <w:keepNext/>
        <w:keepLines/>
        <w:tabs>
          <w:tab w:val="left" w:pos="4962"/>
        </w:tabs>
        <w:jc w:val="both"/>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355379">
        <w:rPr>
          <w:rFonts w:ascii="Tahoma" w:hAnsi="Tahoma" w:cs="Tahoma"/>
          <w:b/>
        </w:rPr>
        <w:t>kupca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02633D40" w14:textId="77777777" w:rsidR="00856F7B" w:rsidRPr="00C8579C" w:rsidRDefault="00856F7B" w:rsidP="00AB5935">
      <w:pPr>
        <w:keepNext/>
        <w:keepLines/>
        <w:tabs>
          <w:tab w:val="left" w:pos="4962"/>
        </w:tabs>
        <w:jc w:val="both"/>
        <w:rPr>
          <w:rFonts w:ascii="Tahoma" w:hAnsi="Tahoma" w:cs="Tahoma"/>
          <w:b/>
        </w:rPr>
      </w:pPr>
    </w:p>
    <w:p w14:paraId="343177B3" w14:textId="77777777" w:rsidR="00856F7B" w:rsidRPr="00C8579C" w:rsidRDefault="003F2E7C" w:rsidP="00AB5935">
      <w:pPr>
        <w:keepNext/>
        <w:keepLines/>
        <w:tabs>
          <w:tab w:val="left" w:pos="4962"/>
        </w:tabs>
        <w:jc w:val="both"/>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355379">
        <w:rPr>
          <w:rFonts w:ascii="Tahoma" w:hAnsi="Tahoma" w:cs="Tahoma"/>
          <w:b/>
        </w:rPr>
        <w:t>prodajalca</w:t>
      </w:r>
      <w:r w:rsidR="00856F7B" w:rsidRPr="00C8579C">
        <w:rPr>
          <w:rFonts w:ascii="Tahoma" w:hAnsi="Tahoma" w:cs="Tahoma"/>
          <w:b/>
        </w:rPr>
        <w:t>:</w:t>
      </w:r>
      <w:r w:rsidR="00856F7B" w:rsidRPr="00C8579C">
        <w:rPr>
          <w:rFonts w:ascii="Tahoma" w:hAnsi="Tahoma" w:cs="Tahoma"/>
        </w:rPr>
        <w:t xml:space="preserve"> ........................</w:t>
      </w:r>
    </w:p>
    <w:p w14:paraId="68C9D163" w14:textId="77777777" w:rsidR="00856F7B" w:rsidRPr="00C8579C" w:rsidRDefault="00856F7B" w:rsidP="00AB5935">
      <w:pPr>
        <w:keepNext/>
        <w:keepLines/>
        <w:jc w:val="both"/>
        <w:rPr>
          <w:rFonts w:ascii="Tahoma" w:hAnsi="Tahoma" w:cs="Tahoma"/>
          <w:b/>
        </w:rPr>
      </w:pPr>
    </w:p>
    <w:p w14:paraId="2172BF20" w14:textId="77777777" w:rsidR="00E9418C" w:rsidRPr="00C8579C" w:rsidRDefault="00E9418C" w:rsidP="00AB5935">
      <w:pPr>
        <w:keepNext/>
        <w:keepLines/>
        <w:jc w:val="both"/>
        <w:rPr>
          <w:rFonts w:ascii="Tahoma" w:hAnsi="Tahoma" w:cs="Tahoma"/>
          <w:b/>
        </w:rPr>
      </w:pPr>
    </w:p>
    <w:p w14:paraId="4A1AE147" w14:textId="77777777" w:rsidR="00680575" w:rsidRPr="00C8579C" w:rsidRDefault="001A0989" w:rsidP="00AB5935">
      <w:pPr>
        <w:keepNext/>
        <w:keepLines/>
        <w:jc w:val="center"/>
        <w:rPr>
          <w:rFonts w:ascii="Tahoma" w:hAnsi="Tahoma" w:cs="Tahoma"/>
          <w:b/>
          <w:sz w:val="24"/>
          <w:szCs w:val="24"/>
        </w:rPr>
      </w:pPr>
      <w:r w:rsidRPr="00C8579C">
        <w:rPr>
          <w:rFonts w:ascii="Tahoma" w:hAnsi="Tahoma" w:cs="Tahoma"/>
          <w:b/>
          <w:sz w:val="24"/>
          <w:szCs w:val="24"/>
        </w:rPr>
        <w:t>OKVIRNI SPORAZUM</w:t>
      </w:r>
    </w:p>
    <w:p w14:paraId="0441328B" w14:textId="77777777" w:rsidR="00A7249C" w:rsidRDefault="00E47488" w:rsidP="00AB5935">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EA5CBB">
        <w:rPr>
          <w:rFonts w:ascii="Tahoma" w:hAnsi="Tahoma" w:cs="Tahoma"/>
          <w:b/>
          <w:snapToGrid w:val="0"/>
          <w:sz w:val="24"/>
          <w:szCs w:val="24"/>
        </w:rPr>
        <w:t>dobavo</w:t>
      </w:r>
      <w:r w:rsidR="00EA5CBB" w:rsidRPr="00EA5CBB">
        <w:rPr>
          <w:rFonts w:ascii="Tahoma" w:hAnsi="Tahoma" w:cs="Tahoma"/>
          <w:b/>
          <w:snapToGrid w:val="0"/>
          <w:sz w:val="24"/>
          <w:szCs w:val="24"/>
        </w:rPr>
        <w:t xml:space="preserve"> </w:t>
      </w:r>
      <w:r w:rsidR="00A90B99" w:rsidRPr="00A90B99">
        <w:rPr>
          <w:rFonts w:ascii="Tahoma" w:hAnsi="Tahoma" w:cs="Tahoma"/>
          <w:b/>
          <w:snapToGrid w:val="0"/>
          <w:sz w:val="24"/>
          <w:szCs w:val="24"/>
        </w:rPr>
        <w:t>nadomestnih delov in servisiranje tovornih vozil in delovnih strojev</w:t>
      </w:r>
    </w:p>
    <w:p w14:paraId="543CB87D" w14:textId="77777777" w:rsidR="003D1BE5" w:rsidRDefault="003D1BE5" w:rsidP="00AB5935">
      <w:pPr>
        <w:keepNext/>
        <w:keepLines/>
        <w:jc w:val="both"/>
        <w:rPr>
          <w:rFonts w:ascii="Tahoma" w:hAnsi="Tahoma" w:cs="Tahoma"/>
          <w:b/>
          <w:snapToGrid w:val="0"/>
          <w:sz w:val="24"/>
          <w:szCs w:val="24"/>
        </w:rPr>
      </w:pPr>
    </w:p>
    <w:p w14:paraId="387E83E1" w14:textId="77777777" w:rsidR="003D1BE5" w:rsidRPr="001F1114" w:rsidRDefault="003D1BE5" w:rsidP="00AB5935">
      <w:pPr>
        <w:keepNext/>
        <w:keepLines/>
        <w:jc w:val="both"/>
        <w:rPr>
          <w:rFonts w:ascii="Tahoma" w:hAnsi="Tahoma" w:cs="Tahoma"/>
          <w:i/>
        </w:rPr>
      </w:pPr>
      <w:r>
        <w:rPr>
          <w:rFonts w:ascii="Tahoma" w:hAnsi="Tahoma" w:cs="Tahoma"/>
          <w:b/>
          <w:snapToGrid w:val="0"/>
          <w:sz w:val="24"/>
          <w:szCs w:val="24"/>
        </w:rPr>
        <w:t>za sklop št.__: ___________________________</w:t>
      </w:r>
    </w:p>
    <w:p w14:paraId="68961ADD" w14:textId="77777777" w:rsidR="001F1114" w:rsidRDefault="001F1114" w:rsidP="00AB5935">
      <w:pPr>
        <w:keepNext/>
        <w:keepLines/>
        <w:jc w:val="both"/>
        <w:rPr>
          <w:rFonts w:ascii="Tahoma" w:hAnsi="Tahoma" w:cs="Tahoma"/>
        </w:rPr>
      </w:pPr>
    </w:p>
    <w:p w14:paraId="61917F1A" w14:textId="77777777" w:rsidR="00856F7B" w:rsidRPr="00C8579C" w:rsidRDefault="00856F7B" w:rsidP="00AB5935">
      <w:pPr>
        <w:keepNext/>
        <w:keepLines/>
        <w:jc w:val="both"/>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25C5FB16" w14:textId="77777777" w:rsidR="00A7249C" w:rsidRPr="00C8579C" w:rsidRDefault="00A7249C" w:rsidP="00AB5935">
      <w:pPr>
        <w:keepNext/>
        <w:keepLines/>
        <w:tabs>
          <w:tab w:val="left" w:pos="1702"/>
        </w:tabs>
        <w:ind w:left="1701" w:hanging="1701"/>
        <w:jc w:val="both"/>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5DAA6224" w14:textId="77777777" w:rsidTr="00A270D9">
        <w:tc>
          <w:tcPr>
            <w:tcW w:w="1701" w:type="dxa"/>
            <w:shd w:val="clear" w:color="auto" w:fill="auto"/>
          </w:tcPr>
          <w:p w14:paraId="373E5163" w14:textId="77777777" w:rsidR="00E47488" w:rsidRPr="00C8579C" w:rsidRDefault="00355379" w:rsidP="00AB5935">
            <w:pPr>
              <w:keepNext/>
              <w:keepLines/>
              <w:tabs>
                <w:tab w:val="left" w:pos="1702"/>
              </w:tabs>
              <w:ind w:left="-108"/>
              <w:jc w:val="both"/>
              <w:rPr>
                <w:rFonts w:ascii="Tahoma" w:hAnsi="Tahoma" w:cs="Tahoma"/>
                <w:b/>
              </w:rPr>
            </w:pPr>
            <w:r>
              <w:rPr>
                <w:rFonts w:ascii="Tahoma" w:hAnsi="Tahoma" w:cs="Tahoma"/>
                <w:b/>
              </w:rPr>
              <w:t>KUPEC</w:t>
            </w:r>
            <w:r w:rsidR="00E47488" w:rsidRPr="00C8579C">
              <w:rPr>
                <w:rFonts w:ascii="Tahoma" w:hAnsi="Tahoma" w:cs="Tahoma"/>
                <w:b/>
              </w:rPr>
              <w:t>:</w:t>
            </w:r>
          </w:p>
        </w:tc>
        <w:tc>
          <w:tcPr>
            <w:tcW w:w="7230" w:type="dxa"/>
            <w:shd w:val="clear" w:color="auto" w:fill="auto"/>
          </w:tcPr>
          <w:p w14:paraId="6CC506FF" w14:textId="77777777" w:rsidR="00E47488" w:rsidRPr="00C8579C" w:rsidRDefault="0094613F" w:rsidP="00AB5935">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D30194" w:rsidRPr="00C8579C">
              <w:rPr>
                <w:rFonts w:ascii="Tahoma" w:hAnsi="Tahoma" w:cs="Tahoma"/>
                <w:b/>
              </w:rPr>
              <w:t>Krištof MLAKAR</w:t>
            </w:r>
            <w:r w:rsidR="00E47488" w:rsidRPr="00C8579C">
              <w:rPr>
                <w:rFonts w:ascii="Tahoma" w:hAnsi="Tahoma" w:cs="Tahoma"/>
              </w:rPr>
              <w:t>,</w:t>
            </w:r>
          </w:p>
        </w:tc>
      </w:tr>
      <w:tr w:rsidR="00E47488" w:rsidRPr="00C8579C" w14:paraId="72094E8A" w14:textId="77777777" w:rsidTr="00A270D9">
        <w:tc>
          <w:tcPr>
            <w:tcW w:w="1701" w:type="dxa"/>
            <w:shd w:val="clear" w:color="auto" w:fill="auto"/>
          </w:tcPr>
          <w:p w14:paraId="6C83E281"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1A95707E" w14:textId="77777777" w:rsidR="00E47488" w:rsidRPr="00C8579C" w:rsidRDefault="00E47488" w:rsidP="00AB5935">
            <w:pPr>
              <w:keepNext/>
              <w:keepLines/>
              <w:tabs>
                <w:tab w:val="left" w:pos="1702"/>
              </w:tabs>
              <w:ind w:left="-108"/>
              <w:jc w:val="both"/>
              <w:rPr>
                <w:rFonts w:ascii="Tahoma" w:hAnsi="Tahoma" w:cs="Tahoma"/>
              </w:rPr>
            </w:pPr>
          </w:p>
        </w:tc>
      </w:tr>
      <w:tr w:rsidR="00E47488" w:rsidRPr="00C8579C" w14:paraId="7B322EBB" w14:textId="77777777" w:rsidTr="00A270D9">
        <w:tc>
          <w:tcPr>
            <w:tcW w:w="1701" w:type="dxa"/>
            <w:shd w:val="clear" w:color="auto" w:fill="auto"/>
          </w:tcPr>
          <w:p w14:paraId="6A16E9E2"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0C1776B8"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7C906D41" w14:textId="77777777" w:rsidTr="00A270D9">
        <w:tc>
          <w:tcPr>
            <w:tcW w:w="1701" w:type="dxa"/>
            <w:shd w:val="clear" w:color="auto" w:fill="auto"/>
          </w:tcPr>
          <w:p w14:paraId="4F37BD7C"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286D1A23"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14:paraId="02BD40F7" w14:textId="77777777" w:rsidTr="00A270D9">
        <w:tc>
          <w:tcPr>
            <w:tcW w:w="1701" w:type="dxa"/>
            <w:shd w:val="clear" w:color="auto" w:fill="auto"/>
          </w:tcPr>
          <w:p w14:paraId="4BBC4DD3"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12027132" w14:textId="77777777" w:rsidR="00E47488" w:rsidRPr="00C8579C" w:rsidRDefault="00E47488" w:rsidP="00AB5935">
            <w:pPr>
              <w:keepNext/>
              <w:keepLines/>
              <w:tabs>
                <w:tab w:val="left" w:pos="1702"/>
              </w:tabs>
              <w:ind w:left="-108"/>
              <w:jc w:val="both"/>
              <w:rPr>
                <w:rFonts w:ascii="Tahoma" w:hAnsi="Tahoma" w:cs="Tahoma"/>
              </w:rPr>
            </w:pPr>
          </w:p>
        </w:tc>
      </w:tr>
      <w:tr w:rsidR="00E47488" w:rsidRPr="00C8579C" w14:paraId="74396217" w14:textId="77777777" w:rsidTr="00A270D9">
        <w:tc>
          <w:tcPr>
            <w:tcW w:w="1701" w:type="dxa"/>
            <w:shd w:val="clear" w:color="auto" w:fill="auto"/>
          </w:tcPr>
          <w:p w14:paraId="3172073E"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7E8CA240"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 xml:space="preserve">(v nadaljevanju: </w:t>
            </w:r>
            <w:r w:rsidR="003C135C">
              <w:rPr>
                <w:rFonts w:ascii="Tahoma" w:hAnsi="Tahoma" w:cs="Tahoma"/>
              </w:rPr>
              <w:t>kupec</w:t>
            </w:r>
            <w:r w:rsidRPr="00C8579C">
              <w:rPr>
                <w:rFonts w:ascii="Tahoma" w:hAnsi="Tahoma" w:cs="Tahoma"/>
              </w:rPr>
              <w:t>)</w:t>
            </w:r>
          </w:p>
        </w:tc>
      </w:tr>
    </w:tbl>
    <w:p w14:paraId="5874FB79" w14:textId="77777777" w:rsidR="00011B83" w:rsidRPr="00C8579C" w:rsidRDefault="00011B83" w:rsidP="00AB5935">
      <w:pPr>
        <w:keepNext/>
        <w:keepLines/>
        <w:tabs>
          <w:tab w:val="left" w:pos="1843"/>
        </w:tabs>
        <w:ind w:left="1701" w:hanging="1701"/>
        <w:jc w:val="both"/>
        <w:rPr>
          <w:rFonts w:ascii="Tahoma" w:hAnsi="Tahoma" w:cs="Tahoma"/>
        </w:rPr>
      </w:pPr>
    </w:p>
    <w:p w14:paraId="1AE0392F" w14:textId="77777777" w:rsidR="009A5802" w:rsidRPr="00C8579C" w:rsidRDefault="009A5802" w:rsidP="00AB5935">
      <w:pPr>
        <w:keepNext/>
        <w:keepLines/>
        <w:tabs>
          <w:tab w:val="left" w:pos="1702"/>
        </w:tabs>
        <w:jc w:val="both"/>
        <w:rPr>
          <w:rFonts w:ascii="Tahoma" w:hAnsi="Tahoma" w:cs="Tahoma"/>
        </w:rPr>
      </w:pPr>
      <w:r w:rsidRPr="00C8579C">
        <w:rPr>
          <w:rFonts w:ascii="Tahoma" w:hAnsi="Tahoma" w:cs="Tahoma"/>
        </w:rPr>
        <w:t xml:space="preserve">ter </w:t>
      </w:r>
    </w:p>
    <w:p w14:paraId="26FE8CF4" w14:textId="77777777" w:rsidR="009A5802" w:rsidRPr="00C8579C" w:rsidRDefault="009A5802" w:rsidP="00AB5935">
      <w:pPr>
        <w:keepNext/>
        <w:keepLines/>
        <w:tabs>
          <w:tab w:val="left" w:pos="1702"/>
        </w:tabs>
        <w:jc w:val="both"/>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0A0913D4" w14:textId="77777777" w:rsidTr="00A270D9">
        <w:tc>
          <w:tcPr>
            <w:tcW w:w="1701" w:type="dxa"/>
            <w:shd w:val="clear" w:color="auto" w:fill="auto"/>
          </w:tcPr>
          <w:p w14:paraId="0E722E0E" w14:textId="77777777" w:rsidR="00E47488" w:rsidRPr="00C8579C" w:rsidRDefault="00680C5A" w:rsidP="00AB5935">
            <w:pPr>
              <w:keepNext/>
              <w:keepLines/>
              <w:tabs>
                <w:tab w:val="left" w:pos="1702"/>
              </w:tabs>
              <w:ind w:left="-108"/>
              <w:jc w:val="both"/>
              <w:rPr>
                <w:rFonts w:ascii="Tahoma" w:hAnsi="Tahoma" w:cs="Tahoma"/>
                <w:b/>
              </w:rPr>
            </w:pPr>
            <w:r>
              <w:rPr>
                <w:rFonts w:ascii="Tahoma" w:hAnsi="Tahoma" w:cs="Tahoma"/>
                <w:b/>
              </w:rPr>
              <w:t>PRODAJALEC</w:t>
            </w:r>
            <w:r w:rsidR="00E47488" w:rsidRPr="00C8579C">
              <w:rPr>
                <w:rFonts w:ascii="Tahoma" w:hAnsi="Tahoma" w:cs="Tahoma"/>
                <w:b/>
              </w:rPr>
              <w:t>:</w:t>
            </w:r>
          </w:p>
        </w:tc>
        <w:tc>
          <w:tcPr>
            <w:tcW w:w="7088" w:type="dxa"/>
            <w:shd w:val="clear" w:color="auto" w:fill="auto"/>
          </w:tcPr>
          <w:p w14:paraId="4D5D9884" w14:textId="77777777" w:rsidR="00A270D9"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1AB0DA18" w14:textId="77777777" w:rsidR="00A270D9" w:rsidRPr="00C8579C" w:rsidRDefault="00A270D9" w:rsidP="00AB5935">
            <w:pPr>
              <w:keepNext/>
              <w:keepLines/>
              <w:tabs>
                <w:tab w:val="left" w:pos="1702"/>
              </w:tabs>
              <w:ind w:left="-108" w:right="-142"/>
              <w:jc w:val="both"/>
              <w:rPr>
                <w:rFonts w:ascii="Tahoma" w:hAnsi="Tahoma" w:cs="Tahoma"/>
              </w:rPr>
            </w:pPr>
          </w:p>
          <w:p w14:paraId="0DAB91E7" w14:textId="77777777" w:rsidR="00E47488" w:rsidRPr="00C8579C" w:rsidRDefault="00A270D9" w:rsidP="00AB5935">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2799B591" w14:textId="77777777" w:rsidTr="00A270D9">
        <w:tc>
          <w:tcPr>
            <w:tcW w:w="1701" w:type="dxa"/>
            <w:shd w:val="clear" w:color="auto" w:fill="auto"/>
          </w:tcPr>
          <w:p w14:paraId="194A5561"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53BA27E7" w14:textId="77777777" w:rsidR="00E47488" w:rsidRPr="00C8579C" w:rsidRDefault="00E47488" w:rsidP="00AB5935">
            <w:pPr>
              <w:keepNext/>
              <w:keepLines/>
              <w:tabs>
                <w:tab w:val="left" w:pos="1702"/>
              </w:tabs>
              <w:ind w:left="-108" w:right="-142"/>
              <w:jc w:val="both"/>
              <w:rPr>
                <w:rFonts w:ascii="Tahoma" w:hAnsi="Tahoma" w:cs="Tahoma"/>
              </w:rPr>
            </w:pPr>
          </w:p>
        </w:tc>
      </w:tr>
      <w:tr w:rsidR="00E47488" w:rsidRPr="00C8579C" w14:paraId="1D0D9C49" w14:textId="77777777" w:rsidTr="00A270D9">
        <w:tc>
          <w:tcPr>
            <w:tcW w:w="1701" w:type="dxa"/>
            <w:shd w:val="clear" w:color="auto" w:fill="auto"/>
          </w:tcPr>
          <w:p w14:paraId="4ED73DB0"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326663C0"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3233F3F6" w14:textId="77777777" w:rsidTr="00A270D9">
        <w:tc>
          <w:tcPr>
            <w:tcW w:w="1701" w:type="dxa"/>
            <w:shd w:val="clear" w:color="auto" w:fill="auto"/>
          </w:tcPr>
          <w:p w14:paraId="2E3166B3"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383DB420"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271D78BB" w14:textId="77777777" w:rsidTr="00A270D9">
        <w:tc>
          <w:tcPr>
            <w:tcW w:w="1701" w:type="dxa"/>
            <w:shd w:val="clear" w:color="auto" w:fill="auto"/>
          </w:tcPr>
          <w:p w14:paraId="0E22F106"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6D851FAF" w14:textId="77777777" w:rsidR="00E47488" w:rsidRPr="00C8579C" w:rsidRDefault="00E47488" w:rsidP="00AB5935">
            <w:pPr>
              <w:keepNext/>
              <w:keepLines/>
              <w:tabs>
                <w:tab w:val="left" w:pos="1702"/>
              </w:tabs>
              <w:ind w:left="-108" w:right="-142"/>
              <w:jc w:val="both"/>
              <w:rPr>
                <w:rFonts w:ascii="Tahoma" w:hAnsi="Tahoma" w:cs="Tahoma"/>
              </w:rPr>
            </w:pPr>
          </w:p>
        </w:tc>
      </w:tr>
      <w:tr w:rsidR="00E47488" w:rsidRPr="00C8579C" w14:paraId="0B6EA26F" w14:textId="77777777" w:rsidTr="00A270D9">
        <w:tc>
          <w:tcPr>
            <w:tcW w:w="1701" w:type="dxa"/>
            <w:shd w:val="clear" w:color="auto" w:fill="auto"/>
          </w:tcPr>
          <w:p w14:paraId="30AD7706"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09BBF9E6"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3C135C">
              <w:rPr>
                <w:rFonts w:ascii="Tahoma" w:hAnsi="Tahoma" w:cs="Tahoma"/>
              </w:rPr>
              <w:t>p</w:t>
            </w:r>
            <w:r w:rsidR="00680C5A">
              <w:rPr>
                <w:rFonts w:ascii="Tahoma" w:hAnsi="Tahoma" w:cs="Tahoma"/>
              </w:rPr>
              <w:t>rodajalec</w:t>
            </w:r>
            <w:r w:rsidRPr="00C8579C">
              <w:rPr>
                <w:rFonts w:ascii="Tahoma" w:hAnsi="Tahoma" w:cs="Tahoma"/>
              </w:rPr>
              <w:t>).</w:t>
            </w:r>
          </w:p>
        </w:tc>
      </w:tr>
    </w:tbl>
    <w:p w14:paraId="2E5A2071" w14:textId="77777777" w:rsidR="00E937B2" w:rsidRPr="00C8579C" w:rsidRDefault="00E937B2" w:rsidP="00AB5935">
      <w:pPr>
        <w:keepNext/>
        <w:keepLines/>
        <w:tabs>
          <w:tab w:val="left" w:pos="709"/>
          <w:tab w:val="left" w:pos="1702"/>
        </w:tabs>
        <w:jc w:val="both"/>
        <w:rPr>
          <w:rFonts w:ascii="Tahoma" w:hAnsi="Tahoma" w:cs="Tahoma"/>
        </w:rPr>
      </w:pPr>
    </w:p>
    <w:p w14:paraId="529B57A8" w14:textId="77777777" w:rsidR="008C77E8" w:rsidRPr="00C8579C" w:rsidRDefault="008C77E8" w:rsidP="00AB5935">
      <w:pPr>
        <w:keepNext/>
        <w:keepLines/>
        <w:tabs>
          <w:tab w:val="left" w:pos="709"/>
          <w:tab w:val="left" w:pos="1702"/>
        </w:tabs>
        <w:jc w:val="both"/>
        <w:rPr>
          <w:rFonts w:ascii="Tahoma" w:hAnsi="Tahoma" w:cs="Tahoma"/>
        </w:rPr>
      </w:pPr>
    </w:p>
    <w:p w14:paraId="2C7EA23F" w14:textId="77777777" w:rsidR="00856F7B" w:rsidRPr="00C8579C" w:rsidRDefault="00104E2A" w:rsidP="00AB5935">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1123190A" w14:textId="77777777" w:rsidR="00856F7B" w:rsidRPr="00C8579C" w:rsidRDefault="00856F7B" w:rsidP="00AB5935">
      <w:pPr>
        <w:keepNext/>
        <w:keepLines/>
        <w:tabs>
          <w:tab w:val="left" w:pos="709"/>
          <w:tab w:val="left" w:pos="1702"/>
        </w:tabs>
        <w:jc w:val="both"/>
        <w:rPr>
          <w:rFonts w:ascii="Tahoma" w:hAnsi="Tahoma" w:cs="Tahoma"/>
          <w:b/>
        </w:rPr>
      </w:pPr>
    </w:p>
    <w:p w14:paraId="0A84596C" w14:textId="77777777" w:rsidR="00856F7B" w:rsidRPr="00C8579C" w:rsidRDefault="00856F7B"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2672DF9" w14:textId="77777777" w:rsidR="00856F7B" w:rsidRPr="00C8579C" w:rsidRDefault="00856F7B" w:rsidP="00AB5935">
      <w:pPr>
        <w:keepNext/>
        <w:keepLines/>
        <w:tabs>
          <w:tab w:val="left" w:pos="1702"/>
        </w:tabs>
        <w:jc w:val="both"/>
        <w:rPr>
          <w:rFonts w:ascii="Tahoma" w:hAnsi="Tahoma" w:cs="Tahoma"/>
        </w:rPr>
      </w:pPr>
    </w:p>
    <w:p w14:paraId="1B5B639B" w14:textId="66A0ACF3" w:rsidR="006C4C08" w:rsidRPr="00C8579C" w:rsidRDefault="001A0989" w:rsidP="00AB5935">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d.o.o., Verovškova ulica 70, 1000 Ljubljana, na podlagi pooblastila </w:t>
      </w:r>
      <w:r w:rsidR="00DA5931">
        <w:rPr>
          <w:rFonts w:ascii="Tahoma" w:hAnsi="Tahoma" w:cs="Tahoma"/>
        </w:rPr>
        <w:t>kupca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DB4E60">
        <w:rPr>
          <w:rFonts w:ascii="Tahoma" w:hAnsi="Tahoma" w:cs="Tahoma"/>
        </w:rPr>
        <w:t>VKS-</w:t>
      </w:r>
      <w:r w:rsidR="009E5E6D">
        <w:rPr>
          <w:rFonts w:ascii="Tahoma" w:hAnsi="Tahoma" w:cs="Tahoma"/>
        </w:rPr>
        <w:t>151</w:t>
      </w:r>
      <w:r w:rsidR="00C9281E">
        <w:rPr>
          <w:rFonts w:ascii="Tahoma" w:hAnsi="Tahoma" w:cs="Tahoma"/>
        </w:rPr>
        <w:t>/2</w:t>
      </w:r>
      <w:r w:rsidR="00337ECA">
        <w:rPr>
          <w:rFonts w:ascii="Tahoma" w:hAnsi="Tahoma" w:cs="Tahoma"/>
        </w:rPr>
        <w:t>2</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200D3C">
        <w:rPr>
          <w:rFonts w:ascii="Tahoma" w:hAnsi="Tahoma" w:cs="Tahoma"/>
          <w:b/>
        </w:rPr>
        <w:t>VKS-</w:t>
      </w:r>
      <w:r w:rsidR="00AD218A">
        <w:rPr>
          <w:rFonts w:ascii="Tahoma" w:hAnsi="Tahoma" w:cs="Tahoma"/>
          <w:b/>
        </w:rPr>
        <w:t>151</w:t>
      </w:r>
      <w:r w:rsidR="00200D3C">
        <w:rPr>
          <w:rFonts w:ascii="Tahoma" w:hAnsi="Tahoma" w:cs="Tahoma"/>
          <w:b/>
        </w:rPr>
        <w:t>/22</w:t>
      </w:r>
      <w:r w:rsidR="00200D3C" w:rsidRPr="009E657F">
        <w:rPr>
          <w:rFonts w:ascii="Tahoma" w:hAnsi="Tahoma" w:cs="Tahoma"/>
          <w:b/>
        </w:rPr>
        <w:t xml:space="preserve"> Dobava nadomestnih delov in servisiranje tovornih vozil in delovnih strojev</w:t>
      </w:r>
      <w:r w:rsidR="004C4AF8">
        <w:rPr>
          <w:rFonts w:ascii="Tahoma" w:hAnsi="Tahoma" w:cs="Tahoma"/>
          <w:b/>
        </w:rPr>
        <w:t>«,</w:t>
      </w:r>
      <w:r w:rsidR="007D31D4" w:rsidRPr="00C8579C">
        <w:rPr>
          <w:rFonts w:ascii="Tahoma" w:hAnsi="Tahoma" w:cs="Tahoma"/>
        </w:rPr>
        <w:t xml:space="preserve"> </w:t>
      </w:r>
      <w:r w:rsidR="006C4C08" w:rsidRPr="00C8579C">
        <w:rPr>
          <w:rFonts w:ascii="Tahoma" w:hAnsi="Tahoma" w:cs="Tahoma"/>
        </w:rPr>
        <w:t xml:space="preserve">v katerem je </w:t>
      </w:r>
      <w:r w:rsidR="00DA5931">
        <w:rPr>
          <w:rFonts w:ascii="Tahoma" w:hAnsi="Tahoma" w:cs="Tahoma"/>
        </w:rPr>
        <w:t>kupec</w:t>
      </w:r>
      <w:r w:rsidRPr="00C8579C">
        <w:rPr>
          <w:rFonts w:ascii="Tahoma" w:hAnsi="Tahoma" w:cs="Tahoma"/>
        </w:rPr>
        <w:t xml:space="preserve"> </w:t>
      </w:r>
      <w:r w:rsidR="00DA5931">
        <w:rPr>
          <w:rFonts w:ascii="Tahoma" w:hAnsi="Tahoma" w:cs="Tahoma"/>
        </w:rPr>
        <w:t>prodajalca</w:t>
      </w:r>
      <w:r w:rsidRPr="00C8579C">
        <w:rPr>
          <w:rFonts w:ascii="Tahoma" w:hAnsi="Tahoma" w:cs="Tahoma"/>
        </w:rPr>
        <w:t xml:space="preserve">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Pr>
          <w:rFonts w:ascii="Tahoma" w:hAnsi="Tahoma" w:cs="Tahoma"/>
        </w:rPr>
        <w:t>VKS-</w:t>
      </w:r>
      <w:r w:rsidR="00AD218A">
        <w:rPr>
          <w:rFonts w:ascii="Tahoma" w:hAnsi="Tahoma" w:cs="Tahoma"/>
        </w:rPr>
        <w:t>151</w:t>
      </w:r>
      <w:r w:rsidR="007D31D4">
        <w:rPr>
          <w:rFonts w:ascii="Tahoma" w:hAnsi="Tahoma" w:cs="Tahoma"/>
        </w:rPr>
        <w:t>/2</w:t>
      </w:r>
      <w:r w:rsidR="00337ECA">
        <w:rPr>
          <w:rFonts w:ascii="Tahoma" w:hAnsi="Tahoma" w:cs="Tahoma"/>
        </w:rPr>
        <w:t>2</w:t>
      </w:r>
      <w:r w:rsidR="006C4C08" w:rsidRPr="00C8579C">
        <w:rPr>
          <w:rFonts w:ascii="Tahoma" w:hAnsi="Tahoma" w:cs="Tahoma"/>
        </w:rPr>
        <w:t>.</w:t>
      </w:r>
      <w:r w:rsidR="00200D3C">
        <w:rPr>
          <w:rFonts w:ascii="Tahoma" w:hAnsi="Tahoma" w:cs="Tahoma"/>
        </w:rPr>
        <w:t xml:space="preserve"> Dobave, ki so predmet tega okvirnega sporazuma, se morajo izvajati v skladu z vso veljavno zakonodajo s področja predmeta tega okvirnega sporazuma.</w:t>
      </w:r>
    </w:p>
    <w:p w14:paraId="1C08E2FD" w14:textId="77777777" w:rsidR="003F21DD" w:rsidRDefault="003F21DD" w:rsidP="00AB5935">
      <w:pPr>
        <w:pStyle w:val="Telobesedila"/>
        <w:keepNext/>
        <w:keepLines/>
        <w:widowControl/>
        <w:rPr>
          <w:rFonts w:ascii="Tahoma" w:hAnsi="Tahoma" w:cs="Tahoma"/>
          <w:b w:val="0"/>
          <w:lang w:val="sl-SI"/>
        </w:rPr>
      </w:pPr>
    </w:p>
    <w:p w14:paraId="1BF8C7CC" w14:textId="77777777" w:rsidR="00DA5931" w:rsidRDefault="00DA5931" w:rsidP="00AB5935">
      <w:pPr>
        <w:pStyle w:val="Telobesedila"/>
        <w:keepNext/>
        <w:keepLines/>
        <w:widowControl/>
        <w:rPr>
          <w:rFonts w:ascii="Tahoma" w:hAnsi="Tahoma" w:cs="Tahoma"/>
          <w:b w:val="0"/>
          <w:lang w:val="sl-SI"/>
        </w:rPr>
      </w:pPr>
    </w:p>
    <w:p w14:paraId="3215A651" w14:textId="77777777" w:rsidR="00DA5931" w:rsidRDefault="00DA5931" w:rsidP="00AB5935">
      <w:pPr>
        <w:pStyle w:val="Telobesedila"/>
        <w:keepNext/>
        <w:keepLines/>
        <w:widowControl/>
        <w:rPr>
          <w:rFonts w:ascii="Tahoma" w:hAnsi="Tahoma" w:cs="Tahoma"/>
          <w:b w:val="0"/>
          <w:lang w:val="sl-SI"/>
        </w:rPr>
      </w:pPr>
    </w:p>
    <w:p w14:paraId="039A36AA" w14:textId="77777777" w:rsidR="00DA5931" w:rsidRDefault="00DA5931" w:rsidP="00AB5935">
      <w:pPr>
        <w:pStyle w:val="Telobesedila"/>
        <w:keepNext/>
        <w:keepLines/>
        <w:widowControl/>
        <w:rPr>
          <w:rFonts w:ascii="Tahoma" w:hAnsi="Tahoma" w:cs="Tahoma"/>
          <w:b w:val="0"/>
          <w:lang w:val="sl-SI"/>
        </w:rPr>
      </w:pPr>
    </w:p>
    <w:p w14:paraId="4E2FC4F0" w14:textId="77777777" w:rsidR="00DA5931" w:rsidRDefault="00DA5931" w:rsidP="00AB5935">
      <w:pPr>
        <w:pStyle w:val="Telobesedila"/>
        <w:keepNext/>
        <w:keepLines/>
        <w:widowControl/>
        <w:rPr>
          <w:rFonts w:ascii="Tahoma" w:hAnsi="Tahoma" w:cs="Tahoma"/>
          <w:b w:val="0"/>
          <w:lang w:val="sl-SI"/>
        </w:rPr>
      </w:pPr>
    </w:p>
    <w:p w14:paraId="19A31956" w14:textId="77777777" w:rsidR="00DA5931" w:rsidRDefault="00DA5931" w:rsidP="00AB5935">
      <w:pPr>
        <w:pStyle w:val="Telobesedila"/>
        <w:keepNext/>
        <w:keepLines/>
        <w:widowControl/>
        <w:rPr>
          <w:rFonts w:ascii="Tahoma" w:hAnsi="Tahoma" w:cs="Tahoma"/>
          <w:b w:val="0"/>
          <w:lang w:val="sl-SI"/>
        </w:rPr>
      </w:pPr>
    </w:p>
    <w:p w14:paraId="210FAC2B" w14:textId="77777777" w:rsidR="00DA5931" w:rsidRPr="00C8579C" w:rsidRDefault="00DA5931"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714CC2BD" w14:textId="77777777" w:rsidR="00DA5931" w:rsidRPr="00C8579C" w:rsidRDefault="00DA5931" w:rsidP="00AB5935">
      <w:pPr>
        <w:pStyle w:val="Telobesedila"/>
        <w:keepNext/>
        <w:keepLines/>
        <w:widowControl/>
        <w:rPr>
          <w:rFonts w:ascii="Tahoma" w:hAnsi="Tahoma" w:cs="Tahoma"/>
          <w:b w:val="0"/>
          <w:lang w:val="sl-SI"/>
        </w:rPr>
      </w:pPr>
    </w:p>
    <w:p w14:paraId="28D7B3B0" w14:textId="29AFFAEE" w:rsidR="00200D3C" w:rsidRDefault="001A0989" w:rsidP="00AB5935">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pogojem iz </w:t>
      </w:r>
      <w:r w:rsidR="003E21FA" w:rsidRPr="003E21FA">
        <w:rPr>
          <w:rFonts w:ascii="Tahoma" w:hAnsi="Tahoma" w:cs="Tahoma"/>
          <w:b w:val="0"/>
          <w:lang w:val="sl-SI"/>
        </w:rPr>
        <w:t>3</w:t>
      </w:r>
      <w:r w:rsidR="00E13D35">
        <w:rPr>
          <w:rFonts w:ascii="Tahoma" w:hAnsi="Tahoma" w:cs="Tahoma"/>
          <w:b w:val="0"/>
          <w:lang w:val="sl-SI"/>
        </w:rPr>
        <w:t>9</w:t>
      </w:r>
      <w:r w:rsidRPr="003E21FA">
        <w:rPr>
          <w:rFonts w:ascii="Tahoma" w:hAnsi="Tahoma" w:cs="Tahoma"/>
          <w:b w:val="0"/>
          <w:lang w:val="sl-SI"/>
        </w:rPr>
        <w:t>.</w:t>
      </w:r>
      <w:r w:rsidRPr="00C8579C">
        <w:rPr>
          <w:rFonts w:ascii="Tahoma" w:hAnsi="Tahoma" w:cs="Tahoma"/>
          <w:b w:val="0"/>
          <w:lang w:val="sl-SI"/>
        </w:rPr>
        <w:t xml:space="preserve"> člena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5C4636">
        <w:rPr>
          <w:rFonts w:ascii="Tahoma" w:hAnsi="Tahoma" w:cs="Tahoma"/>
          <w:b w:val="0"/>
          <w:lang w:val="sl-SI"/>
        </w:rPr>
        <w:t>do 9. 8. 2024</w:t>
      </w:r>
      <w:r w:rsidR="009E5E6D">
        <w:rPr>
          <w:rFonts w:ascii="Tahoma" w:hAnsi="Tahoma" w:cs="Tahoma"/>
          <w:b w:val="0"/>
          <w:lang w:val="sl-SI"/>
        </w:rPr>
        <w:t xml:space="preserve"> </w:t>
      </w:r>
      <w:r w:rsidR="005F148E" w:rsidRPr="00C8579C">
        <w:rPr>
          <w:rFonts w:ascii="Tahoma" w:hAnsi="Tahoma" w:cs="Tahoma"/>
          <w:b w:val="0"/>
          <w:lang w:val="sl-SI"/>
        </w:rPr>
        <w:t>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w:t>
      </w:r>
      <w:r w:rsidR="000074B6" w:rsidRPr="00AD102C">
        <w:rPr>
          <w:rFonts w:ascii="Tahoma" w:hAnsi="Tahoma" w:cs="Tahoma"/>
          <w:b w:val="0"/>
          <w:lang w:val="sl-SI"/>
        </w:rPr>
        <w:t>odstavku</w:t>
      </w:r>
      <w:r w:rsidRPr="00AD102C">
        <w:rPr>
          <w:rFonts w:ascii="Tahoma" w:hAnsi="Tahoma" w:cs="Tahoma"/>
          <w:b w:val="0"/>
          <w:lang w:val="sl-SI"/>
        </w:rPr>
        <w:t xml:space="preserve"> </w:t>
      </w:r>
      <w:r w:rsidR="00200D3C" w:rsidRPr="00AD102C">
        <w:rPr>
          <w:rFonts w:ascii="Tahoma" w:hAnsi="Tahoma" w:cs="Tahoma"/>
          <w:b w:val="0"/>
          <w:lang w:val="sl-SI"/>
        </w:rPr>
        <w:t>5</w:t>
      </w:r>
      <w:r w:rsidRPr="00AD102C">
        <w:rPr>
          <w:rFonts w:ascii="Tahoma" w:hAnsi="Tahoma" w:cs="Tahoma"/>
          <w:b w:val="0"/>
          <w:lang w:val="sl-SI"/>
        </w:rPr>
        <w:t>.</w:t>
      </w:r>
      <w:r w:rsidRPr="00C8579C">
        <w:rPr>
          <w:rFonts w:ascii="Tahoma" w:hAnsi="Tahoma" w:cs="Tahoma"/>
          <w:b w:val="0"/>
          <w:lang w:val="sl-SI"/>
        </w:rPr>
        <w:t xml:space="preserve">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7615377C" w14:textId="77777777" w:rsidR="00DA5931" w:rsidRPr="00C8579C" w:rsidRDefault="00DA5931" w:rsidP="00AB5935">
      <w:pPr>
        <w:pStyle w:val="Telobesedila"/>
        <w:keepNext/>
        <w:keepLines/>
        <w:widowControl/>
        <w:rPr>
          <w:rFonts w:ascii="Tahoma" w:hAnsi="Tahoma" w:cs="Tahoma"/>
          <w:b w:val="0"/>
          <w:lang w:val="sl-SI"/>
        </w:rPr>
      </w:pPr>
    </w:p>
    <w:p w14:paraId="26FE7401" w14:textId="77777777" w:rsidR="0067582A" w:rsidRPr="00C8579C" w:rsidRDefault="00C03DC3"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w:t>
      </w:r>
      <w:r w:rsidR="001A0989" w:rsidRPr="00E75C24">
        <w:rPr>
          <w:rFonts w:ascii="Tahoma" w:hAnsi="Tahoma" w:cs="Tahoma"/>
          <w:b/>
        </w:rPr>
        <w:t>AZUMA</w:t>
      </w:r>
    </w:p>
    <w:p w14:paraId="0AB509D5" w14:textId="77777777" w:rsidR="0067582A" w:rsidRPr="00C8579C" w:rsidRDefault="0067582A" w:rsidP="00AB5935">
      <w:pPr>
        <w:keepNext/>
        <w:keepLines/>
        <w:tabs>
          <w:tab w:val="left" w:pos="1080"/>
          <w:tab w:val="left" w:pos="1702"/>
        </w:tabs>
        <w:ind w:left="360"/>
        <w:jc w:val="both"/>
        <w:rPr>
          <w:rFonts w:ascii="Tahoma" w:hAnsi="Tahoma" w:cs="Tahoma"/>
          <w:b/>
        </w:rPr>
      </w:pPr>
    </w:p>
    <w:p w14:paraId="5E46DE15" w14:textId="77777777" w:rsidR="00764D21" w:rsidRPr="00C8579C" w:rsidRDefault="0067582A"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423D0BB" w14:textId="77777777" w:rsidR="009E5E6D" w:rsidRDefault="009E5E6D" w:rsidP="00AB5935">
      <w:pPr>
        <w:keepNext/>
        <w:keepLines/>
        <w:jc w:val="both"/>
        <w:rPr>
          <w:rFonts w:ascii="Tahoma" w:hAnsi="Tahoma" w:cs="Tahoma"/>
        </w:rPr>
      </w:pPr>
    </w:p>
    <w:p w14:paraId="4DED493E" w14:textId="634FB6C7" w:rsidR="00DA5931" w:rsidRPr="00DA5931" w:rsidRDefault="00DA5931" w:rsidP="00AB5935">
      <w:pPr>
        <w:keepNext/>
        <w:keepLines/>
        <w:jc w:val="both"/>
        <w:rPr>
          <w:rFonts w:ascii="Tahoma" w:hAnsi="Tahoma" w:cs="Tahoma"/>
        </w:rPr>
      </w:pPr>
      <w:r w:rsidRPr="00DA5931">
        <w:rPr>
          <w:rFonts w:ascii="Tahoma" w:hAnsi="Tahoma" w:cs="Tahoma"/>
        </w:rPr>
        <w:t>Predmet okvirnega sporazuma so stalne dobave nadomestnih delov iz sklopa št._____:______________________</w:t>
      </w:r>
      <w:r w:rsidR="003B5015">
        <w:rPr>
          <w:rFonts w:ascii="Tahoma" w:hAnsi="Tahoma" w:cs="Tahoma"/>
        </w:rPr>
        <w:t xml:space="preserve"> (v nadaljevanju tudi: blago)</w:t>
      </w:r>
      <w:r w:rsidRPr="00DA5931">
        <w:rPr>
          <w:rFonts w:ascii="Tahoma" w:hAnsi="Tahoma" w:cs="Tahoma"/>
        </w:rPr>
        <w:t xml:space="preserve">, ki jih kupec po obsegu in časovno ne more vnaprej določiti. Količine in vrste blaga, navedene v </w:t>
      </w:r>
      <w:r w:rsidR="00E13D35">
        <w:rPr>
          <w:rFonts w:ascii="Tahoma" w:hAnsi="Tahoma" w:cs="Tahoma"/>
        </w:rPr>
        <w:t xml:space="preserve">ponudbenem </w:t>
      </w:r>
      <w:r w:rsidRPr="00DA5931">
        <w:rPr>
          <w:rFonts w:ascii="Tahoma" w:hAnsi="Tahoma" w:cs="Tahoma"/>
        </w:rPr>
        <w:t>predračunu prodajalca</w:t>
      </w:r>
      <w:r w:rsidR="00E13D35" w:rsidRPr="00E13D35">
        <w:rPr>
          <w:rFonts w:ascii="Tahoma" w:hAnsi="Tahoma" w:cs="Tahoma"/>
        </w:rPr>
        <w:t xml:space="preserve"> št.________ z dne ___________________</w:t>
      </w:r>
      <w:r w:rsidRPr="00DA5931">
        <w:rPr>
          <w:rFonts w:ascii="Tahoma" w:hAnsi="Tahoma" w:cs="Tahoma"/>
        </w:rPr>
        <w:t>, so okvirne in za kupca niso obvezujoče.</w:t>
      </w:r>
    </w:p>
    <w:p w14:paraId="231FA744" w14:textId="77777777" w:rsidR="00DA5931" w:rsidRPr="00DA5931" w:rsidRDefault="00DA5931" w:rsidP="00AB5935">
      <w:pPr>
        <w:keepNext/>
        <w:keepLines/>
        <w:jc w:val="both"/>
        <w:rPr>
          <w:rFonts w:ascii="Tahoma" w:hAnsi="Tahoma" w:cs="Tahoma"/>
        </w:rPr>
      </w:pPr>
    </w:p>
    <w:p w14:paraId="1060AA15" w14:textId="77777777" w:rsidR="00DA5931" w:rsidRPr="00DA5931" w:rsidRDefault="00DA5931" w:rsidP="00AB5935">
      <w:pPr>
        <w:keepNext/>
        <w:keepLines/>
        <w:jc w:val="both"/>
        <w:rPr>
          <w:rFonts w:ascii="Tahoma" w:hAnsi="Tahoma" w:cs="Tahoma"/>
        </w:rPr>
      </w:pPr>
      <w:r w:rsidRPr="00DA5931">
        <w:rPr>
          <w:rFonts w:ascii="Tahoma" w:hAnsi="Tahoma" w:cs="Tahoma"/>
        </w:rPr>
        <w:t>Opredelitev in opis predmeta tega okvirnega sporazuma je razviden iz ponudbenega predračuna prodajalca št.________ z dne ___________________</w:t>
      </w:r>
      <w:r w:rsidR="003B5015">
        <w:rPr>
          <w:rFonts w:ascii="Tahoma" w:hAnsi="Tahoma" w:cs="Tahoma"/>
        </w:rPr>
        <w:t xml:space="preserve"> (v nadaljevanju: ponudbeni predračun)</w:t>
      </w:r>
      <w:r w:rsidRPr="00DA5931">
        <w:rPr>
          <w:rFonts w:ascii="Tahoma" w:hAnsi="Tahoma" w:cs="Tahoma"/>
        </w:rPr>
        <w:t>, ki je</w:t>
      </w:r>
      <w:r w:rsidR="003B5015">
        <w:rPr>
          <w:rFonts w:ascii="Tahoma" w:hAnsi="Tahoma" w:cs="Tahoma"/>
        </w:rPr>
        <w:t xml:space="preserve"> priloga in</w:t>
      </w:r>
      <w:r w:rsidRPr="00DA5931">
        <w:rPr>
          <w:rFonts w:ascii="Tahoma" w:hAnsi="Tahoma" w:cs="Tahoma"/>
        </w:rPr>
        <w:t xml:space="preserve"> sestavni del tega okvirnega sporazuma. </w:t>
      </w:r>
    </w:p>
    <w:p w14:paraId="67699AF4" w14:textId="77777777" w:rsidR="00DA5931" w:rsidRPr="00DA5931" w:rsidRDefault="00DA5931" w:rsidP="00AB5935">
      <w:pPr>
        <w:keepNext/>
        <w:keepLines/>
        <w:jc w:val="both"/>
        <w:rPr>
          <w:rFonts w:ascii="Tahoma" w:hAnsi="Tahoma" w:cs="Tahoma"/>
        </w:rPr>
      </w:pPr>
    </w:p>
    <w:p w14:paraId="596A6CBD" w14:textId="77777777" w:rsidR="00DA5931" w:rsidRPr="00DA5931" w:rsidRDefault="00DA5931" w:rsidP="00AB5935">
      <w:pPr>
        <w:keepNext/>
        <w:keepLines/>
        <w:jc w:val="both"/>
        <w:rPr>
          <w:rFonts w:ascii="Tahoma" w:hAnsi="Tahoma" w:cs="Tahoma"/>
        </w:rPr>
      </w:pPr>
      <w:r w:rsidRPr="00DA5931">
        <w:rPr>
          <w:rFonts w:ascii="Tahoma" w:hAnsi="Tahoma" w:cs="Tahoma"/>
        </w:rPr>
        <w:t>Okvirne količine predmeta okvirnega sporazuma, navedene v posamezni postavki ponudbenega predračuna, so količine, ki jih bo kupec predvidoma potreboval v obdobju veljavnosti okvirnega sporazuma in so odvisne od dejanskih potreb kupca.</w:t>
      </w:r>
    </w:p>
    <w:p w14:paraId="62DA704A" w14:textId="77777777" w:rsidR="00DA5931" w:rsidRPr="00DA5931" w:rsidRDefault="00DA5931" w:rsidP="00AB5935">
      <w:pPr>
        <w:keepNext/>
        <w:keepLines/>
        <w:jc w:val="both"/>
        <w:rPr>
          <w:rFonts w:ascii="Tahoma" w:hAnsi="Tahoma" w:cs="Tahoma"/>
        </w:rPr>
      </w:pPr>
    </w:p>
    <w:p w14:paraId="7112BAB8" w14:textId="77777777" w:rsidR="00DA5931" w:rsidRPr="00DA5931" w:rsidRDefault="00DA5931" w:rsidP="00AB5935">
      <w:pPr>
        <w:keepNext/>
        <w:keepLines/>
        <w:jc w:val="both"/>
        <w:rPr>
          <w:rFonts w:ascii="Tahoma" w:hAnsi="Tahoma" w:cs="Tahoma"/>
        </w:rPr>
      </w:pPr>
      <w:r w:rsidRPr="00DA5931">
        <w:rPr>
          <w:rFonts w:ascii="Tahoma" w:hAnsi="Tahoma" w:cs="Tahoma"/>
        </w:rPr>
        <w:t>Kupec in prodajalec se izrecno dogovorita, da bo kupec v obdobju veljavnosti tega okvirnega sporazuma kupoval le blago, ki ga bo dejansko potreboval in za katerega bo imel zagotovljena finančna sredstva.</w:t>
      </w:r>
    </w:p>
    <w:p w14:paraId="76921E00" w14:textId="77777777" w:rsidR="00DA5931" w:rsidRPr="00DA5931" w:rsidRDefault="00DA5931" w:rsidP="00AB5935">
      <w:pPr>
        <w:keepNext/>
        <w:keepLines/>
        <w:jc w:val="both"/>
        <w:rPr>
          <w:rFonts w:ascii="Tahoma" w:hAnsi="Tahoma" w:cs="Tahoma"/>
        </w:rPr>
      </w:pPr>
    </w:p>
    <w:p w14:paraId="5E95DB43" w14:textId="77777777" w:rsidR="00DA5931" w:rsidRPr="00DA5931" w:rsidRDefault="00DA5931" w:rsidP="00AB5935">
      <w:pPr>
        <w:keepNext/>
        <w:keepLines/>
        <w:jc w:val="both"/>
        <w:rPr>
          <w:rFonts w:ascii="Tahoma" w:hAnsi="Tahoma" w:cs="Tahoma"/>
        </w:rPr>
      </w:pPr>
      <w:r w:rsidRPr="00DA5931">
        <w:rPr>
          <w:rFonts w:ascii="Tahoma" w:hAnsi="Tahoma" w:cs="Tahoma"/>
        </w:rPr>
        <w:t>Kupec je prost zaveze oddaje naročila, če oceni, da v prihodnje ne potrebuje blaga, k</w:t>
      </w:r>
      <w:r w:rsidR="003B5015">
        <w:rPr>
          <w:rFonts w:ascii="Tahoma" w:hAnsi="Tahoma" w:cs="Tahoma"/>
        </w:rPr>
        <w:t>aterega</w:t>
      </w:r>
      <w:r w:rsidRPr="00DA5931">
        <w:rPr>
          <w:rFonts w:ascii="Tahoma" w:hAnsi="Tahoma" w:cs="Tahoma"/>
        </w:rPr>
        <w:t xml:space="preserve"> </w:t>
      </w:r>
      <w:r w:rsidR="003B5015">
        <w:rPr>
          <w:rFonts w:ascii="Tahoma" w:hAnsi="Tahoma" w:cs="Tahoma"/>
        </w:rPr>
        <w:t xml:space="preserve">dobava </w:t>
      </w:r>
      <w:r w:rsidRPr="00DA5931">
        <w:rPr>
          <w:rFonts w:ascii="Tahoma" w:hAnsi="Tahoma" w:cs="Tahoma"/>
        </w:rPr>
        <w:t xml:space="preserve">je predmet tega okvirnega sporazuma, brez kakršnekoli obveznosti do prodajalca. </w:t>
      </w:r>
    </w:p>
    <w:p w14:paraId="36097D85" w14:textId="77777777" w:rsidR="00555417" w:rsidRPr="00C8579C" w:rsidRDefault="00555417" w:rsidP="00AB5935">
      <w:pPr>
        <w:keepNext/>
        <w:keepLines/>
        <w:tabs>
          <w:tab w:val="left" w:pos="1080"/>
        </w:tabs>
        <w:jc w:val="both"/>
        <w:rPr>
          <w:rFonts w:ascii="Tahoma" w:hAnsi="Tahoma" w:cs="Tahoma"/>
          <w:b/>
        </w:rPr>
      </w:pPr>
    </w:p>
    <w:p w14:paraId="25212B8A" w14:textId="77777777" w:rsidR="007B3CF9" w:rsidRDefault="00BE7072"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630109" w:rsidRPr="00C8579C">
        <w:rPr>
          <w:rFonts w:ascii="Tahoma" w:hAnsi="Tahoma" w:cs="Tahoma"/>
        </w:rPr>
        <w:t>len</w:t>
      </w:r>
    </w:p>
    <w:p w14:paraId="049006E8" w14:textId="77777777" w:rsidR="00BE7072" w:rsidRPr="00C8579C" w:rsidRDefault="00BE7072" w:rsidP="00AB5935">
      <w:pPr>
        <w:keepNext/>
        <w:keepLines/>
        <w:jc w:val="center"/>
        <w:rPr>
          <w:rFonts w:ascii="Tahoma" w:hAnsi="Tahoma" w:cs="Tahoma"/>
        </w:rPr>
      </w:pPr>
      <w:r>
        <w:rPr>
          <w:rFonts w:ascii="Tahoma" w:hAnsi="Tahoma" w:cs="Tahoma"/>
        </w:rPr>
        <w:t xml:space="preserve">(velja za sklope, ki zajemajo vzdrževanje </w:t>
      </w:r>
      <w:r w:rsidR="003B5015">
        <w:rPr>
          <w:rFonts w:ascii="Tahoma" w:hAnsi="Tahoma" w:cs="Tahoma"/>
        </w:rPr>
        <w:t xml:space="preserve">tovornih </w:t>
      </w:r>
      <w:r>
        <w:rPr>
          <w:rFonts w:ascii="Tahoma" w:hAnsi="Tahoma" w:cs="Tahoma"/>
        </w:rPr>
        <w:t xml:space="preserve">vozil – </w:t>
      </w:r>
      <w:r w:rsidR="003B5015">
        <w:rPr>
          <w:rFonts w:ascii="Tahoma" w:hAnsi="Tahoma" w:cs="Tahoma"/>
        </w:rPr>
        <w:t xml:space="preserve">delovnih </w:t>
      </w:r>
      <w:r>
        <w:rPr>
          <w:rFonts w:ascii="Tahoma" w:hAnsi="Tahoma" w:cs="Tahoma"/>
        </w:rPr>
        <w:t>strojev)</w:t>
      </w:r>
    </w:p>
    <w:p w14:paraId="2465A77B" w14:textId="77777777" w:rsidR="007B3CF9" w:rsidRDefault="007B3CF9" w:rsidP="00AB5935">
      <w:pPr>
        <w:keepNext/>
        <w:keepLines/>
        <w:jc w:val="both"/>
        <w:rPr>
          <w:rFonts w:ascii="Tahoma" w:hAnsi="Tahoma" w:cs="Tahoma"/>
        </w:rPr>
      </w:pPr>
    </w:p>
    <w:p w14:paraId="6AD6F22C" w14:textId="77777777" w:rsidR="00BE7072" w:rsidRPr="00BE7072" w:rsidRDefault="00BE7072" w:rsidP="00AB5935">
      <w:pPr>
        <w:keepNext/>
        <w:keepLines/>
        <w:jc w:val="both"/>
        <w:rPr>
          <w:rFonts w:ascii="Tahoma" w:hAnsi="Tahoma" w:cs="Tahoma"/>
        </w:rPr>
      </w:pPr>
      <w:r w:rsidRPr="00BE7072">
        <w:rPr>
          <w:rFonts w:ascii="Tahoma" w:hAnsi="Tahoma" w:cs="Tahoma"/>
        </w:rPr>
        <w:t xml:space="preserve">Predmet okvirnega sporazuma zajema tudi redno vzdrževanje tovornih vozil – delovnih strojev, </w:t>
      </w:r>
      <w:r w:rsidR="003B5015">
        <w:rPr>
          <w:rFonts w:ascii="Tahoma" w:hAnsi="Tahoma" w:cs="Tahoma"/>
        </w:rPr>
        <w:t>vključno z zagotavljanjem nadomestnih delov in potrošnega materiala</w:t>
      </w:r>
      <w:r w:rsidRPr="00BE7072">
        <w:rPr>
          <w:rFonts w:ascii="Tahoma" w:hAnsi="Tahoma" w:cs="Tahoma"/>
        </w:rPr>
        <w:t>.  V tem primeru bo prodajalec kupcu obračunaval nadomestne dele in potrošni material po cenah</w:t>
      </w:r>
      <w:r w:rsidR="003B5015">
        <w:rPr>
          <w:rFonts w:ascii="Tahoma" w:hAnsi="Tahoma" w:cs="Tahoma"/>
        </w:rPr>
        <w:t>,</w:t>
      </w:r>
      <w:r w:rsidRPr="00BE7072">
        <w:rPr>
          <w:rFonts w:ascii="Tahoma" w:hAnsi="Tahoma" w:cs="Tahoma"/>
        </w:rPr>
        <w:t xml:space="preserve"> navedenih v ponudbenem predračunu oziroma bo kupcu zagotavljal popust, naveden v ponudbi prodajalca št.________ z dne ______________, ki je </w:t>
      </w:r>
      <w:r w:rsidR="003B5015">
        <w:rPr>
          <w:rFonts w:ascii="Tahoma" w:hAnsi="Tahoma" w:cs="Tahoma"/>
        </w:rPr>
        <w:t xml:space="preserve">priloga in </w:t>
      </w:r>
      <w:r w:rsidRPr="00BE7072">
        <w:rPr>
          <w:rFonts w:ascii="Tahoma" w:hAnsi="Tahoma" w:cs="Tahoma"/>
        </w:rPr>
        <w:t>sestavni del tega okvirnega sporazuma.</w:t>
      </w:r>
    </w:p>
    <w:p w14:paraId="53156FAE" w14:textId="77777777" w:rsidR="00BE7072" w:rsidRPr="00BE7072" w:rsidRDefault="00BE7072" w:rsidP="00AB5935">
      <w:pPr>
        <w:keepNext/>
        <w:keepLines/>
        <w:jc w:val="both"/>
        <w:rPr>
          <w:rFonts w:ascii="Tahoma" w:hAnsi="Tahoma" w:cs="Tahoma"/>
        </w:rPr>
      </w:pPr>
    </w:p>
    <w:p w14:paraId="786A3D0D" w14:textId="77777777" w:rsidR="00BE7072" w:rsidRPr="00BE7072" w:rsidRDefault="00BE7072" w:rsidP="00AB5935">
      <w:pPr>
        <w:keepNext/>
        <w:keepLines/>
        <w:jc w:val="both"/>
        <w:rPr>
          <w:rFonts w:ascii="Tahoma" w:hAnsi="Tahoma" w:cs="Tahoma"/>
        </w:rPr>
      </w:pPr>
      <w:r w:rsidRPr="00BE7072">
        <w:rPr>
          <w:rFonts w:ascii="Tahoma" w:hAnsi="Tahoma" w:cs="Tahoma"/>
        </w:rPr>
        <w:t xml:space="preserve">Prodajalec bo redno vzdrževanje tovornih vozil – delovnih strojev, izvajal na naslednji lokaciji: </w:t>
      </w:r>
    </w:p>
    <w:p w14:paraId="1EB50992" w14:textId="77777777" w:rsidR="00BE7072" w:rsidRPr="00BE7072" w:rsidRDefault="00BE7072" w:rsidP="00AB5935">
      <w:pPr>
        <w:keepNext/>
        <w:keepLines/>
        <w:numPr>
          <w:ilvl w:val="0"/>
          <w:numId w:val="5"/>
        </w:numPr>
        <w:jc w:val="both"/>
        <w:rPr>
          <w:rFonts w:ascii="Tahoma" w:hAnsi="Tahoma" w:cs="Tahoma"/>
        </w:rPr>
      </w:pPr>
      <w:r w:rsidRPr="00BE7072">
        <w:rPr>
          <w:rFonts w:ascii="Tahoma" w:hAnsi="Tahoma" w:cs="Tahoma"/>
        </w:rPr>
        <w:t>_______________________________________________________.</w:t>
      </w:r>
    </w:p>
    <w:p w14:paraId="223CE49B" w14:textId="77777777" w:rsidR="00BE7072" w:rsidRPr="00BE7072" w:rsidRDefault="00BE7072" w:rsidP="00AB5935">
      <w:pPr>
        <w:keepNext/>
        <w:keepLines/>
        <w:jc w:val="both"/>
        <w:rPr>
          <w:rFonts w:ascii="Tahoma" w:hAnsi="Tahoma" w:cs="Tahoma"/>
        </w:rPr>
      </w:pPr>
    </w:p>
    <w:p w14:paraId="151ADB7D" w14:textId="77777777" w:rsidR="00BE7072" w:rsidRDefault="00BE7072" w:rsidP="00AB5935">
      <w:pPr>
        <w:keepNext/>
        <w:keepLines/>
        <w:jc w:val="both"/>
        <w:rPr>
          <w:rFonts w:ascii="Tahoma" w:hAnsi="Tahoma" w:cs="Tahoma"/>
        </w:rPr>
      </w:pPr>
      <w:r w:rsidRPr="00BE7072">
        <w:rPr>
          <w:rFonts w:ascii="Tahoma" w:hAnsi="Tahoma" w:cs="Tahoma"/>
        </w:rPr>
        <w:t xml:space="preserve">Prodajalec se obvezuje izvajati storitve rednega vzdrževanja </w:t>
      </w:r>
      <w:r w:rsidR="003B5015">
        <w:rPr>
          <w:rFonts w:ascii="Tahoma" w:hAnsi="Tahoma" w:cs="Tahoma"/>
        </w:rPr>
        <w:t xml:space="preserve">tovornih </w:t>
      </w:r>
      <w:r w:rsidRPr="00BE7072">
        <w:rPr>
          <w:rFonts w:ascii="Tahoma" w:hAnsi="Tahoma" w:cs="Tahoma"/>
        </w:rPr>
        <w:t xml:space="preserve">vozil – </w:t>
      </w:r>
      <w:r w:rsidR="003B5015">
        <w:rPr>
          <w:rFonts w:ascii="Tahoma" w:hAnsi="Tahoma" w:cs="Tahoma"/>
        </w:rPr>
        <w:t xml:space="preserve">delovnih </w:t>
      </w:r>
      <w:r w:rsidRPr="00BE7072">
        <w:rPr>
          <w:rFonts w:ascii="Tahoma" w:hAnsi="Tahoma" w:cs="Tahoma"/>
        </w:rPr>
        <w:t>strojev v skladu z  navodili – smernicami pro</w:t>
      </w:r>
      <w:r w:rsidR="00355379">
        <w:rPr>
          <w:rFonts w:ascii="Tahoma" w:hAnsi="Tahoma" w:cs="Tahoma"/>
        </w:rPr>
        <w:t>izv</w:t>
      </w:r>
      <w:r w:rsidR="00680C5A">
        <w:rPr>
          <w:rFonts w:ascii="Tahoma" w:hAnsi="Tahoma" w:cs="Tahoma"/>
        </w:rPr>
        <w:t>ajalca</w:t>
      </w:r>
      <w:r w:rsidRPr="00BE7072">
        <w:rPr>
          <w:rFonts w:ascii="Tahoma" w:hAnsi="Tahoma" w:cs="Tahoma"/>
        </w:rPr>
        <w:t xml:space="preserve"> </w:t>
      </w:r>
      <w:r w:rsidR="003B5015">
        <w:rPr>
          <w:rFonts w:ascii="Tahoma" w:hAnsi="Tahoma" w:cs="Tahoma"/>
        </w:rPr>
        <w:t xml:space="preserve">tovornih </w:t>
      </w:r>
      <w:r w:rsidRPr="00BE7072">
        <w:rPr>
          <w:rFonts w:ascii="Tahoma" w:hAnsi="Tahoma" w:cs="Tahoma"/>
        </w:rPr>
        <w:t>vozil</w:t>
      </w:r>
      <w:r w:rsidR="003B5015">
        <w:rPr>
          <w:rFonts w:ascii="Tahoma" w:hAnsi="Tahoma" w:cs="Tahoma"/>
        </w:rPr>
        <w:t>/delovnih strojev</w:t>
      </w:r>
      <w:r w:rsidRPr="00BE7072">
        <w:rPr>
          <w:rFonts w:ascii="Tahoma" w:hAnsi="Tahoma" w:cs="Tahoma"/>
        </w:rPr>
        <w:t xml:space="preserve">, v katerih so med drugim navedene točke, ki so priznane </w:t>
      </w:r>
      <w:r w:rsidR="00355379">
        <w:rPr>
          <w:rFonts w:ascii="Tahoma" w:hAnsi="Tahoma" w:cs="Tahoma"/>
        </w:rPr>
        <w:t>izvajalcu</w:t>
      </w:r>
      <w:r w:rsidRPr="00BE7072">
        <w:rPr>
          <w:rFonts w:ascii="Tahoma" w:hAnsi="Tahoma" w:cs="Tahoma"/>
        </w:rPr>
        <w:t xml:space="preserve"> (prodajalcu)  za izvedbo posamezne vrste storitve, podrobno opredeljena težavnost posameznih del, ki jih mora upoštevati pooblaščeni serviser (prodajalec) pri izvedbi storitev </w:t>
      </w:r>
      <w:r w:rsidR="003B5015">
        <w:rPr>
          <w:rFonts w:ascii="Tahoma" w:hAnsi="Tahoma" w:cs="Tahoma"/>
        </w:rPr>
        <w:t xml:space="preserve">rednega </w:t>
      </w:r>
      <w:r w:rsidRPr="00BE7072">
        <w:rPr>
          <w:rFonts w:ascii="Tahoma" w:hAnsi="Tahoma" w:cs="Tahoma"/>
        </w:rPr>
        <w:t>vzdrževanja.</w:t>
      </w:r>
    </w:p>
    <w:p w14:paraId="42630155" w14:textId="77777777" w:rsidR="00AB5935" w:rsidRDefault="00AB5935" w:rsidP="00AB5935">
      <w:pPr>
        <w:keepNext/>
        <w:keepLines/>
        <w:jc w:val="both"/>
        <w:rPr>
          <w:rFonts w:ascii="Tahoma" w:hAnsi="Tahoma" w:cs="Tahoma"/>
        </w:rPr>
      </w:pPr>
    </w:p>
    <w:p w14:paraId="6B36F92F" w14:textId="77777777" w:rsidR="00AB5935" w:rsidRPr="00AB5935" w:rsidRDefault="00AB5935" w:rsidP="00AB5935">
      <w:pPr>
        <w:keepNext/>
        <w:keepLines/>
        <w:jc w:val="both"/>
        <w:rPr>
          <w:rFonts w:ascii="Tahoma" w:hAnsi="Tahoma" w:cs="Tahoma"/>
        </w:rPr>
      </w:pPr>
      <w:r w:rsidRPr="00AB5935">
        <w:rPr>
          <w:rFonts w:ascii="Tahoma" w:hAnsi="Tahoma" w:cs="Tahoma"/>
        </w:rPr>
        <w:lastRenderedPageBreak/>
        <w:t xml:space="preserve">Prodajalec se obvezuje izvajati storitve rednih vzdrževalnih servisov in vseh popravil tovornih vozil in delovnih strojev ter pri tem upoštevati priporočila, navodila in zahteve proizvajalca vozil, ki jih le ta predpisuje za redno vzdrževanje. Prodajalec se obvezuje izvajati storitve vzdrževanja </w:t>
      </w:r>
      <w:r w:rsidR="003B5015">
        <w:rPr>
          <w:rFonts w:ascii="Tahoma" w:hAnsi="Tahoma" w:cs="Tahoma"/>
        </w:rPr>
        <w:t xml:space="preserve">tovornih </w:t>
      </w:r>
      <w:r w:rsidRPr="00AB5935">
        <w:rPr>
          <w:rFonts w:ascii="Tahoma" w:hAnsi="Tahoma" w:cs="Tahoma"/>
        </w:rPr>
        <w:t xml:space="preserve">vozil – </w:t>
      </w:r>
      <w:r w:rsidR="003B5015">
        <w:rPr>
          <w:rFonts w:ascii="Tahoma" w:hAnsi="Tahoma" w:cs="Tahoma"/>
        </w:rPr>
        <w:t xml:space="preserve">delovnih </w:t>
      </w:r>
      <w:r w:rsidRPr="00AB5935">
        <w:rPr>
          <w:rFonts w:ascii="Tahoma" w:hAnsi="Tahoma" w:cs="Tahoma"/>
        </w:rPr>
        <w:t xml:space="preserve">strojev v skladu s standardi proizvajalca vozil, pri čemer mora izvajalec (prodajalec) poznati in upoštevati navodila proizvajalca </w:t>
      </w:r>
      <w:r w:rsidR="004F3406">
        <w:rPr>
          <w:rFonts w:ascii="Tahoma" w:hAnsi="Tahoma" w:cs="Tahoma"/>
        </w:rPr>
        <w:t xml:space="preserve">tovornih </w:t>
      </w:r>
      <w:r w:rsidRPr="00AB5935">
        <w:rPr>
          <w:rFonts w:ascii="Tahoma" w:hAnsi="Tahoma" w:cs="Tahoma"/>
        </w:rPr>
        <w:t xml:space="preserve">vozil glede vzdrževanja in popravil </w:t>
      </w:r>
      <w:r w:rsidR="004F3406">
        <w:rPr>
          <w:rFonts w:ascii="Tahoma" w:hAnsi="Tahoma" w:cs="Tahoma"/>
        </w:rPr>
        <w:t xml:space="preserve">tovornih </w:t>
      </w:r>
      <w:r w:rsidRPr="00AB5935">
        <w:rPr>
          <w:rFonts w:ascii="Tahoma" w:hAnsi="Tahoma" w:cs="Tahoma"/>
        </w:rPr>
        <w:t xml:space="preserve">vozila, poznati in upoštevati normative proizvajalca </w:t>
      </w:r>
      <w:r w:rsidR="004F3406">
        <w:rPr>
          <w:rFonts w:ascii="Tahoma" w:hAnsi="Tahoma" w:cs="Tahoma"/>
        </w:rPr>
        <w:t xml:space="preserve">tovornih </w:t>
      </w:r>
      <w:r w:rsidRPr="00AB5935">
        <w:rPr>
          <w:rFonts w:ascii="Tahoma" w:hAnsi="Tahoma" w:cs="Tahoma"/>
        </w:rPr>
        <w:t xml:space="preserve">vozil glede vzdrževanja in popravila </w:t>
      </w:r>
      <w:r w:rsidR="004F3406">
        <w:rPr>
          <w:rFonts w:ascii="Tahoma" w:hAnsi="Tahoma" w:cs="Tahoma"/>
        </w:rPr>
        <w:t xml:space="preserve">tovornih </w:t>
      </w:r>
      <w:r w:rsidRPr="00AB5935">
        <w:rPr>
          <w:rFonts w:ascii="Tahoma" w:hAnsi="Tahoma" w:cs="Tahoma"/>
        </w:rPr>
        <w:t xml:space="preserve">vozil ter vgrajevati tovarniško priznane (originalne ali originalu enakovredne) nadomestne dele in zagotavljati ustrezno tehnološko opremljenost za diagnosticiranje napak in servisiranje ter vzdrževanje </w:t>
      </w:r>
      <w:r w:rsidR="004F3406">
        <w:rPr>
          <w:rFonts w:ascii="Tahoma" w:hAnsi="Tahoma" w:cs="Tahoma"/>
        </w:rPr>
        <w:t xml:space="preserve">tovornih </w:t>
      </w:r>
      <w:r w:rsidRPr="00AB5935">
        <w:rPr>
          <w:rFonts w:ascii="Tahoma" w:hAnsi="Tahoma" w:cs="Tahoma"/>
        </w:rPr>
        <w:t>vozil.</w:t>
      </w:r>
    </w:p>
    <w:p w14:paraId="37028213" w14:textId="77777777" w:rsidR="00BE7072" w:rsidRPr="00BE7072" w:rsidRDefault="00BE7072" w:rsidP="00AB5935">
      <w:pPr>
        <w:keepNext/>
        <w:keepLines/>
        <w:jc w:val="both"/>
        <w:rPr>
          <w:rFonts w:ascii="Tahoma" w:hAnsi="Tahoma" w:cs="Tahoma"/>
        </w:rPr>
      </w:pPr>
    </w:p>
    <w:p w14:paraId="7644F26F" w14:textId="77777777" w:rsidR="00BE7072" w:rsidRPr="00BE7072" w:rsidRDefault="00BE7072" w:rsidP="00AB5935">
      <w:pPr>
        <w:keepNext/>
        <w:keepLines/>
        <w:jc w:val="both"/>
        <w:rPr>
          <w:rFonts w:ascii="Tahoma" w:hAnsi="Tahoma" w:cs="Tahoma"/>
        </w:rPr>
      </w:pPr>
      <w:r w:rsidRPr="00BE7072">
        <w:rPr>
          <w:rFonts w:ascii="Tahoma" w:hAnsi="Tahoma" w:cs="Tahoma"/>
        </w:rPr>
        <w:t xml:space="preserve">Predmet tega okvirnega sporazuma ne zajema storitev oziroma popravil </w:t>
      </w:r>
      <w:r w:rsidR="004F3406">
        <w:rPr>
          <w:rFonts w:ascii="Tahoma" w:hAnsi="Tahoma" w:cs="Tahoma"/>
        </w:rPr>
        <w:t xml:space="preserve">tovornih </w:t>
      </w:r>
      <w:r w:rsidRPr="00BE7072">
        <w:rPr>
          <w:rFonts w:ascii="Tahoma" w:hAnsi="Tahoma" w:cs="Tahoma"/>
        </w:rPr>
        <w:t>vozil, ki jih bo prodajalec izvajal iz naslova uveljavljanje škode iz kasko police kupca ali uveljavljanje škode iz police druge zavarovalnice.</w:t>
      </w:r>
    </w:p>
    <w:p w14:paraId="4E157CDE" w14:textId="77777777" w:rsidR="00BE7072" w:rsidRPr="00BE7072" w:rsidRDefault="00BE7072" w:rsidP="00AB5935">
      <w:pPr>
        <w:keepNext/>
        <w:keepLines/>
        <w:jc w:val="both"/>
        <w:rPr>
          <w:rFonts w:ascii="Tahoma" w:hAnsi="Tahoma" w:cs="Tahoma"/>
        </w:rPr>
      </w:pPr>
    </w:p>
    <w:p w14:paraId="296423E5" w14:textId="77777777" w:rsidR="00BE7072" w:rsidRPr="00BE7072" w:rsidRDefault="00BE7072" w:rsidP="00AB5935">
      <w:pPr>
        <w:keepNext/>
        <w:keepLines/>
        <w:jc w:val="both"/>
        <w:rPr>
          <w:rFonts w:ascii="Tahoma" w:hAnsi="Tahoma" w:cs="Tahoma"/>
        </w:rPr>
      </w:pPr>
      <w:r w:rsidRPr="00BE7072">
        <w:rPr>
          <w:rFonts w:ascii="Tahoma" w:hAnsi="Tahoma" w:cs="Tahoma"/>
        </w:rPr>
        <w:t>Kupec bo storitve</w:t>
      </w:r>
      <w:r w:rsidR="004F3406">
        <w:rPr>
          <w:rFonts w:ascii="Tahoma" w:hAnsi="Tahoma" w:cs="Tahoma"/>
        </w:rPr>
        <w:t xml:space="preserve"> rednega</w:t>
      </w:r>
      <w:r w:rsidRPr="00BE7072">
        <w:rPr>
          <w:rFonts w:ascii="Tahoma" w:hAnsi="Tahoma" w:cs="Tahoma"/>
        </w:rPr>
        <w:t xml:space="preserve"> vzdrževanja naročal prodajalcu pisno</w:t>
      </w:r>
      <w:r w:rsidR="004F3406">
        <w:rPr>
          <w:rFonts w:ascii="Tahoma" w:hAnsi="Tahoma" w:cs="Tahoma"/>
        </w:rPr>
        <w:t xml:space="preserve"> (po e-pošti)</w:t>
      </w:r>
      <w:r w:rsidRPr="00BE7072">
        <w:rPr>
          <w:rFonts w:ascii="Tahoma" w:hAnsi="Tahoma" w:cs="Tahoma"/>
        </w:rPr>
        <w:t xml:space="preserve">. Prodajalec se obvezuje storitve </w:t>
      </w:r>
      <w:r w:rsidR="004F3406">
        <w:rPr>
          <w:rFonts w:ascii="Tahoma" w:hAnsi="Tahoma" w:cs="Tahoma"/>
        </w:rPr>
        <w:t xml:space="preserve">rednega </w:t>
      </w:r>
      <w:r w:rsidRPr="00BE7072">
        <w:rPr>
          <w:rFonts w:ascii="Tahoma" w:hAnsi="Tahoma" w:cs="Tahoma"/>
        </w:rPr>
        <w:t>vzdrževanja opraviti</w:t>
      </w:r>
      <w:r w:rsidR="000A2CB8">
        <w:rPr>
          <w:rFonts w:ascii="Tahoma" w:hAnsi="Tahoma" w:cs="Tahoma"/>
        </w:rPr>
        <w:t xml:space="preserve"> v 7 (sedmih) dneh šteto od posameznega naročilo</w:t>
      </w:r>
      <w:r w:rsidRPr="00BE7072">
        <w:rPr>
          <w:rFonts w:ascii="Tahoma" w:hAnsi="Tahoma" w:cs="Tahoma"/>
        </w:rPr>
        <w:t xml:space="preserve"> v čim krajšem času, pri čemer bo vgrajene nadomestne dele obračunaval kupcu v skladu z določili tega okvirnega sporazuma.</w:t>
      </w:r>
    </w:p>
    <w:p w14:paraId="01C1DA77" w14:textId="77777777" w:rsidR="00BE7072" w:rsidRDefault="00BE7072" w:rsidP="00AB5935">
      <w:pPr>
        <w:keepNext/>
        <w:keepLines/>
        <w:jc w:val="both"/>
        <w:rPr>
          <w:rFonts w:ascii="Tahoma" w:hAnsi="Tahoma" w:cs="Tahoma"/>
        </w:rPr>
      </w:pPr>
    </w:p>
    <w:p w14:paraId="04E6CBA5" w14:textId="77777777" w:rsidR="00BE7072" w:rsidRPr="00BE7072" w:rsidRDefault="00BE7072"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VREDNOST</w:t>
      </w:r>
      <w:r w:rsidRPr="00C8579C">
        <w:rPr>
          <w:rFonts w:ascii="Tahoma" w:hAnsi="Tahoma" w:cs="Tahoma"/>
          <w:b/>
        </w:rPr>
        <w:t xml:space="preserve"> OKVIRNEGA SPOR</w:t>
      </w:r>
      <w:r w:rsidRPr="00E75C24">
        <w:rPr>
          <w:rFonts w:ascii="Tahoma" w:hAnsi="Tahoma" w:cs="Tahoma"/>
          <w:b/>
        </w:rPr>
        <w:t>AZUMA</w:t>
      </w:r>
      <w:r>
        <w:rPr>
          <w:rFonts w:ascii="Tahoma" w:hAnsi="Tahoma" w:cs="Tahoma"/>
          <w:b/>
        </w:rPr>
        <w:t xml:space="preserve"> IN CENE</w:t>
      </w:r>
    </w:p>
    <w:p w14:paraId="251F2634" w14:textId="77777777" w:rsidR="00BE7072" w:rsidRDefault="00BE7072" w:rsidP="00AB5935">
      <w:pPr>
        <w:keepNext/>
        <w:keepLines/>
        <w:jc w:val="both"/>
        <w:rPr>
          <w:rFonts w:ascii="Tahoma" w:hAnsi="Tahoma" w:cs="Tahoma"/>
        </w:rPr>
      </w:pPr>
    </w:p>
    <w:p w14:paraId="37095845" w14:textId="77777777" w:rsidR="003E6C3A" w:rsidRPr="003E6C3A" w:rsidRDefault="003E6C3A"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7C8C3348" w14:textId="77777777" w:rsidR="003E6C3A" w:rsidRPr="00C8579C" w:rsidRDefault="003E6C3A" w:rsidP="00AB5935">
      <w:pPr>
        <w:keepNext/>
        <w:keepLines/>
        <w:jc w:val="both"/>
        <w:rPr>
          <w:rFonts w:ascii="Tahoma" w:hAnsi="Tahoma" w:cs="Tahoma"/>
        </w:rPr>
      </w:pPr>
    </w:p>
    <w:p w14:paraId="29983C01" w14:textId="77777777" w:rsidR="001E2613" w:rsidRPr="00FC1A82" w:rsidRDefault="0010562B" w:rsidP="00AB5935">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je ob objavi obvestila o javnem naročilu na Portalu javnih naročil in na dan sklenitve tega okvirnega sporazuma znašala: </w:t>
      </w:r>
    </w:p>
    <w:p w14:paraId="5042CD1A" w14:textId="77777777" w:rsidR="00501F99" w:rsidRPr="00C8579C" w:rsidRDefault="00501F99" w:rsidP="00AB5935">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35223C64" w14:textId="77777777" w:rsidTr="00A92512">
        <w:trPr>
          <w:jc w:val="center"/>
        </w:trPr>
        <w:tc>
          <w:tcPr>
            <w:tcW w:w="0" w:type="auto"/>
            <w:shd w:val="clear" w:color="auto" w:fill="auto"/>
          </w:tcPr>
          <w:p w14:paraId="2DC33703" w14:textId="77777777" w:rsidR="006C4C08" w:rsidRPr="00C8579C" w:rsidRDefault="006C4C08" w:rsidP="00AB593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7D739B0C" w14:textId="77777777" w:rsidR="00B20769" w:rsidRPr="00C8579C" w:rsidRDefault="00B20769" w:rsidP="00AB5935">
      <w:pPr>
        <w:pStyle w:val="Navadensplet"/>
        <w:keepNext/>
        <w:keepLines/>
        <w:spacing w:before="0" w:beforeAutospacing="0" w:after="0" w:afterAutospacing="0"/>
        <w:jc w:val="both"/>
        <w:rPr>
          <w:rFonts w:ascii="Tahoma" w:hAnsi="Tahoma" w:cs="Tahoma"/>
          <w:sz w:val="20"/>
          <w:szCs w:val="20"/>
        </w:rPr>
      </w:pPr>
    </w:p>
    <w:p w14:paraId="57100994" w14:textId="77777777" w:rsidR="006C4C08" w:rsidRPr="00C8579C" w:rsidRDefault="006C4C08" w:rsidP="005A705B">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1D4C541A" w14:textId="77777777" w:rsidR="00EC0CBE" w:rsidRDefault="00EC0CBE" w:rsidP="00AB5935">
      <w:pPr>
        <w:pStyle w:val="Slog"/>
        <w:keepNext/>
        <w:keepLines/>
        <w:jc w:val="both"/>
        <w:rPr>
          <w:rFonts w:ascii="Tahoma" w:hAnsi="Tahoma" w:cs="Tahoma"/>
          <w:sz w:val="20"/>
          <w:lang w:val="sl-SI"/>
        </w:rPr>
      </w:pPr>
    </w:p>
    <w:p w14:paraId="14431B0D" w14:textId="77777777" w:rsidR="009969B4" w:rsidRPr="003E6C3A" w:rsidRDefault="001E4FD5" w:rsidP="00AB5935">
      <w:pPr>
        <w:pStyle w:val="Slog"/>
        <w:keepNext/>
        <w:keepLines/>
        <w:jc w:val="both"/>
        <w:rPr>
          <w:rFonts w:ascii="Tahoma" w:hAnsi="Tahoma" w:cs="Tahoma"/>
          <w:sz w:val="20"/>
          <w:lang w:val="sl-SI"/>
        </w:rPr>
      </w:pPr>
      <w:r>
        <w:rPr>
          <w:rFonts w:ascii="Tahoma" w:hAnsi="Tahoma" w:cs="Tahoma"/>
          <w:sz w:val="20"/>
          <w:lang w:val="sl-SI"/>
        </w:rPr>
        <w:t>Ocenjena v</w:t>
      </w:r>
      <w:r w:rsidR="002202F6" w:rsidRPr="00C8579C">
        <w:rPr>
          <w:rFonts w:ascii="Tahoma" w:hAnsi="Tahoma" w:cs="Tahoma"/>
          <w:sz w:val="20"/>
          <w:lang w:val="sl-SI"/>
        </w:rPr>
        <w:t xml:space="preserve">rednost okvirnega sporazuma ne vključuje DDV. DDV bo </w:t>
      </w:r>
      <w:r w:rsidR="00AD218A">
        <w:rPr>
          <w:rFonts w:ascii="Tahoma" w:hAnsi="Tahoma" w:cs="Tahoma"/>
          <w:sz w:val="20"/>
          <w:lang w:val="sl-SI"/>
        </w:rPr>
        <w:t>p</w:t>
      </w:r>
      <w:r w:rsidR="00680C5A">
        <w:rPr>
          <w:rFonts w:ascii="Tahoma" w:hAnsi="Tahoma" w:cs="Tahoma"/>
          <w:sz w:val="20"/>
          <w:lang w:val="sl-SI"/>
        </w:rPr>
        <w:t>rodajalec</w:t>
      </w:r>
      <w:r w:rsidR="002202F6" w:rsidRPr="00C8579C">
        <w:rPr>
          <w:rFonts w:ascii="Tahoma" w:hAnsi="Tahoma" w:cs="Tahoma"/>
          <w:sz w:val="20"/>
          <w:lang w:val="sl-SI"/>
        </w:rPr>
        <w:t xml:space="preserve">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6D717EA3" w14:textId="77777777" w:rsidR="009969B4" w:rsidRPr="00C8579C" w:rsidRDefault="009969B4" w:rsidP="00AB5935">
      <w:pPr>
        <w:keepNext/>
        <w:keepLines/>
        <w:ind w:left="426"/>
        <w:jc w:val="both"/>
        <w:rPr>
          <w:rFonts w:ascii="Tahoma" w:hAnsi="Tahoma" w:cs="Tahoma"/>
        </w:rPr>
      </w:pPr>
    </w:p>
    <w:p w14:paraId="361426E8" w14:textId="5B9F13F8" w:rsidR="00E75C24" w:rsidRPr="00E75C24" w:rsidRDefault="00E75C24" w:rsidP="00AB5935">
      <w:pPr>
        <w:keepNext/>
        <w:keepLines/>
        <w:jc w:val="both"/>
        <w:rPr>
          <w:rFonts w:ascii="Tahoma" w:hAnsi="Tahoma" w:cs="Tahoma"/>
        </w:rPr>
      </w:pPr>
      <w:r w:rsidRPr="00E75C24">
        <w:rPr>
          <w:rFonts w:ascii="Tahoma" w:hAnsi="Tahoma" w:cs="Tahoma"/>
        </w:rPr>
        <w:t>Cene na enoto mere, navedene v ponudbenem predračunu, so v času veljavnosti okvirnega sporazuma fiksne</w:t>
      </w:r>
      <w:r w:rsidR="004F3406">
        <w:rPr>
          <w:rFonts w:ascii="Tahoma" w:hAnsi="Tahoma" w:cs="Tahoma"/>
        </w:rPr>
        <w:t xml:space="preserve"> oz. se lahko spreminjajo le</w:t>
      </w:r>
      <w:r w:rsidR="009C22D1" w:rsidRPr="00E75C24">
        <w:rPr>
          <w:rFonts w:ascii="Tahoma" w:hAnsi="Tahoma" w:cs="Tahoma"/>
        </w:rPr>
        <w:t xml:space="preserve"> </w:t>
      </w:r>
      <w:r w:rsidR="009C22D1" w:rsidRPr="006F3439">
        <w:rPr>
          <w:rFonts w:ascii="Tahoma" w:hAnsi="Tahoma" w:cs="Tahoma"/>
        </w:rPr>
        <w:t>pod pog</w:t>
      </w:r>
      <w:r w:rsidR="009C22D1">
        <w:rPr>
          <w:rFonts w:ascii="Tahoma" w:hAnsi="Tahoma" w:cs="Tahoma"/>
        </w:rPr>
        <w:t>oji in na način, naveden v 6</w:t>
      </w:r>
      <w:r w:rsidR="009C22D1" w:rsidRPr="006F3439">
        <w:rPr>
          <w:rFonts w:ascii="Tahoma" w:hAnsi="Tahoma" w:cs="Tahoma"/>
        </w:rPr>
        <w:t>. členu tega okvirnega sporazuma in v primeru znižanja cen</w:t>
      </w:r>
      <w:r w:rsidR="009C22D1" w:rsidRPr="00E75C24">
        <w:rPr>
          <w:rFonts w:ascii="Tahoma" w:hAnsi="Tahoma" w:cs="Tahoma"/>
        </w:rPr>
        <w:t>.</w:t>
      </w:r>
    </w:p>
    <w:p w14:paraId="3E255724" w14:textId="77777777" w:rsidR="00E75C24" w:rsidRPr="00E75C24" w:rsidRDefault="00E75C24" w:rsidP="00AB5935">
      <w:pPr>
        <w:keepNext/>
        <w:keepLines/>
        <w:jc w:val="both"/>
        <w:rPr>
          <w:rFonts w:ascii="Tahoma" w:hAnsi="Tahoma" w:cs="Tahoma"/>
        </w:rPr>
      </w:pPr>
    </w:p>
    <w:p w14:paraId="398CD725" w14:textId="77777777" w:rsidR="00E75C24" w:rsidRDefault="00E75C24" w:rsidP="00AB5935">
      <w:pPr>
        <w:keepNext/>
        <w:keepLines/>
        <w:jc w:val="both"/>
        <w:rPr>
          <w:rFonts w:ascii="Tahoma" w:hAnsi="Tahoma" w:cs="Tahoma"/>
        </w:rPr>
      </w:pPr>
      <w:r w:rsidRPr="00E75C24">
        <w:rPr>
          <w:rFonts w:ascii="Tahoma" w:hAnsi="Tahoma" w:cs="Tahoma"/>
        </w:rPr>
        <w:t xml:space="preserve">V cenah na enoto mere </w:t>
      </w:r>
      <w:r w:rsidR="004F3406">
        <w:rPr>
          <w:rFonts w:ascii="Tahoma" w:hAnsi="Tahoma" w:cs="Tahoma"/>
        </w:rPr>
        <w:t>so</w:t>
      </w:r>
      <w:r w:rsidRPr="00E75C24">
        <w:rPr>
          <w:rFonts w:ascii="Tahoma" w:hAnsi="Tahoma" w:cs="Tahoma"/>
        </w:rPr>
        <w:t xml:space="preserve"> upoštevani vsi materialni in nematerialni stroški, potrebni za kvalitetno in pravočasno izvedbo predmeta okvirnega sporazuma, vključno s stroški dela, stroški prevoza, stroški transporta blaga, stroški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w:t>
      </w:r>
      <w:r w:rsidR="004F3406">
        <w:rPr>
          <w:rFonts w:ascii="Tahoma" w:hAnsi="Tahoma" w:cs="Tahoma"/>
        </w:rPr>
        <w:t>p</w:t>
      </w:r>
      <w:r w:rsidR="00680C5A">
        <w:rPr>
          <w:rFonts w:ascii="Tahoma" w:hAnsi="Tahoma" w:cs="Tahoma"/>
        </w:rPr>
        <w:t>rodajalca</w:t>
      </w:r>
      <w:r w:rsidRPr="00E75C24">
        <w:rPr>
          <w:rFonts w:ascii="Tahoma" w:hAnsi="Tahoma" w:cs="Tahoma"/>
        </w:rPr>
        <w:t>.</w:t>
      </w:r>
    </w:p>
    <w:p w14:paraId="6B2682D3" w14:textId="77777777" w:rsidR="00A97F09" w:rsidRPr="00E75C24" w:rsidRDefault="00A97F09" w:rsidP="00AB5935">
      <w:pPr>
        <w:keepNext/>
        <w:keepLines/>
        <w:jc w:val="both"/>
        <w:rPr>
          <w:rFonts w:ascii="Tahoma" w:hAnsi="Tahoma" w:cs="Tahoma"/>
        </w:rPr>
      </w:pPr>
    </w:p>
    <w:p w14:paraId="3F75D76E" w14:textId="77777777" w:rsidR="003E6C3A" w:rsidRDefault="003E6C3A"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26D67DB1" w14:textId="77777777" w:rsidR="00D67D85" w:rsidRDefault="00D67D85" w:rsidP="00AB5935">
      <w:pPr>
        <w:keepNext/>
        <w:keepLines/>
        <w:jc w:val="both"/>
        <w:rPr>
          <w:rFonts w:ascii="Tahoma" w:hAnsi="Tahoma" w:cs="Tahoma"/>
        </w:rPr>
      </w:pPr>
    </w:p>
    <w:p w14:paraId="0DA0A3E7" w14:textId="77777777" w:rsidR="003E6C3A" w:rsidRPr="003E6C3A" w:rsidRDefault="003E6C3A" w:rsidP="00AB5935">
      <w:pPr>
        <w:keepNext/>
        <w:keepLines/>
        <w:jc w:val="both"/>
        <w:rPr>
          <w:rFonts w:ascii="Tahoma" w:hAnsi="Tahoma" w:cs="Tahoma"/>
        </w:rPr>
      </w:pPr>
      <w:r w:rsidRPr="003E6C3A">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66BC9C06" w14:textId="77777777" w:rsidR="003E6C3A" w:rsidRPr="003E6C3A" w:rsidRDefault="003E6C3A" w:rsidP="00AB5935">
      <w:pPr>
        <w:keepNext/>
        <w:keepLines/>
        <w:numPr>
          <w:ilvl w:val="0"/>
          <w:numId w:val="34"/>
        </w:numPr>
        <w:jc w:val="both"/>
        <w:rPr>
          <w:rFonts w:ascii="Tahoma" w:hAnsi="Tahoma" w:cs="Tahoma"/>
        </w:rPr>
      </w:pPr>
      <w:r w:rsidRPr="003E6C3A">
        <w:rPr>
          <w:rFonts w:ascii="Tahoma" w:hAnsi="Tahoma" w:cs="Tahoma"/>
        </w:rPr>
        <w:t xml:space="preserve">po preteku enega (1) leta od dneva sklenitve okvirnega sporazuma in </w:t>
      </w:r>
    </w:p>
    <w:p w14:paraId="6CBA7A7A" w14:textId="77777777" w:rsidR="003E6C3A" w:rsidRPr="003E6C3A" w:rsidRDefault="003E6C3A" w:rsidP="00AB5935">
      <w:pPr>
        <w:keepNext/>
        <w:keepLines/>
        <w:numPr>
          <w:ilvl w:val="0"/>
          <w:numId w:val="34"/>
        </w:numPr>
        <w:jc w:val="both"/>
        <w:rPr>
          <w:rFonts w:ascii="Tahoma" w:hAnsi="Tahoma" w:cs="Tahoma"/>
        </w:rPr>
      </w:pPr>
      <w:r w:rsidRPr="003E6C3A">
        <w:rPr>
          <w:rFonts w:ascii="Tahoma" w:hAnsi="Tahoma" w:cs="Tahoma"/>
        </w:rPr>
        <w:t>ko kumulativno povečanje indeksa cen industrijskih proizvodov</w:t>
      </w:r>
      <w:r w:rsidR="008B1AF5">
        <w:rPr>
          <w:rFonts w:ascii="Tahoma" w:hAnsi="Tahoma" w:cs="Tahoma"/>
        </w:rPr>
        <w:t xml:space="preserve"> za dejavnost C 29 Proizvodnja motornih vozil, prikolic in polprikolic (ID tabele: 0457101S)</w:t>
      </w:r>
      <w:r w:rsidRPr="003E6C3A">
        <w:rPr>
          <w:rFonts w:ascii="Tahoma" w:hAnsi="Tahoma" w:cs="Tahoma"/>
        </w:rPr>
        <w:t xml:space="preserve">, po podatkih Statističnega urada RS, preseže štiri odstotke (4 %) vrednosti, šteto od preteka enega (1) leta od sklenitve okvirnega sporazuma. </w:t>
      </w:r>
    </w:p>
    <w:p w14:paraId="48F99487" w14:textId="77777777" w:rsidR="003E6C3A" w:rsidRPr="003E6C3A" w:rsidRDefault="003E6C3A" w:rsidP="00AB5935">
      <w:pPr>
        <w:keepNext/>
        <w:keepLines/>
        <w:jc w:val="both"/>
        <w:rPr>
          <w:rFonts w:ascii="Tahoma" w:hAnsi="Tahoma" w:cs="Tahoma"/>
        </w:rPr>
      </w:pPr>
    </w:p>
    <w:p w14:paraId="29C3E2C6" w14:textId="77777777" w:rsidR="003E6C3A" w:rsidRPr="003E6C3A" w:rsidRDefault="003E6C3A" w:rsidP="00AB5935">
      <w:pPr>
        <w:keepNext/>
        <w:keepLines/>
        <w:jc w:val="both"/>
        <w:rPr>
          <w:rFonts w:ascii="Tahoma" w:hAnsi="Tahoma" w:cs="Tahoma"/>
        </w:rPr>
      </w:pPr>
      <w:r w:rsidRPr="003E6C3A">
        <w:rPr>
          <w:rFonts w:ascii="Tahoma" w:hAnsi="Tahoma" w:cs="Tahoma"/>
        </w:rPr>
        <w:lastRenderedPageBreak/>
        <w:t xml:space="preserve">Povišanje cen lahko znaša največ osemdeset odstotkov (80 %) </w:t>
      </w:r>
      <w:r w:rsidR="008B1AF5">
        <w:rPr>
          <w:rFonts w:ascii="Tahoma" w:hAnsi="Tahoma" w:cs="Tahoma"/>
        </w:rPr>
        <w:t>povečanja navedenega indeksa cen</w:t>
      </w:r>
      <w:r w:rsidRPr="003E6C3A">
        <w:rPr>
          <w:rFonts w:ascii="Tahoma" w:hAnsi="Tahoma" w:cs="Tahoma"/>
        </w:rPr>
        <w:t>. Nadaljnja povišanja cen se lahko izvedejo, ko kumulativno povečanje indeksa cen industrijskih proizvodov</w:t>
      </w:r>
      <w:r w:rsidR="008B1AF5">
        <w:rPr>
          <w:rFonts w:ascii="Tahoma" w:hAnsi="Tahoma" w:cs="Tahoma"/>
        </w:rPr>
        <w:t xml:space="preserve"> za dejavnost C 29 Proizvodnja motornih vozil, prikolic in polprikolic (ID tabele: 0457101S)</w:t>
      </w:r>
      <w:r w:rsidRPr="003E6C3A">
        <w:rPr>
          <w:rFonts w:ascii="Tahoma" w:hAnsi="Tahoma" w:cs="Tahoma"/>
        </w:rPr>
        <w:t xml:space="preserve">, po podatkih Statističnega urada RS, ponovno preseže štiri odstotke (4 %) vrednosti od zadnjega povišanja cen. </w:t>
      </w:r>
    </w:p>
    <w:p w14:paraId="5ADF96B3" w14:textId="77777777" w:rsidR="003E6C3A" w:rsidRPr="003E6C3A" w:rsidRDefault="003E6C3A" w:rsidP="00AB5935">
      <w:pPr>
        <w:keepNext/>
        <w:keepLines/>
        <w:jc w:val="both"/>
        <w:rPr>
          <w:rFonts w:ascii="Tahoma" w:hAnsi="Tahoma" w:cs="Tahoma"/>
        </w:rPr>
      </w:pPr>
    </w:p>
    <w:p w14:paraId="4EA549E3" w14:textId="77777777" w:rsidR="003E6C3A" w:rsidRPr="003E6C3A" w:rsidRDefault="00680C5A" w:rsidP="00AB5935">
      <w:pPr>
        <w:keepNext/>
        <w:keepLines/>
        <w:jc w:val="both"/>
        <w:rPr>
          <w:rFonts w:ascii="Tahoma" w:hAnsi="Tahoma" w:cs="Tahoma"/>
        </w:rPr>
      </w:pPr>
      <w:r>
        <w:rPr>
          <w:rFonts w:ascii="Tahoma" w:hAnsi="Tahoma" w:cs="Tahoma"/>
        </w:rPr>
        <w:t>Prodajalec</w:t>
      </w:r>
      <w:r w:rsidR="003E6C3A" w:rsidRPr="003E6C3A">
        <w:rPr>
          <w:rFonts w:ascii="Tahoma" w:hAnsi="Tahoma" w:cs="Tahoma"/>
        </w:rPr>
        <w:t xml:space="preserve"> mora pred uveljavljanjem spremembe cen, predložiti </w:t>
      </w:r>
      <w:r w:rsidR="00355379">
        <w:rPr>
          <w:rFonts w:ascii="Tahoma" w:hAnsi="Tahoma" w:cs="Tahoma"/>
        </w:rPr>
        <w:t>kupcu</w:t>
      </w:r>
      <w:r w:rsidR="003E6C3A" w:rsidRPr="003E6C3A">
        <w:rPr>
          <w:rFonts w:ascii="Tahoma" w:hAnsi="Tahoma" w:cs="Tahoma"/>
        </w:rPr>
        <w:t xml:space="preserve"> zahtevek za spremembo cen z dokazili o upravičenosti predlagane spremembe. </w:t>
      </w:r>
      <w:r w:rsidR="00355379">
        <w:rPr>
          <w:rFonts w:ascii="Tahoma" w:hAnsi="Tahoma" w:cs="Tahoma"/>
        </w:rPr>
        <w:t>Kupec</w:t>
      </w:r>
      <w:r w:rsidR="003E6C3A" w:rsidRPr="003E6C3A">
        <w:rPr>
          <w:rFonts w:ascii="Tahoma" w:hAnsi="Tahoma" w:cs="Tahoma"/>
        </w:rPr>
        <w:t xml:space="preserve"> se mora s spremembo cen strinjati, kar bo potrdil </w:t>
      </w:r>
      <w:r w:rsidR="008B1AF5">
        <w:rPr>
          <w:rFonts w:ascii="Tahoma" w:hAnsi="Tahoma" w:cs="Tahoma"/>
        </w:rPr>
        <w:t xml:space="preserve">s </w:t>
      </w:r>
      <w:r w:rsidR="003E6C3A" w:rsidRPr="003E6C3A">
        <w:rPr>
          <w:rFonts w:ascii="Tahoma" w:hAnsi="Tahoma" w:cs="Tahoma"/>
        </w:rPr>
        <w:t>sklenitvijo aneksa k okvirnemu sporazumu.</w:t>
      </w:r>
    </w:p>
    <w:p w14:paraId="361062C8" w14:textId="77777777" w:rsidR="003E6C3A" w:rsidRPr="003E6C3A" w:rsidRDefault="003E6C3A" w:rsidP="00AB5935">
      <w:pPr>
        <w:keepNext/>
        <w:keepLines/>
        <w:jc w:val="both"/>
        <w:rPr>
          <w:rFonts w:ascii="Tahoma" w:hAnsi="Tahoma" w:cs="Tahoma"/>
        </w:rPr>
      </w:pPr>
    </w:p>
    <w:p w14:paraId="2DAA59EA" w14:textId="77777777" w:rsidR="003E6C3A" w:rsidRPr="003E6C3A" w:rsidRDefault="003E6C3A" w:rsidP="00AB5935">
      <w:pPr>
        <w:keepNext/>
        <w:keepLines/>
        <w:jc w:val="both"/>
        <w:rPr>
          <w:rFonts w:ascii="Tahoma" w:hAnsi="Tahoma" w:cs="Tahoma"/>
        </w:rPr>
      </w:pPr>
      <w:r w:rsidRPr="003E6C3A">
        <w:rPr>
          <w:rFonts w:ascii="Tahoma" w:hAnsi="Tahoma" w:cs="Tahoma"/>
        </w:rPr>
        <w:t xml:space="preserve">V primeru znižanja dogovorjenega indeksa cen, se določila tega člena smiselno uporabljajo tudi za znižanje cen. </w:t>
      </w:r>
      <w:r w:rsidR="00680C5A">
        <w:rPr>
          <w:rFonts w:ascii="Tahoma" w:hAnsi="Tahoma" w:cs="Tahoma"/>
        </w:rPr>
        <w:t>Prodajalec</w:t>
      </w:r>
      <w:r w:rsidRPr="003E6C3A">
        <w:rPr>
          <w:rFonts w:ascii="Tahoma" w:hAnsi="Tahoma" w:cs="Tahoma"/>
        </w:rPr>
        <w:t xml:space="preserve"> je dolžan </w:t>
      </w:r>
      <w:r w:rsidR="00355379">
        <w:rPr>
          <w:rFonts w:ascii="Tahoma" w:hAnsi="Tahoma" w:cs="Tahoma"/>
        </w:rPr>
        <w:t>kupca</w:t>
      </w:r>
      <w:r w:rsidRPr="003E6C3A">
        <w:rPr>
          <w:rFonts w:ascii="Tahoma" w:hAnsi="Tahoma" w:cs="Tahoma"/>
        </w:rPr>
        <w:t xml:space="preserve"> obvestiti o znižanju dogovorjenega indeksa cen, ki vpliva na znižanje cen po tem okvirnem sporazumu.</w:t>
      </w:r>
    </w:p>
    <w:p w14:paraId="7B4835E1" w14:textId="77777777" w:rsidR="003E6C3A" w:rsidRDefault="003E6C3A" w:rsidP="00AB5935">
      <w:pPr>
        <w:keepNext/>
        <w:keepLines/>
        <w:jc w:val="both"/>
        <w:rPr>
          <w:rFonts w:ascii="Tahoma" w:hAnsi="Tahoma" w:cs="Tahoma"/>
        </w:rPr>
      </w:pPr>
    </w:p>
    <w:p w14:paraId="1C47EAB5" w14:textId="77777777" w:rsidR="00DD7E35" w:rsidRDefault="00DD7E3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E03DFDF" w14:textId="77777777" w:rsidR="00DD7E35" w:rsidRDefault="00DD7E35" w:rsidP="00AB5935">
      <w:pPr>
        <w:keepNext/>
        <w:keepLines/>
        <w:jc w:val="both"/>
        <w:rPr>
          <w:rFonts w:ascii="Tahoma" w:hAnsi="Tahoma" w:cs="Tahoma"/>
        </w:rPr>
      </w:pPr>
    </w:p>
    <w:p w14:paraId="45B037BE"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Prodajalec se obvezuje v času veljavnosti okvirnega sporazuma kupcu zagotavljati: </w:t>
      </w:r>
    </w:p>
    <w:p w14:paraId="145743AD" w14:textId="77777777"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 xml:space="preserve">popust, v višini _____ % (najmanj 15 %) na cene, navedene v </w:t>
      </w:r>
      <w:r w:rsidR="004F3406">
        <w:rPr>
          <w:rFonts w:ascii="Tahoma" w:hAnsi="Tahoma" w:cs="Tahoma"/>
          <w:color w:val="000000"/>
        </w:rPr>
        <w:t xml:space="preserve">uradno </w:t>
      </w:r>
      <w:r w:rsidRPr="00435715">
        <w:rPr>
          <w:rFonts w:ascii="Tahoma" w:hAnsi="Tahoma" w:cs="Tahoma"/>
          <w:color w:val="000000"/>
        </w:rPr>
        <w:t>veljavnem maloprodajnem ceniku prodajalca, za vse nadomestne dele in potrošni material, ki niso navedeni v ponudbenem predračunu, po namenu pa sodi</w:t>
      </w:r>
      <w:r w:rsidR="004F3406">
        <w:rPr>
          <w:rFonts w:ascii="Tahoma" w:hAnsi="Tahoma" w:cs="Tahoma"/>
          <w:color w:val="000000"/>
        </w:rPr>
        <w:t>jo</w:t>
      </w:r>
      <w:r w:rsidRPr="00435715">
        <w:rPr>
          <w:rFonts w:ascii="Tahoma" w:hAnsi="Tahoma" w:cs="Tahoma"/>
          <w:color w:val="000000"/>
        </w:rPr>
        <w:t xml:space="preserve"> v istovrstno blago, k</w:t>
      </w:r>
      <w:r w:rsidR="004F3406">
        <w:rPr>
          <w:rFonts w:ascii="Tahoma" w:hAnsi="Tahoma" w:cs="Tahoma"/>
          <w:color w:val="000000"/>
        </w:rPr>
        <w:t>aterega dobava oz. zagotavljanje</w:t>
      </w:r>
      <w:r w:rsidRPr="00435715">
        <w:rPr>
          <w:rFonts w:ascii="Tahoma" w:hAnsi="Tahoma" w:cs="Tahoma"/>
          <w:color w:val="000000"/>
        </w:rPr>
        <w:t xml:space="preserve"> je predmet  okvirnega sporazuma,</w:t>
      </w:r>
    </w:p>
    <w:p w14:paraId="72CBFA8B" w14:textId="77777777"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 xml:space="preserve">popust, v višini _____ % (najmanj 15 %) na cene, navedene v veljavnem </w:t>
      </w:r>
      <w:r w:rsidR="004F3406">
        <w:rPr>
          <w:rFonts w:ascii="Tahoma" w:hAnsi="Tahoma" w:cs="Tahoma"/>
          <w:color w:val="000000"/>
        </w:rPr>
        <w:t xml:space="preserve">uradnem </w:t>
      </w:r>
      <w:r w:rsidRPr="00435715">
        <w:rPr>
          <w:rFonts w:ascii="Tahoma" w:hAnsi="Tahoma" w:cs="Tahoma"/>
          <w:color w:val="000000"/>
        </w:rPr>
        <w:t>maloprodajnem ceniku prodajalca, za vse ostale storitve, ki niso navedene v ponudbenem predračunu (</w:t>
      </w:r>
      <w:r w:rsidRPr="00435715">
        <w:rPr>
          <w:rFonts w:ascii="Tahoma" w:hAnsi="Tahoma" w:cs="Tahoma"/>
          <w:color w:val="000000"/>
          <w:u w:val="single"/>
        </w:rPr>
        <w:t>velja za sklope, ki zajemajo tudi vzdrževanje</w:t>
      </w:r>
      <w:r w:rsidR="004F3406">
        <w:rPr>
          <w:rFonts w:ascii="Tahoma" w:hAnsi="Tahoma" w:cs="Tahoma"/>
          <w:color w:val="000000"/>
          <w:u w:val="single"/>
        </w:rPr>
        <w:t xml:space="preserve"> tovornih</w:t>
      </w:r>
      <w:r w:rsidRPr="00435715">
        <w:rPr>
          <w:rFonts w:ascii="Tahoma" w:hAnsi="Tahoma" w:cs="Tahoma"/>
          <w:color w:val="000000"/>
          <w:u w:val="single"/>
        </w:rPr>
        <w:t xml:space="preserve"> vozil – </w:t>
      </w:r>
      <w:r w:rsidR="004F3406">
        <w:rPr>
          <w:rFonts w:ascii="Tahoma" w:hAnsi="Tahoma" w:cs="Tahoma"/>
          <w:color w:val="000000"/>
          <w:u w:val="single"/>
        </w:rPr>
        <w:t xml:space="preserve">delovnih </w:t>
      </w:r>
      <w:r w:rsidRPr="00435715">
        <w:rPr>
          <w:rFonts w:ascii="Tahoma" w:hAnsi="Tahoma" w:cs="Tahoma"/>
          <w:color w:val="000000"/>
          <w:u w:val="single"/>
        </w:rPr>
        <w:t>strojev</w:t>
      </w:r>
      <w:r w:rsidRPr="00435715">
        <w:rPr>
          <w:rFonts w:ascii="Tahoma" w:hAnsi="Tahoma" w:cs="Tahoma"/>
          <w:color w:val="000000"/>
        </w:rPr>
        <w:t>) in</w:t>
      </w:r>
    </w:p>
    <w:p w14:paraId="16579744" w14:textId="77777777"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popust, v višini _____ % (najmanj 15 %) na cene, navedene v posamezni postavki ponudbenega predračuna.</w:t>
      </w:r>
    </w:p>
    <w:p w14:paraId="3952CD6A" w14:textId="77777777" w:rsidR="00435715" w:rsidRPr="00435715" w:rsidRDefault="00435715" w:rsidP="00AB5935">
      <w:pPr>
        <w:keepNext/>
        <w:keepLines/>
        <w:jc w:val="both"/>
        <w:rPr>
          <w:rFonts w:ascii="Tahoma" w:hAnsi="Tahoma" w:cs="Tahoma"/>
          <w:color w:val="000000"/>
        </w:rPr>
      </w:pPr>
    </w:p>
    <w:p w14:paraId="389F40D0"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Veljavni </w:t>
      </w:r>
      <w:r w:rsidR="004F3406">
        <w:rPr>
          <w:rFonts w:ascii="Tahoma" w:hAnsi="Tahoma" w:cs="Tahoma"/>
          <w:color w:val="000000"/>
        </w:rPr>
        <w:t xml:space="preserve">uradni maloprodajni </w:t>
      </w:r>
      <w:r w:rsidRPr="00435715">
        <w:rPr>
          <w:rFonts w:ascii="Tahoma" w:hAnsi="Tahoma" w:cs="Tahoma"/>
          <w:color w:val="000000"/>
        </w:rPr>
        <w:t xml:space="preserve">ceniki prodajalca so ceniki, ki so javno objavljeni na uradnih </w:t>
      </w:r>
      <w:r w:rsidR="004F3406">
        <w:rPr>
          <w:rFonts w:ascii="Tahoma" w:hAnsi="Tahoma" w:cs="Tahoma"/>
          <w:color w:val="000000"/>
        </w:rPr>
        <w:t xml:space="preserve">spletnih </w:t>
      </w:r>
      <w:r w:rsidRPr="00435715">
        <w:rPr>
          <w:rFonts w:ascii="Tahoma" w:hAnsi="Tahoma" w:cs="Tahoma"/>
          <w:color w:val="000000"/>
        </w:rPr>
        <w:t xml:space="preserve">straneh prodajalca in po katerih prodajalec obračunava svoje storitve in blago. Velja cena iz najugodnejšega veljavnega </w:t>
      </w:r>
      <w:r w:rsidR="004F3406">
        <w:rPr>
          <w:rFonts w:ascii="Tahoma" w:hAnsi="Tahoma" w:cs="Tahoma"/>
          <w:color w:val="000000"/>
        </w:rPr>
        <w:t xml:space="preserve">maloprodajnega </w:t>
      </w:r>
      <w:r w:rsidRPr="00435715">
        <w:rPr>
          <w:rFonts w:ascii="Tahoma" w:hAnsi="Tahoma" w:cs="Tahoma"/>
          <w:color w:val="000000"/>
        </w:rPr>
        <w:t xml:space="preserve">cenika, če je teh več. Uradno veljavni cenik </w:t>
      </w:r>
      <w:r w:rsidR="004F3406">
        <w:rPr>
          <w:rFonts w:ascii="Tahoma" w:hAnsi="Tahoma" w:cs="Tahoma"/>
          <w:color w:val="000000"/>
        </w:rPr>
        <w:t>p</w:t>
      </w:r>
      <w:r w:rsidR="00680C5A">
        <w:rPr>
          <w:rFonts w:ascii="Tahoma" w:hAnsi="Tahoma" w:cs="Tahoma"/>
          <w:color w:val="000000"/>
        </w:rPr>
        <w:t>rodajalca</w:t>
      </w:r>
      <w:r w:rsidRPr="00435715">
        <w:rPr>
          <w:rFonts w:ascii="Tahoma" w:hAnsi="Tahoma" w:cs="Tahoma"/>
          <w:color w:val="000000"/>
        </w:rPr>
        <w:t xml:space="preserve"> je cenik, po katerem </w:t>
      </w:r>
      <w:r w:rsidR="00355379">
        <w:rPr>
          <w:rFonts w:ascii="Tahoma" w:hAnsi="Tahoma" w:cs="Tahoma"/>
          <w:color w:val="000000"/>
        </w:rPr>
        <w:t>p</w:t>
      </w:r>
      <w:r w:rsidR="00680C5A">
        <w:rPr>
          <w:rFonts w:ascii="Tahoma" w:hAnsi="Tahoma" w:cs="Tahoma"/>
          <w:color w:val="000000"/>
        </w:rPr>
        <w:t>rodajalec</w:t>
      </w:r>
      <w:r w:rsidRPr="00435715">
        <w:rPr>
          <w:rFonts w:ascii="Tahoma" w:hAnsi="Tahoma" w:cs="Tahoma"/>
          <w:color w:val="000000"/>
        </w:rPr>
        <w:t xml:space="preserve"> zaračunava dobave in storitve na trgu in je skladen s Pravilnikom o načinu označevanja cen blaga in storitev (Ur. l. RS., št. 63/99 in nadaljnji). Cene takih dobav blaga ali izvedenih storitev, ne smejo presegati primerljivih cen na tržišču. </w:t>
      </w:r>
    </w:p>
    <w:p w14:paraId="50863537" w14:textId="77777777" w:rsidR="00435715" w:rsidRPr="00435715" w:rsidRDefault="00435715" w:rsidP="00AB5935">
      <w:pPr>
        <w:keepNext/>
        <w:keepLines/>
        <w:jc w:val="both"/>
        <w:rPr>
          <w:rFonts w:ascii="Tahoma" w:hAnsi="Tahoma" w:cs="Tahoma"/>
          <w:color w:val="000000"/>
        </w:rPr>
      </w:pPr>
    </w:p>
    <w:p w14:paraId="47B46E06" w14:textId="77777777" w:rsidR="00435715" w:rsidRPr="00435715" w:rsidRDefault="004F3406" w:rsidP="00AB5935">
      <w:pPr>
        <w:keepNext/>
        <w:keepLines/>
        <w:jc w:val="both"/>
        <w:rPr>
          <w:rFonts w:ascii="Tahoma" w:hAnsi="Tahoma" w:cs="Tahoma"/>
          <w:color w:val="000000"/>
        </w:rPr>
      </w:pPr>
      <w:r>
        <w:rPr>
          <w:rFonts w:ascii="Tahoma" w:hAnsi="Tahoma" w:cs="Tahoma"/>
          <w:color w:val="000000"/>
        </w:rPr>
        <w:t>C</w:t>
      </w:r>
      <w:r w:rsidR="00435715" w:rsidRPr="00435715">
        <w:rPr>
          <w:rFonts w:ascii="Tahoma" w:hAnsi="Tahoma" w:cs="Tahoma"/>
          <w:color w:val="000000"/>
        </w:rPr>
        <w:t>ene s popustom brez DDV, navedene v posamezni postavki ponudbenega predračuna, ponujen popust za vse nadomestne dele in potrošni material, ki niso navedeni v ponudbenem predračunu ter ponujen popust za vse ostale storitve, ki niso navedene v ponudbenem predračunu (</w:t>
      </w:r>
      <w:r w:rsidR="00435715" w:rsidRPr="00435715">
        <w:rPr>
          <w:rFonts w:ascii="Tahoma" w:hAnsi="Tahoma" w:cs="Tahoma"/>
          <w:color w:val="000000"/>
          <w:u w:val="single"/>
        </w:rPr>
        <w:t xml:space="preserve">velja za sklope, ki zajemajo tudi vzdrževanje </w:t>
      </w:r>
      <w:r>
        <w:rPr>
          <w:rFonts w:ascii="Tahoma" w:hAnsi="Tahoma" w:cs="Tahoma"/>
          <w:color w:val="000000"/>
          <w:u w:val="single"/>
        </w:rPr>
        <w:t xml:space="preserve">tovornih </w:t>
      </w:r>
      <w:r w:rsidR="00435715" w:rsidRPr="00435715">
        <w:rPr>
          <w:rFonts w:ascii="Tahoma" w:hAnsi="Tahoma" w:cs="Tahoma"/>
          <w:color w:val="000000"/>
          <w:u w:val="single"/>
        </w:rPr>
        <w:t xml:space="preserve">vozil – </w:t>
      </w:r>
      <w:r>
        <w:rPr>
          <w:rFonts w:ascii="Tahoma" w:hAnsi="Tahoma" w:cs="Tahoma"/>
          <w:color w:val="000000"/>
          <w:u w:val="single"/>
        </w:rPr>
        <w:t xml:space="preserve">delovnih </w:t>
      </w:r>
      <w:r w:rsidR="00435715" w:rsidRPr="00435715">
        <w:rPr>
          <w:rFonts w:ascii="Tahoma" w:hAnsi="Tahoma" w:cs="Tahoma"/>
          <w:color w:val="000000"/>
          <w:u w:val="single"/>
        </w:rPr>
        <w:t>strojev</w:t>
      </w:r>
      <w:r w:rsidR="00435715" w:rsidRPr="00435715">
        <w:rPr>
          <w:rFonts w:ascii="Tahoma" w:hAnsi="Tahoma" w:cs="Tahoma"/>
          <w:color w:val="000000"/>
        </w:rPr>
        <w:t>), so v času veljavnosti okvirn</w:t>
      </w:r>
      <w:r w:rsidR="00435715">
        <w:rPr>
          <w:rFonts w:ascii="Tahoma" w:hAnsi="Tahoma" w:cs="Tahoma"/>
          <w:color w:val="000000"/>
        </w:rPr>
        <w:t>ega sporazuma fiksne</w:t>
      </w:r>
      <w:r w:rsidR="00435715" w:rsidRPr="00435715">
        <w:rPr>
          <w:rFonts w:ascii="Tahoma" w:hAnsi="Tahoma" w:cs="Tahoma"/>
          <w:color w:val="000000"/>
        </w:rPr>
        <w:t xml:space="preserve"> in se ne spreminjajo pod nobenim pogojem, razen v primeru znižanja cene ali zvišanja dogovorjenega popusta</w:t>
      </w:r>
      <w:r w:rsidR="00435715">
        <w:rPr>
          <w:rFonts w:ascii="Tahoma" w:hAnsi="Tahoma" w:cs="Tahoma"/>
          <w:color w:val="000000"/>
        </w:rPr>
        <w:t xml:space="preserve"> oziroma pod pogoji iz 6. člena tega okvirnega sporazuma</w:t>
      </w:r>
      <w:r w:rsidR="00435715" w:rsidRPr="00435715">
        <w:rPr>
          <w:rFonts w:ascii="Tahoma" w:hAnsi="Tahoma" w:cs="Tahoma"/>
          <w:color w:val="000000"/>
        </w:rPr>
        <w:t>.</w:t>
      </w:r>
    </w:p>
    <w:p w14:paraId="6FEDBD5C" w14:textId="77777777" w:rsidR="00435715" w:rsidRPr="00435715" w:rsidRDefault="00435715" w:rsidP="00AB5935">
      <w:pPr>
        <w:keepNext/>
        <w:keepLines/>
        <w:jc w:val="both"/>
        <w:rPr>
          <w:rFonts w:ascii="Tahoma" w:hAnsi="Tahoma" w:cs="Tahoma"/>
          <w:color w:val="000000"/>
        </w:rPr>
      </w:pPr>
    </w:p>
    <w:p w14:paraId="0E8662D1"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V kolikor prodajalec v določenih obdobjih prodaja blago, k</w:t>
      </w:r>
      <w:r w:rsidR="004F3406">
        <w:rPr>
          <w:rFonts w:ascii="Tahoma" w:hAnsi="Tahoma" w:cs="Tahoma"/>
          <w:color w:val="000000"/>
        </w:rPr>
        <w:t>aterega dobava</w:t>
      </w:r>
      <w:r w:rsidRPr="00435715">
        <w:rPr>
          <w:rFonts w:ascii="Tahoma" w:hAnsi="Tahoma" w:cs="Tahoma"/>
          <w:color w:val="000000"/>
        </w:rPr>
        <w:t xml:space="preserve"> je predmet okvirnega sporazuma, po znižanih - akcijskih cenah, ki so ugodnejše od cen iz ponudbenega predračuna, mora kupca o tem pisno seznaniti ter mu zagotoviti blago pod enakimi - akcijskimi pogoji. </w:t>
      </w:r>
    </w:p>
    <w:p w14:paraId="5489B115" w14:textId="77777777" w:rsidR="00435715" w:rsidRPr="00435715" w:rsidRDefault="00435715" w:rsidP="00AB5935">
      <w:pPr>
        <w:keepNext/>
        <w:keepLines/>
        <w:jc w:val="both"/>
        <w:rPr>
          <w:rFonts w:ascii="Tahoma" w:hAnsi="Tahoma" w:cs="Tahoma"/>
          <w:color w:val="000000"/>
        </w:rPr>
      </w:pPr>
    </w:p>
    <w:p w14:paraId="415B6592"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Kupec ima pravico, kadarkoli v obdobju veljavnosti okvirnega sporazuma, od prodajalca zahtevati predložitev </w:t>
      </w:r>
      <w:r w:rsidR="006F459D">
        <w:rPr>
          <w:rFonts w:ascii="Tahoma" w:hAnsi="Tahoma" w:cs="Tahoma"/>
          <w:color w:val="000000"/>
        </w:rPr>
        <w:t xml:space="preserve">uradno </w:t>
      </w:r>
      <w:r w:rsidRPr="00435715">
        <w:rPr>
          <w:rFonts w:ascii="Tahoma" w:hAnsi="Tahoma" w:cs="Tahoma"/>
          <w:color w:val="000000"/>
        </w:rPr>
        <w:t xml:space="preserve">veljavnega </w:t>
      </w:r>
      <w:r w:rsidR="006F459D">
        <w:rPr>
          <w:rFonts w:ascii="Tahoma" w:hAnsi="Tahoma" w:cs="Tahoma"/>
          <w:color w:val="000000"/>
        </w:rPr>
        <w:t xml:space="preserve">maloprodajnega </w:t>
      </w:r>
      <w:r w:rsidRPr="00435715">
        <w:rPr>
          <w:rFonts w:ascii="Tahoma" w:hAnsi="Tahoma" w:cs="Tahoma"/>
          <w:color w:val="000000"/>
        </w:rPr>
        <w:t>cenika v elektronski obliki.</w:t>
      </w:r>
    </w:p>
    <w:p w14:paraId="6A545DF0" w14:textId="77777777" w:rsidR="00E75C24" w:rsidRDefault="00E75C24" w:rsidP="00AB5935">
      <w:pPr>
        <w:keepNext/>
        <w:keepLines/>
        <w:jc w:val="both"/>
        <w:rPr>
          <w:rFonts w:ascii="Tahoma" w:hAnsi="Tahoma" w:cs="Tahoma"/>
        </w:rPr>
      </w:pPr>
    </w:p>
    <w:p w14:paraId="41A4C077" w14:textId="77777777" w:rsidR="00B67196" w:rsidRDefault="00B67196" w:rsidP="00AB5935">
      <w:pPr>
        <w:keepNext/>
        <w:keepLines/>
        <w:jc w:val="both"/>
        <w:rPr>
          <w:rFonts w:ascii="Tahoma" w:hAnsi="Tahoma" w:cs="Tahoma"/>
        </w:rPr>
      </w:pPr>
    </w:p>
    <w:p w14:paraId="68786DDE" w14:textId="77777777" w:rsidR="00B67196" w:rsidRDefault="00B67196" w:rsidP="00AB5935">
      <w:pPr>
        <w:keepNext/>
        <w:keepLines/>
        <w:jc w:val="both"/>
        <w:rPr>
          <w:rFonts w:ascii="Tahoma" w:hAnsi="Tahoma" w:cs="Tahoma"/>
        </w:rPr>
      </w:pPr>
    </w:p>
    <w:p w14:paraId="6F1BD947" w14:textId="77777777" w:rsidR="00B67196" w:rsidRDefault="00B67196" w:rsidP="00AB5935">
      <w:pPr>
        <w:keepNext/>
        <w:keepLines/>
        <w:jc w:val="both"/>
        <w:rPr>
          <w:rFonts w:ascii="Tahoma" w:hAnsi="Tahoma" w:cs="Tahoma"/>
        </w:rPr>
      </w:pPr>
    </w:p>
    <w:p w14:paraId="1A6B6DC2" w14:textId="77777777" w:rsidR="00B67196" w:rsidRDefault="00B67196" w:rsidP="00AB5935">
      <w:pPr>
        <w:keepNext/>
        <w:keepLines/>
        <w:jc w:val="both"/>
        <w:rPr>
          <w:rFonts w:ascii="Tahoma" w:hAnsi="Tahoma" w:cs="Tahoma"/>
        </w:rPr>
      </w:pPr>
    </w:p>
    <w:p w14:paraId="265E73C9" w14:textId="77777777" w:rsidR="00B67196" w:rsidRDefault="00B67196" w:rsidP="00AB5935">
      <w:pPr>
        <w:keepNext/>
        <w:keepLines/>
        <w:jc w:val="both"/>
        <w:rPr>
          <w:rFonts w:ascii="Tahoma" w:hAnsi="Tahoma" w:cs="Tahoma"/>
        </w:rPr>
      </w:pPr>
    </w:p>
    <w:p w14:paraId="108CA45D" w14:textId="77777777" w:rsidR="00B67196" w:rsidRDefault="00B67196" w:rsidP="00AB5935">
      <w:pPr>
        <w:keepNext/>
        <w:keepLines/>
        <w:jc w:val="both"/>
        <w:rPr>
          <w:rFonts w:ascii="Tahoma" w:hAnsi="Tahoma" w:cs="Tahoma"/>
        </w:rPr>
      </w:pPr>
    </w:p>
    <w:p w14:paraId="7E8A3C0E" w14:textId="77777777" w:rsidR="00B67196" w:rsidRDefault="00B67196" w:rsidP="00AB5935">
      <w:pPr>
        <w:keepNext/>
        <w:keepLines/>
        <w:jc w:val="both"/>
        <w:rPr>
          <w:rFonts w:ascii="Tahoma" w:hAnsi="Tahoma" w:cs="Tahoma"/>
        </w:rPr>
      </w:pPr>
    </w:p>
    <w:p w14:paraId="182ECEBD" w14:textId="77777777" w:rsidR="00B67196" w:rsidRPr="00C8579C" w:rsidRDefault="00B67196" w:rsidP="00AB5935">
      <w:pPr>
        <w:keepNext/>
        <w:keepLines/>
        <w:jc w:val="both"/>
        <w:rPr>
          <w:rFonts w:ascii="Tahoma" w:hAnsi="Tahoma" w:cs="Tahoma"/>
        </w:rPr>
      </w:pPr>
    </w:p>
    <w:p w14:paraId="56BDE0A1" w14:textId="77777777" w:rsidR="0031513E" w:rsidRPr="0031513E" w:rsidRDefault="00A9533C"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NAČIN OBRAČUNAVANJA IN PLAČILO</w:t>
      </w:r>
    </w:p>
    <w:p w14:paraId="4D5F74A0" w14:textId="77777777" w:rsidR="0031513E" w:rsidRDefault="0031513E" w:rsidP="00AB5935">
      <w:pPr>
        <w:pStyle w:val="BESEDILO"/>
        <w:keepNext/>
        <w:widowControl/>
        <w:tabs>
          <w:tab w:val="clear" w:pos="2155"/>
        </w:tabs>
        <w:rPr>
          <w:rFonts w:ascii="Tahoma" w:hAnsi="Tahoma" w:cs="Tahoma"/>
        </w:rPr>
      </w:pPr>
    </w:p>
    <w:p w14:paraId="620A0CCB" w14:textId="77777777" w:rsidR="0031513E" w:rsidRPr="00C8579C" w:rsidRDefault="0031513E"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699AC73" w14:textId="77777777" w:rsidR="0031513E" w:rsidRPr="002E262B" w:rsidRDefault="0031513E" w:rsidP="00AB5935">
      <w:pPr>
        <w:pStyle w:val="BESEDILO"/>
        <w:keepNext/>
        <w:widowControl/>
        <w:tabs>
          <w:tab w:val="clear" w:pos="2155"/>
        </w:tabs>
        <w:rPr>
          <w:rFonts w:ascii="Tahoma" w:hAnsi="Tahoma" w:cs="Tahoma"/>
        </w:rPr>
      </w:pPr>
    </w:p>
    <w:p w14:paraId="40799669" w14:textId="77777777" w:rsidR="00E75C24" w:rsidRPr="000353BD" w:rsidRDefault="0031513E" w:rsidP="00AB5935">
      <w:pPr>
        <w:pStyle w:val="BESEDILO"/>
        <w:keepNext/>
        <w:widowControl/>
        <w:rPr>
          <w:rFonts w:ascii="Tahoma" w:hAnsi="Tahoma" w:cs="Tahoma"/>
        </w:rPr>
      </w:pPr>
      <w:r w:rsidRPr="000353BD">
        <w:rPr>
          <w:rFonts w:ascii="Tahoma" w:hAnsi="Tahoma" w:cs="Tahoma"/>
        </w:rPr>
        <w:t>Prodajalec</w:t>
      </w:r>
      <w:r w:rsidR="00E75C24" w:rsidRPr="000353BD">
        <w:rPr>
          <w:rFonts w:ascii="Tahoma" w:hAnsi="Tahoma" w:cs="Tahoma"/>
        </w:rPr>
        <w:t xml:space="preserve"> izstavi račun za izvedene dobave oziroma opravljene storitve</w:t>
      </w:r>
      <w:r w:rsidR="000353BD" w:rsidRPr="000353BD">
        <w:rPr>
          <w:rFonts w:ascii="Tahoma" w:hAnsi="Tahoma" w:cs="Tahoma"/>
        </w:rPr>
        <w:t xml:space="preserve"> </w:t>
      </w:r>
      <w:r w:rsidRPr="000353BD">
        <w:rPr>
          <w:rFonts w:ascii="Tahoma" w:hAnsi="Tahoma" w:cs="Tahoma"/>
        </w:rPr>
        <w:t xml:space="preserve">(velja za sklope, ki zajemajo tudi </w:t>
      </w:r>
      <w:r w:rsidR="006F459D">
        <w:rPr>
          <w:rFonts w:ascii="Tahoma" w:hAnsi="Tahoma" w:cs="Tahoma"/>
        </w:rPr>
        <w:t xml:space="preserve">redno </w:t>
      </w:r>
      <w:r w:rsidRPr="000353BD">
        <w:rPr>
          <w:rFonts w:ascii="Tahoma" w:hAnsi="Tahoma" w:cs="Tahoma"/>
        </w:rPr>
        <w:t xml:space="preserve">vzdrževanje </w:t>
      </w:r>
      <w:r w:rsidR="006F459D">
        <w:rPr>
          <w:rFonts w:ascii="Tahoma" w:hAnsi="Tahoma" w:cs="Tahoma"/>
        </w:rPr>
        <w:t xml:space="preserve">tovornih </w:t>
      </w:r>
      <w:r w:rsidRPr="000353BD">
        <w:rPr>
          <w:rFonts w:ascii="Tahoma" w:hAnsi="Tahoma" w:cs="Tahoma"/>
        </w:rPr>
        <w:t>vozil</w:t>
      </w:r>
      <w:r w:rsidR="006F459D">
        <w:rPr>
          <w:rFonts w:ascii="Tahoma" w:hAnsi="Tahoma" w:cs="Tahoma"/>
        </w:rPr>
        <w:t xml:space="preserve"> in delovnih strojev</w:t>
      </w:r>
      <w:r w:rsidRPr="000353BD">
        <w:rPr>
          <w:rFonts w:ascii="Tahoma" w:hAnsi="Tahoma" w:cs="Tahoma"/>
        </w:rPr>
        <w:t>)</w:t>
      </w:r>
      <w:r w:rsidR="00E75C24" w:rsidRPr="000353BD">
        <w:rPr>
          <w:rFonts w:ascii="Tahoma" w:hAnsi="Tahoma" w:cs="Tahoma"/>
        </w:rPr>
        <w:t xml:space="preserve"> po okvirnem sporazumu v roku osmih (8) koledarskih dn</w:t>
      </w:r>
      <w:r w:rsidR="00B201D5" w:rsidRPr="000353BD">
        <w:rPr>
          <w:rFonts w:ascii="Tahoma" w:hAnsi="Tahoma" w:cs="Tahoma"/>
        </w:rPr>
        <w:t>i</w:t>
      </w:r>
      <w:r w:rsidR="00E75C24" w:rsidRPr="000353BD">
        <w:rPr>
          <w:rFonts w:ascii="Tahoma" w:hAnsi="Tahoma" w:cs="Tahoma"/>
        </w:rPr>
        <w:t xml:space="preserve"> po podpisu</w:t>
      </w:r>
      <w:r w:rsidR="001F25F3" w:rsidRPr="000353BD">
        <w:rPr>
          <w:rFonts w:ascii="Tahoma" w:hAnsi="Tahoma" w:cs="Tahoma"/>
        </w:rPr>
        <w:t xml:space="preserve"> delovnega/servisnega naloga in/ali dobavnice</w:t>
      </w:r>
      <w:r w:rsidR="00E75C24" w:rsidRPr="000353BD">
        <w:rPr>
          <w:rFonts w:ascii="Tahoma" w:hAnsi="Tahoma" w:cs="Tahoma"/>
        </w:rPr>
        <w:t xml:space="preserve">. </w:t>
      </w:r>
      <w:r w:rsidR="00680C5A">
        <w:rPr>
          <w:rFonts w:ascii="Tahoma" w:hAnsi="Tahoma" w:cs="Tahoma"/>
        </w:rPr>
        <w:t>Prodajalec</w:t>
      </w:r>
      <w:r w:rsidR="00E75C24" w:rsidRPr="000353BD">
        <w:rPr>
          <w:rFonts w:ascii="Tahoma" w:hAnsi="Tahoma" w:cs="Tahoma"/>
        </w:rPr>
        <w:t xml:space="preserve"> izstavi račun v vložišče </w:t>
      </w:r>
      <w:r w:rsidR="00680C5A">
        <w:rPr>
          <w:rFonts w:ascii="Tahoma" w:hAnsi="Tahoma" w:cs="Tahoma"/>
        </w:rPr>
        <w:t>kupca</w:t>
      </w:r>
      <w:r w:rsidR="00E75C24" w:rsidRPr="000353BD">
        <w:rPr>
          <w:rFonts w:ascii="Tahoma" w:hAnsi="Tahoma" w:cs="Tahoma"/>
        </w:rPr>
        <w:t xml:space="preserve">, in sicer na naslov </w:t>
      </w:r>
      <w:r w:rsidR="00E75C24" w:rsidRPr="000353BD">
        <w:rPr>
          <w:rFonts w:ascii="Tahoma" w:hAnsi="Tahoma" w:cs="Tahoma"/>
          <w:bCs/>
        </w:rPr>
        <w:t>JAVNO PODJETJE VODOVOD KANALIZACIJA SNAGA d.o.o., Vodovodna cesta 90, 1000 Ljubljana</w:t>
      </w:r>
      <w:r w:rsidR="00E75C24" w:rsidRPr="000353BD">
        <w:rPr>
          <w:rFonts w:ascii="Tahoma" w:hAnsi="Tahoma" w:cs="Tahoma"/>
        </w:rPr>
        <w:t xml:space="preserve">. </w:t>
      </w:r>
      <w:r w:rsidR="00680C5A">
        <w:rPr>
          <w:rFonts w:ascii="Tahoma" w:hAnsi="Tahoma" w:cs="Tahoma"/>
        </w:rPr>
        <w:t>Prodajalec</w:t>
      </w:r>
      <w:r w:rsidR="00E75C24" w:rsidRPr="000353BD">
        <w:rPr>
          <w:rFonts w:ascii="Tahoma" w:hAnsi="Tahoma" w:cs="Tahoma"/>
        </w:rPr>
        <w:t xml:space="preserve"> mora k računu priložiti fotokopijo podpisanega </w:t>
      </w:r>
      <w:r w:rsidR="001F25F3" w:rsidRPr="000353BD">
        <w:rPr>
          <w:rFonts w:ascii="Tahoma" w:hAnsi="Tahoma" w:cs="Tahoma"/>
        </w:rPr>
        <w:t>delovnega/servisnega naloga in/ali dobavnice.</w:t>
      </w:r>
    </w:p>
    <w:p w14:paraId="138C23CC" w14:textId="77777777" w:rsidR="002E262B" w:rsidRPr="000353BD" w:rsidRDefault="002E262B" w:rsidP="00AB5935">
      <w:pPr>
        <w:pStyle w:val="BESEDILO"/>
        <w:keepNext/>
        <w:widowControl/>
        <w:tabs>
          <w:tab w:val="clear" w:pos="2155"/>
        </w:tabs>
        <w:rPr>
          <w:rFonts w:ascii="Tahoma" w:hAnsi="Tahoma" w:cs="Tahoma"/>
          <w:i/>
          <w:u w:val="single"/>
        </w:rPr>
      </w:pPr>
    </w:p>
    <w:p w14:paraId="024600EF" w14:textId="77777777" w:rsidR="002E262B" w:rsidRPr="000353BD" w:rsidRDefault="002E262B" w:rsidP="00AB5935">
      <w:pPr>
        <w:pStyle w:val="BESEDILO"/>
        <w:keepNext/>
        <w:widowControl/>
        <w:tabs>
          <w:tab w:val="clear" w:pos="2155"/>
        </w:tabs>
        <w:rPr>
          <w:rFonts w:ascii="Tahoma" w:hAnsi="Tahoma" w:cs="Tahoma"/>
          <w:i/>
        </w:rPr>
      </w:pPr>
      <w:r w:rsidRPr="000353BD">
        <w:rPr>
          <w:rFonts w:ascii="Tahoma" w:hAnsi="Tahoma" w:cs="Tahoma"/>
          <w:i/>
          <w:u w:val="single"/>
        </w:rPr>
        <w:t xml:space="preserve">A. V primeru, da ima </w:t>
      </w:r>
      <w:r w:rsidR="00B67196">
        <w:rPr>
          <w:rFonts w:ascii="Tahoma" w:hAnsi="Tahoma" w:cs="Tahoma"/>
          <w:i/>
          <w:u w:val="single"/>
        </w:rPr>
        <w:t>p</w:t>
      </w:r>
      <w:r w:rsidR="00680C5A">
        <w:rPr>
          <w:rFonts w:ascii="Tahoma" w:hAnsi="Tahoma" w:cs="Tahoma"/>
          <w:i/>
          <w:u w:val="single"/>
        </w:rPr>
        <w:t>rodajalec</w:t>
      </w:r>
      <w:r w:rsidRPr="000353BD">
        <w:rPr>
          <w:rFonts w:ascii="Tahoma" w:hAnsi="Tahoma" w:cs="Tahoma"/>
          <w:i/>
          <w:u w:val="single"/>
        </w:rPr>
        <w:t xml:space="preserve"> sedež v Republiki Sloveniji: </w:t>
      </w:r>
      <w:r w:rsidR="004C7021">
        <w:rPr>
          <w:rFonts w:ascii="Tahoma" w:hAnsi="Tahoma" w:cs="Tahoma"/>
          <w:i/>
        </w:rPr>
        <w:t>Kupec</w:t>
      </w:r>
      <w:r w:rsidR="004C7021" w:rsidRPr="000353BD">
        <w:rPr>
          <w:rFonts w:ascii="Tahoma" w:hAnsi="Tahoma" w:cs="Tahoma"/>
          <w:i/>
        </w:rPr>
        <w:t xml:space="preserve"> </w:t>
      </w:r>
      <w:r w:rsidRPr="000353BD">
        <w:rPr>
          <w:rFonts w:ascii="Tahoma" w:hAnsi="Tahoma" w:cs="Tahoma"/>
          <w:i/>
        </w:rPr>
        <w:t xml:space="preserve">bo račune, izstavljene v skladu s prvim in drugim odstavkom tega člena okvirnega sporazuma, plačal na transakcijski račun </w:t>
      </w:r>
      <w:r w:rsidR="00355379">
        <w:rPr>
          <w:rFonts w:ascii="Tahoma" w:hAnsi="Tahoma" w:cs="Tahoma"/>
          <w:i/>
        </w:rPr>
        <w:t>p</w:t>
      </w:r>
      <w:r w:rsidR="00680C5A">
        <w:rPr>
          <w:rFonts w:ascii="Tahoma" w:hAnsi="Tahoma" w:cs="Tahoma"/>
          <w:i/>
        </w:rPr>
        <w:t>rodajalca</w:t>
      </w:r>
      <w:r w:rsidRPr="000353BD">
        <w:rPr>
          <w:rFonts w:ascii="Tahoma" w:hAnsi="Tahoma" w:cs="Tahoma"/>
          <w:i/>
        </w:rPr>
        <w:t xml:space="preserve"> oz. pod</w:t>
      </w:r>
      <w:r w:rsidR="00355379">
        <w:rPr>
          <w:rFonts w:ascii="Tahoma" w:hAnsi="Tahoma" w:cs="Tahoma"/>
          <w:i/>
        </w:rPr>
        <w:t>izv</w:t>
      </w:r>
      <w:r w:rsidR="00680C5A">
        <w:rPr>
          <w:rFonts w:ascii="Tahoma" w:hAnsi="Tahoma" w:cs="Tahoma"/>
          <w:i/>
        </w:rPr>
        <w:t>ajalca</w:t>
      </w:r>
      <w:r w:rsidRPr="000353BD">
        <w:rPr>
          <w:rFonts w:ascii="Tahoma" w:hAnsi="Tahoma" w:cs="Tahoma"/>
          <w:i/>
        </w:rPr>
        <w:t>, ki je uradno evidentiran pri AJPES in b</w:t>
      </w:r>
      <w:r w:rsidR="001F25F3" w:rsidRPr="000353BD">
        <w:rPr>
          <w:rFonts w:ascii="Tahoma" w:hAnsi="Tahoma" w:cs="Tahoma"/>
          <w:i/>
        </w:rPr>
        <w:t>o naveden na računu, v roku tridesetih (30)</w:t>
      </w:r>
      <w:r w:rsidRPr="000353BD">
        <w:rPr>
          <w:rFonts w:ascii="Tahoma" w:hAnsi="Tahoma" w:cs="Tahoma"/>
          <w:i/>
        </w:rPr>
        <w:t xml:space="preserve"> </w:t>
      </w:r>
      <w:r w:rsidR="00185CAA" w:rsidRPr="000353BD">
        <w:rPr>
          <w:rFonts w:ascii="Tahoma" w:hAnsi="Tahoma" w:cs="Tahoma"/>
          <w:i/>
        </w:rPr>
        <w:t xml:space="preserve">koledarskih </w:t>
      </w:r>
      <w:r w:rsidRPr="000353BD">
        <w:rPr>
          <w:rFonts w:ascii="Tahoma" w:hAnsi="Tahoma" w:cs="Tahoma"/>
          <w:i/>
        </w:rPr>
        <w:t xml:space="preserve">dni od dneva izstavitve pravilnega računa za opravljene dobave ali storitve in dostavljenega v vložišče </w:t>
      </w:r>
      <w:r w:rsidR="00355379">
        <w:rPr>
          <w:rFonts w:ascii="Tahoma" w:hAnsi="Tahoma" w:cs="Tahoma"/>
          <w:i/>
        </w:rPr>
        <w:t>kupca</w:t>
      </w:r>
      <w:r w:rsidRPr="000353BD">
        <w:rPr>
          <w:rFonts w:ascii="Tahoma" w:hAnsi="Tahoma" w:cs="Tahoma"/>
          <w:i/>
        </w:rPr>
        <w:t>.</w:t>
      </w:r>
    </w:p>
    <w:p w14:paraId="529E90AA" w14:textId="77777777" w:rsidR="008A6D4C" w:rsidRPr="000353BD" w:rsidRDefault="008A6D4C" w:rsidP="00AB5935">
      <w:pPr>
        <w:pStyle w:val="BESEDILO"/>
        <w:keepNext/>
        <w:widowControl/>
        <w:tabs>
          <w:tab w:val="clear" w:pos="2155"/>
        </w:tabs>
        <w:rPr>
          <w:rFonts w:ascii="Tahoma" w:hAnsi="Tahoma" w:cs="Tahoma"/>
          <w:i/>
        </w:rPr>
      </w:pPr>
    </w:p>
    <w:p w14:paraId="28209A4F" w14:textId="77777777" w:rsidR="002E262B" w:rsidRPr="000353BD" w:rsidRDefault="002E262B" w:rsidP="00AB5935">
      <w:pPr>
        <w:pStyle w:val="BESEDILO"/>
        <w:keepNext/>
        <w:widowControl/>
        <w:tabs>
          <w:tab w:val="clear" w:pos="2155"/>
        </w:tabs>
        <w:rPr>
          <w:rFonts w:ascii="Tahoma" w:hAnsi="Tahoma" w:cs="Tahoma"/>
          <w:i/>
        </w:rPr>
      </w:pPr>
      <w:r w:rsidRPr="000353BD">
        <w:rPr>
          <w:rFonts w:ascii="Tahoma" w:hAnsi="Tahoma" w:cs="Tahoma"/>
          <w:i/>
          <w:u w:val="single"/>
        </w:rPr>
        <w:t xml:space="preserve">B. V primeru, da </w:t>
      </w:r>
      <w:r w:rsidR="00B67196">
        <w:rPr>
          <w:rFonts w:ascii="Tahoma" w:hAnsi="Tahoma" w:cs="Tahoma"/>
          <w:i/>
          <w:u w:val="single"/>
        </w:rPr>
        <w:t>p</w:t>
      </w:r>
      <w:r w:rsidR="00680C5A">
        <w:rPr>
          <w:rFonts w:ascii="Tahoma" w:hAnsi="Tahoma" w:cs="Tahoma"/>
          <w:i/>
          <w:u w:val="single"/>
        </w:rPr>
        <w:t>rodajalec</w:t>
      </w:r>
      <w:r w:rsidRPr="000353BD">
        <w:rPr>
          <w:rFonts w:ascii="Tahoma" w:hAnsi="Tahoma" w:cs="Tahoma"/>
          <w:i/>
          <w:u w:val="single"/>
        </w:rPr>
        <w:t xml:space="preserve"> nima sedeža v Republiki Sloveniji: </w:t>
      </w:r>
      <w:r w:rsidR="004C7021">
        <w:rPr>
          <w:rFonts w:ascii="Tahoma" w:hAnsi="Tahoma" w:cs="Tahoma"/>
          <w:i/>
        </w:rPr>
        <w:t>Kupec</w:t>
      </w:r>
      <w:r w:rsidR="004C7021" w:rsidRPr="000353BD">
        <w:rPr>
          <w:rFonts w:ascii="Tahoma" w:hAnsi="Tahoma" w:cs="Tahoma"/>
          <w:i/>
        </w:rPr>
        <w:t xml:space="preserve"> </w:t>
      </w:r>
      <w:r w:rsidRPr="000353BD">
        <w:rPr>
          <w:rFonts w:ascii="Tahoma" w:hAnsi="Tahoma" w:cs="Tahoma"/>
          <w:i/>
        </w:rPr>
        <w:t xml:space="preserve">bo račune, izstavljene v skladu s prvim in drugim odstavkom tega člena okvirnega sporazuma, plačal na poslovni račun </w:t>
      </w:r>
      <w:r w:rsidR="00355379">
        <w:rPr>
          <w:rFonts w:ascii="Tahoma" w:hAnsi="Tahoma" w:cs="Tahoma"/>
          <w:i/>
        </w:rPr>
        <w:t>p</w:t>
      </w:r>
      <w:r w:rsidR="00680C5A">
        <w:rPr>
          <w:rFonts w:ascii="Tahoma" w:hAnsi="Tahoma" w:cs="Tahoma"/>
          <w:i/>
        </w:rPr>
        <w:t>rodajalca</w:t>
      </w:r>
      <w:r w:rsidR="001F25F3" w:rsidRPr="000353BD">
        <w:rPr>
          <w:rFonts w:ascii="Tahoma" w:hAnsi="Tahoma" w:cs="Tahoma"/>
          <w:i/>
        </w:rPr>
        <w:t xml:space="preserve"> oz. pod</w:t>
      </w:r>
      <w:r w:rsidR="00355379">
        <w:rPr>
          <w:rFonts w:ascii="Tahoma" w:hAnsi="Tahoma" w:cs="Tahoma"/>
          <w:i/>
        </w:rPr>
        <w:t>izv</w:t>
      </w:r>
      <w:r w:rsidR="00680C5A">
        <w:rPr>
          <w:rFonts w:ascii="Tahoma" w:hAnsi="Tahoma" w:cs="Tahoma"/>
          <w:i/>
        </w:rPr>
        <w:t>ajalca</w:t>
      </w:r>
      <w:r w:rsidR="001F25F3" w:rsidRPr="000353BD">
        <w:rPr>
          <w:rFonts w:ascii="Tahoma" w:hAnsi="Tahoma" w:cs="Tahoma"/>
          <w:i/>
        </w:rPr>
        <w:t xml:space="preserve"> v roku </w:t>
      </w:r>
      <w:r w:rsidRPr="000353BD">
        <w:rPr>
          <w:rFonts w:ascii="Tahoma" w:hAnsi="Tahoma" w:cs="Tahoma"/>
          <w:i/>
        </w:rPr>
        <w:t>trideseti</w:t>
      </w:r>
      <w:r w:rsidR="001F25F3" w:rsidRPr="000353BD">
        <w:rPr>
          <w:rFonts w:ascii="Tahoma" w:hAnsi="Tahoma" w:cs="Tahoma"/>
          <w:i/>
        </w:rPr>
        <w:t>h (30)</w:t>
      </w:r>
      <w:r w:rsidRPr="000353BD">
        <w:rPr>
          <w:rFonts w:ascii="Tahoma" w:hAnsi="Tahoma" w:cs="Tahoma"/>
          <w:i/>
        </w:rPr>
        <w:t xml:space="preserve"> </w:t>
      </w:r>
      <w:r w:rsidR="00185CAA" w:rsidRPr="000353BD">
        <w:rPr>
          <w:rFonts w:ascii="Tahoma" w:hAnsi="Tahoma" w:cs="Tahoma"/>
          <w:i/>
        </w:rPr>
        <w:t xml:space="preserve">koledarskih </w:t>
      </w:r>
      <w:r w:rsidRPr="000353BD">
        <w:rPr>
          <w:rFonts w:ascii="Tahoma" w:hAnsi="Tahoma" w:cs="Tahoma"/>
          <w:i/>
        </w:rPr>
        <w:t xml:space="preserve">dni od dneva izstavitve pravilnega računa za opravljene dobave ali storitve in dostavljenega v vložišče </w:t>
      </w:r>
      <w:r w:rsidR="00355379">
        <w:rPr>
          <w:rFonts w:ascii="Tahoma" w:hAnsi="Tahoma" w:cs="Tahoma"/>
          <w:i/>
        </w:rPr>
        <w:t>kupca</w:t>
      </w:r>
      <w:r w:rsidRPr="000353BD">
        <w:rPr>
          <w:rFonts w:ascii="Tahoma" w:hAnsi="Tahoma" w:cs="Tahoma"/>
          <w:i/>
        </w:rPr>
        <w:t xml:space="preserve">. Poslovni račun mora biti naveden tudi na posameznem računu. </w:t>
      </w:r>
    </w:p>
    <w:p w14:paraId="05CC9D4C" w14:textId="77777777" w:rsidR="002E262B" w:rsidRDefault="002E262B" w:rsidP="00AB5935">
      <w:pPr>
        <w:pStyle w:val="BESEDILO"/>
        <w:keepNext/>
        <w:widowControl/>
        <w:tabs>
          <w:tab w:val="clear" w:pos="2155"/>
        </w:tabs>
        <w:rPr>
          <w:rFonts w:ascii="Tahoma" w:hAnsi="Tahoma" w:cs="Tahoma"/>
        </w:rPr>
      </w:pPr>
    </w:p>
    <w:p w14:paraId="15BB22DC" w14:textId="77777777" w:rsidR="000353BD" w:rsidRPr="000353BD" w:rsidRDefault="000353BD" w:rsidP="00AB5935">
      <w:pPr>
        <w:pStyle w:val="BESEDILO"/>
        <w:keepNext/>
        <w:widowControl/>
        <w:rPr>
          <w:rFonts w:ascii="Tahoma" w:hAnsi="Tahoma" w:cs="Tahoma"/>
        </w:rPr>
      </w:pPr>
      <w:r w:rsidRPr="000353BD">
        <w:rPr>
          <w:rFonts w:ascii="Tahoma" w:hAnsi="Tahoma" w:cs="Tahoma"/>
        </w:rPr>
        <w:t>Cene na dobavnici</w:t>
      </w:r>
      <w:r>
        <w:rPr>
          <w:rFonts w:ascii="Tahoma" w:hAnsi="Tahoma" w:cs="Tahoma"/>
        </w:rPr>
        <w:t xml:space="preserve"> oz. delovnem/servisnem nalogu</w:t>
      </w:r>
      <w:r w:rsidRPr="000353BD">
        <w:rPr>
          <w:rFonts w:ascii="Tahoma" w:hAnsi="Tahoma" w:cs="Tahoma"/>
        </w:rPr>
        <w:t xml:space="preserve"> morajo biti zapisane </w:t>
      </w:r>
      <w:r w:rsidR="00B67196">
        <w:rPr>
          <w:rFonts w:ascii="Tahoma" w:hAnsi="Tahoma" w:cs="Tahoma"/>
        </w:rPr>
        <w:t>z in brez DDV</w:t>
      </w:r>
      <w:r w:rsidRPr="000353BD">
        <w:rPr>
          <w:rFonts w:ascii="Tahoma" w:hAnsi="Tahoma" w:cs="Tahoma"/>
        </w:rPr>
        <w:t xml:space="preserve">, </w:t>
      </w:r>
      <w:r w:rsidR="006F459D">
        <w:rPr>
          <w:rFonts w:ascii="Tahoma" w:hAnsi="Tahoma" w:cs="Tahoma"/>
        </w:rPr>
        <w:t xml:space="preserve">naveden mora biti </w:t>
      </w:r>
      <w:r w:rsidRPr="000353BD">
        <w:rPr>
          <w:rFonts w:ascii="Tahoma" w:hAnsi="Tahoma" w:cs="Tahoma"/>
        </w:rPr>
        <w:t xml:space="preserve">odstotek popusta, zapisana pa mora biti tudi skupna vrednost </w:t>
      </w:r>
      <w:r w:rsidR="006F459D">
        <w:rPr>
          <w:rFonts w:ascii="Tahoma" w:hAnsi="Tahoma" w:cs="Tahoma"/>
        </w:rPr>
        <w:t xml:space="preserve">posameznega </w:t>
      </w:r>
      <w:r w:rsidRPr="000353BD">
        <w:rPr>
          <w:rFonts w:ascii="Tahoma" w:hAnsi="Tahoma" w:cs="Tahoma"/>
        </w:rPr>
        <w:t>naročila. Vgrajeni nadomestni deli morajo biti zapisani z originalnimi kataloškimi številkami pro</w:t>
      </w:r>
      <w:r w:rsidR="00355379">
        <w:rPr>
          <w:rFonts w:ascii="Tahoma" w:hAnsi="Tahoma" w:cs="Tahoma"/>
        </w:rPr>
        <w:t>izv</w:t>
      </w:r>
      <w:r w:rsidR="00680C5A">
        <w:rPr>
          <w:rFonts w:ascii="Tahoma" w:hAnsi="Tahoma" w:cs="Tahoma"/>
        </w:rPr>
        <w:t>ajalca</w:t>
      </w:r>
      <w:r w:rsidRPr="000353BD">
        <w:rPr>
          <w:rFonts w:ascii="Tahoma" w:hAnsi="Tahoma" w:cs="Tahoma"/>
        </w:rPr>
        <w:t>.</w:t>
      </w:r>
    </w:p>
    <w:p w14:paraId="473518E1" w14:textId="77777777" w:rsidR="000353BD" w:rsidRPr="000353BD" w:rsidRDefault="000353BD" w:rsidP="00AB5935">
      <w:pPr>
        <w:pStyle w:val="BESEDILO"/>
        <w:keepNext/>
        <w:widowControl/>
        <w:rPr>
          <w:rFonts w:ascii="Tahoma" w:hAnsi="Tahoma" w:cs="Tahoma"/>
        </w:rPr>
      </w:pPr>
    </w:p>
    <w:p w14:paraId="5B084A1A" w14:textId="77777777" w:rsidR="00AB5935" w:rsidRDefault="000353BD" w:rsidP="00AB5935">
      <w:pPr>
        <w:pStyle w:val="BESEDILO"/>
        <w:keepNext/>
        <w:widowControl/>
        <w:rPr>
          <w:rFonts w:ascii="Tahoma" w:hAnsi="Tahoma" w:cs="Tahoma"/>
        </w:rPr>
      </w:pPr>
      <w:r w:rsidRPr="000353BD">
        <w:rPr>
          <w:rFonts w:ascii="Tahoma" w:hAnsi="Tahoma" w:cs="Tahoma"/>
        </w:rPr>
        <w:t>Na računu mora prodajalec navesti številko okvirnega sporazuma, številko naročilnice kupca ter fotokopijo naročilnice kupca priložiti k računu. Obvezna priloga računa je tudi kopija podpisane dobavnice</w:t>
      </w:r>
      <w:r>
        <w:rPr>
          <w:rFonts w:ascii="Tahoma" w:hAnsi="Tahoma" w:cs="Tahoma"/>
        </w:rPr>
        <w:t xml:space="preserve"> oz. servisnega/delovnega naloga</w:t>
      </w:r>
      <w:r w:rsidRPr="000353BD">
        <w:rPr>
          <w:rFonts w:ascii="Tahoma" w:hAnsi="Tahoma" w:cs="Tahoma"/>
        </w:rPr>
        <w:t xml:space="preserve"> s strani kupca in prodajalca.</w:t>
      </w:r>
    </w:p>
    <w:p w14:paraId="680FA388" w14:textId="77777777" w:rsidR="00AB5935" w:rsidRDefault="00AB5935" w:rsidP="00AB5935">
      <w:pPr>
        <w:pStyle w:val="BESEDILO"/>
        <w:keepNext/>
        <w:widowControl/>
        <w:rPr>
          <w:rFonts w:ascii="Tahoma" w:hAnsi="Tahoma" w:cs="Tahoma"/>
        </w:rPr>
      </w:pPr>
    </w:p>
    <w:p w14:paraId="3B017B50" w14:textId="77777777" w:rsidR="00AB5935" w:rsidRDefault="002E262B" w:rsidP="00AB5935">
      <w:pPr>
        <w:pStyle w:val="BESEDILO"/>
        <w:keepNext/>
        <w:widowControl/>
        <w:rPr>
          <w:rFonts w:ascii="Tahoma" w:hAnsi="Tahoma" w:cs="Tahoma"/>
        </w:rPr>
      </w:pPr>
      <w:r w:rsidRPr="000353BD">
        <w:rPr>
          <w:rFonts w:ascii="Tahoma" w:hAnsi="Tahoma" w:cs="Tahoma"/>
        </w:rPr>
        <w:t>V primeru, da izstavljeni r</w:t>
      </w:r>
      <w:r w:rsidR="00355379">
        <w:rPr>
          <w:rFonts w:ascii="Tahoma" w:hAnsi="Tahoma" w:cs="Tahoma"/>
        </w:rPr>
        <w:t>ačun ni pravilen, ga je kupec</w:t>
      </w:r>
      <w:r w:rsidRPr="000353BD">
        <w:rPr>
          <w:rFonts w:ascii="Tahoma" w:hAnsi="Tahoma" w:cs="Tahoma"/>
        </w:rPr>
        <w:t xml:space="preserve"> dolžan zavrniti z obrazložitvijo v petih (5) koledarskih dneh od prejema</w:t>
      </w:r>
      <w:r w:rsidR="00325A2E">
        <w:rPr>
          <w:rFonts w:ascii="Tahoma" w:hAnsi="Tahoma" w:cs="Tahoma"/>
        </w:rPr>
        <w:t xml:space="preserve"> računa</w:t>
      </w:r>
      <w:r w:rsidRPr="000353BD">
        <w:rPr>
          <w:rFonts w:ascii="Tahoma" w:hAnsi="Tahoma" w:cs="Tahoma"/>
        </w:rPr>
        <w:t xml:space="preserve">, </w:t>
      </w:r>
      <w:r w:rsidR="00355379">
        <w:rPr>
          <w:rFonts w:ascii="Tahoma" w:hAnsi="Tahoma" w:cs="Tahoma"/>
        </w:rPr>
        <w:t>p</w:t>
      </w:r>
      <w:r w:rsidR="00680C5A">
        <w:rPr>
          <w:rFonts w:ascii="Tahoma" w:hAnsi="Tahoma" w:cs="Tahoma"/>
        </w:rPr>
        <w:t>rodajalec</w:t>
      </w:r>
      <w:r w:rsidRPr="000353BD">
        <w:rPr>
          <w:rFonts w:ascii="Tahoma" w:hAnsi="Tahoma" w:cs="Tahoma"/>
        </w:rPr>
        <w:t xml:space="preserve"> pa je dolžan izstaviti nov, popravljen račun v roku </w:t>
      </w:r>
      <w:r w:rsidR="00435D73" w:rsidRPr="000353BD">
        <w:rPr>
          <w:rFonts w:ascii="Tahoma" w:hAnsi="Tahoma" w:cs="Tahoma"/>
        </w:rPr>
        <w:t xml:space="preserve">treh </w:t>
      </w:r>
      <w:r w:rsidRPr="000353BD">
        <w:rPr>
          <w:rFonts w:ascii="Tahoma" w:hAnsi="Tahoma" w:cs="Tahoma"/>
        </w:rPr>
        <w:t>(</w:t>
      </w:r>
      <w:r w:rsidR="00435D73" w:rsidRPr="000353BD">
        <w:rPr>
          <w:rFonts w:ascii="Tahoma" w:hAnsi="Tahoma" w:cs="Tahoma"/>
        </w:rPr>
        <w:t>3</w:t>
      </w:r>
      <w:r w:rsidRPr="000353BD">
        <w:rPr>
          <w:rFonts w:ascii="Tahoma" w:hAnsi="Tahoma" w:cs="Tahoma"/>
        </w:rPr>
        <w:t xml:space="preserve">) koledarskih </w:t>
      </w:r>
      <w:r w:rsidR="00435D73" w:rsidRPr="000353BD">
        <w:rPr>
          <w:rFonts w:ascii="Tahoma" w:hAnsi="Tahoma" w:cs="Tahoma"/>
        </w:rPr>
        <w:t>dn</w:t>
      </w:r>
      <w:r w:rsidR="00B201D5" w:rsidRPr="000353BD">
        <w:rPr>
          <w:rFonts w:ascii="Tahoma" w:hAnsi="Tahoma" w:cs="Tahoma"/>
        </w:rPr>
        <w:t>i</w:t>
      </w:r>
      <w:r w:rsidR="00435D73" w:rsidRPr="000353BD">
        <w:rPr>
          <w:rFonts w:ascii="Tahoma" w:hAnsi="Tahoma" w:cs="Tahoma"/>
        </w:rPr>
        <w:t xml:space="preserve"> </w:t>
      </w:r>
      <w:r w:rsidRPr="000353BD">
        <w:rPr>
          <w:rFonts w:ascii="Tahoma" w:hAnsi="Tahoma" w:cs="Tahoma"/>
        </w:rPr>
        <w:t>od</w:t>
      </w:r>
      <w:r w:rsidR="00325A2E">
        <w:rPr>
          <w:rFonts w:ascii="Tahoma" w:hAnsi="Tahoma" w:cs="Tahoma"/>
        </w:rPr>
        <w:t xml:space="preserve"> prejema</w:t>
      </w:r>
      <w:r w:rsidRPr="000353BD">
        <w:rPr>
          <w:rFonts w:ascii="Tahoma" w:hAnsi="Tahoma" w:cs="Tahoma"/>
        </w:rPr>
        <w:t xml:space="preserve"> zavrnitve, v katerem bo izkazana pravilna vrednost izvedenih dobav </w:t>
      </w:r>
      <w:r w:rsidR="00B201D5" w:rsidRPr="000353BD">
        <w:rPr>
          <w:rFonts w:ascii="Tahoma" w:hAnsi="Tahoma" w:cs="Tahoma"/>
        </w:rPr>
        <w:t>in/</w:t>
      </w:r>
      <w:r w:rsidRPr="000353BD">
        <w:rPr>
          <w:rFonts w:ascii="Tahoma" w:hAnsi="Tahoma" w:cs="Tahoma"/>
        </w:rPr>
        <w:t>ali storitev.</w:t>
      </w:r>
    </w:p>
    <w:p w14:paraId="42E47CE9" w14:textId="77777777" w:rsidR="00AB5935" w:rsidRDefault="00AB5935" w:rsidP="00AB5935">
      <w:pPr>
        <w:pStyle w:val="BESEDILO"/>
        <w:keepNext/>
        <w:widowControl/>
        <w:rPr>
          <w:rFonts w:ascii="Tahoma" w:hAnsi="Tahoma" w:cs="Tahoma"/>
        </w:rPr>
      </w:pPr>
    </w:p>
    <w:p w14:paraId="5298D01C" w14:textId="77777777" w:rsidR="00917534" w:rsidRDefault="002E262B" w:rsidP="00AB5935">
      <w:pPr>
        <w:pStyle w:val="BESEDILO"/>
        <w:keepNext/>
        <w:widowControl/>
        <w:rPr>
          <w:rFonts w:ascii="Tahoma" w:hAnsi="Tahoma" w:cs="Tahoma"/>
        </w:rPr>
      </w:pPr>
      <w:r w:rsidRPr="000353BD">
        <w:rPr>
          <w:rFonts w:ascii="Tahoma" w:hAnsi="Tahoma" w:cs="Tahoma"/>
        </w:rPr>
        <w:t xml:space="preserve">V primeru zamude s plačilom je </w:t>
      </w:r>
      <w:r w:rsidR="00355379">
        <w:rPr>
          <w:rFonts w:ascii="Tahoma" w:hAnsi="Tahoma" w:cs="Tahoma"/>
        </w:rPr>
        <w:t>p</w:t>
      </w:r>
      <w:r w:rsidR="00680C5A">
        <w:rPr>
          <w:rFonts w:ascii="Tahoma" w:hAnsi="Tahoma" w:cs="Tahoma"/>
        </w:rPr>
        <w:t>rodajalec</w:t>
      </w:r>
      <w:r w:rsidRPr="000353BD">
        <w:rPr>
          <w:rFonts w:ascii="Tahoma" w:hAnsi="Tahoma" w:cs="Tahoma"/>
        </w:rPr>
        <w:t xml:space="preserve"> upravičen zaračunati </w:t>
      </w:r>
      <w:r w:rsidR="00355379">
        <w:rPr>
          <w:rFonts w:ascii="Tahoma" w:hAnsi="Tahoma" w:cs="Tahoma"/>
        </w:rPr>
        <w:t>kupcu</w:t>
      </w:r>
      <w:r w:rsidR="002C7D20" w:rsidRPr="000353BD">
        <w:rPr>
          <w:rFonts w:ascii="Tahoma" w:hAnsi="Tahoma" w:cs="Tahoma"/>
        </w:rPr>
        <w:t xml:space="preserve"> zakonite zamudne obresti.</w:t>
      </w:r>
    </w:p>
    <w:p w14:paraId="4B74975D" w14:textId="77777777" w:rsidR="00917534" w:rsidRDefault="00917534" w:rsidP="00AB5935">
      <w:pPr>
        <w:pStyle w:val="BESEDILO"/>
        <w:keepNext/>
        <w:widowControl/>
        <w:tabs>
          <w:tab w:val="clear" w:pos="2155"/>
        </w:tabs>
        <w:rPr>
          <w:rFonts w:ascii="Tahoma" w:hAnsi="Tahoma" w:cs="Tahoma"/>
        </w:rPr>
      </w:pPr>
    </w:p>
    <w:p w14:paraId="52DFB8C7" w14:textId="77777777" w:rsidR="00A63AD7" w:rsidRPr="00C8579C" w:rsidRDefault="00A63AD7"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BC09D01" w14:textId="77777777" w:rsidR="00E0302E" w:rsidRDefault="00E0302E" w:rsidP="00AB5935">
      <w:pPr>
        <w:keepNext/>
        <w:keepLines/>
        <w:tabs>
          <w:tab w:val="left" w:pos="567"/>
          <w:tab w:val="left" w:pos="1418"/>
          <w:tab w:val="left" w:pos="1702"/>
        </w:tabs>
        <w:jc w:val="both"/>
        <w:rPr>
          <w:rFonts w:ascii="Tahoma" w:hAnsi="Tahoma" w:cs="Tahoma"/>
        </w:rPr>
      </w:pPr>
    </w:p>
    <w:p w14:paraId="57543316" w14:textId="77777777" w:rsidR="002C7D20" w:rsidRPr="007B4497" w:rsidRDefault="00A63AD7" w:rsidP="00AB5935">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w:t>
      </w:r>
      <w:r w:rsidR="007B4497">
        <w:rPr>
          <w:rFonts w:ascii="Tahoma" w:hAnsi="Tahoma" w:cs="Tahoma"/>
          <w:color w:val="000000"/>
        </w:rPr>
        <w:t>m, odstop nima pravnega učinka.</w:t>
      </w:r>
    </w:p>
    <w:p w14:paraId="5438B96B" w14:textId="77777777" w:rsidR="002C7D20" w:rsidRDefault="002C7D20" w:rsidP="00AB5935">
      <w:pPr>
        <w:keepNext/>
        <w:keepLines/>
        <w:tabs>
          <w:tab w:val="left" w:pos="567"/>
          <w:tab w:val="left" w:pos="1702"/>
        </w:tabs>
        <w:jc w:val="both"/>
        <w:rPr>
          <w:rFonts w:ascii="Tahoma" w:hAnsi="Tahoma" w:cs="Tahoma"/>
        </w:rPr>
      </w:pPr>
    </w:p>
    <w:p w14:paraId="1F2E2354" w14:textId="77777777" w:rsidR="00B67196" w:rsidRDefault="00B67196" w:rsidP="00AB5935">
      <w:pPr>
        <w:keepNext/>
        <w:keepLines/>
        <w:tabs>
          <w:tab w:val="left" w:pos="567"/>
          <w:tab w:val="left" w:pos="1702"/>
        </w:tabs>
        <w:jc w:val="both"/>
        <w:rPr>
          <w:rFonts w:ascii="Tahoma" w:hAnsi="Tahoma" w:cs="Tahoma"/>
        </w:rPr>
      </w:pPr>
    </w:p>
    <w:p w14:paraId="480DFEBE" w14:textId="77777777" w:rsidR="00B67196" w:rsidRDefault="00B67196" w:rsidP="00AB5935">
      <w:pPr>
        <w:keepNext/>
        <w:keepLines/>
        <w:tabs>
          <w:tab w:val="left" w:pos="567"/>
          <w:tab w:val="left" w:pos="1702"/>
        </w:tabs>
        <w:jc w:val="both"/>
        <w:rPr>
          <w:rFonts w:ascii="Tahoma" w:hAnsi="Tahoma" w:cs="Tahoma"/>
        </w:rPr>
      </w:pPr>
    </w:p>
    <w:p w14:paraId="5BF2A5D3" w14:textId="77777777" w:rsidR="00B67196" w:rsidRDefault="00B67196" w:rsidP="00AB5935">
      <w:pPr>
        <w:keepNext/>
        <w:keepLines/>
        <w:tabs>
          <w:tab w:val="left" w:pos="567"/>
          <w:tab w:val="left" w:pos="1702"/>
        </w:tabs>
        <w:jc w:val="both"/>
        <w:rPr>
          <w:rFonts w:ascii="Tahoma" w:hAnsi="Tahoma" w:cs="Tahoma"/>
        </w:rPr>
      </w:pPr>
    </w:p>
    <w:p w14:paraId="06D07196" w14:textId="77777777" w:rsidR="00B67196" w:rsidRDefault="00B67196" w:rsidP="00AB5935">
      <w:pPr>
        <w:keepNext/>
        <w:keepLines/>
        <w:tabs>
          <w:tab w:val="left" w:pos="567"/>
          <w:tab w:val="left" w:pos="1702"/>
        </w:tabs>
        <w:jc w:val="both"/>
        <w:rPr>
          <w:rFonts w:ascii="Tahoma" w:hAnsi="Tahoma" w:cs="Tahoma"/>
        </w:rPr>
      </w:pPr>
    </w:p>
    <w:p w14:paraId="05A24A7B" w14:textId="77777777" w:rsidR="00B67196" w:rsidRDefault="00B67196" w:rsidP="00AB5935">
      <w:pPr>
        <w:keepNext/>
        <w:keepLines/>
        <w:tabs>
          <w:tab w:val="left" w:pos="567"/>
          <w:tab w:val="left" w:pos="1702"/>
        </w:tabs>
        <w:jc w:val="both"/>
        <w:rPr>
          <w:rFonts w:ascii="Tahoma" w:hAnsi="Tahoma" w:cs="Tahoma"/>
        </w:rPr>
      </w:pPr>
    </w:p>
    <w:p w14:paraId="3E1012FF" w14:textId="77777777" w:rsidR="00B67196" w:rsidRDefault="00B67196" w:rsidP="00AB5935">
      <w:pPr>
        <w:keepNext/>
        <w:keepLines/>
        <w:tabs>
          <w:tab w:val="left" w:pos="567"/>
          <w:tab w:val="left" w:pos="1702"/>
        </w:tabs>
        <w:jc w:val="both"/>
        <w:rPr>
          <w:rFonts w:ascii="Tahoma" w:hAnsi="Tahoma" w:cs="Tahoma"/>
        </w:rPr>
      </w:pPr>
    </w:p>
    <w:p w14:paraId="09B590F7" w14:textId="77777777" w:rsidR="00B67196" w:rsidRDefault="00B67196" w:rsidP="00AB5935">
      <w:pPr>
        <w:keepNext/>
        <w:keepLines/>
        <w:tabs>
          <w:tab w:val="left" w:pos="567"/>
          <w:tab w:val="left" w:pos="1702"/>
        </w:tabs>
        <w:jc w:val="both"/>
        <w:rPr>
          <w:rFonts w:ascii="Tahoma" w:hAnsi="Tahoma" w:cs="Tahoma"/>
        </w:rPr>
      </w:pPr>
    </w:p>
    <w:p w14:paraId="1586FC6B" w14:textId="77777777" w:rsidR="00B67196" w:rsidRDefault="00B67196" w:rsidP="00AB5935">
      <w:pPr>
        <w:keepNext/>
        <w:keepLines/>
        <w:tabs>
          <w:tab w:val="left" w:pos="567"/>
          <w:tab w:val="left" w:pos="1702"/>
        </w:tabs>
        <w:jc w:val="both"/>
        <w:rPr>
          <w:rFonts w:ascii="Tahoma" w:hAnsi="Tahoma" w:cs="Tahoma"/>
        </w:rPr>
      </w:pPr>
    </w:p>
    <w:p w14:paraId="768E608C" w14:textId="77777777" w:rsidR="00B67196" w:rsidRDefault="00B67196" w:rsidP="00AB5935">
      <w:pPr>
        <w:keepNext/>
        <w:keepLines/>
        <w:tabs>
          <w:tab w:val="left" w:pos="567"/>
          <w:tab w:val="left" w:pos="1702"/>
        </w:tabs>
        <w:jc w:val="both"/>
        <w:rPr>
          <w:rFonts w:ascii="Tahoma" w:hAnsi="Tahoma" w:cs="Tahoma"/>
        </w:rPr>
      </w:pPr>
    </w:p>
    <w:p w14:paraId="4F1AC63B" w14:textId="77777777" w:rsidR="00B67196" w:rsidRDefault="00B67196" w:rsidP="00AB5935">
      <w:pPr>
        <w:keepNext/>
        <w:keepLines/>
        <w:tabs>
          <w:tab w:val="left" w:pos="567"/>
          <w:tab w:val="left" w:pos="1702"/>
        </w:tabs>
        <w:jc w:val="both"/>
        <w:rPr>
          <w:rFonts w:ascii="Tahoma" w:hAnsi="Tahoma" w:cs="Tahoma"/>
        </w:rPr>
      </w:pPr>
    </w:p>
    <w:p w14:paraId="46213EB4" w14:textId="25A1D86B" w:rsidR="00B67196" w:rsidRPr="00C8579C" w:rsidRDefault="00B67196" w:rsidP="00AB5935">
      <w:pPr>
        <w:keepNext/>
        <w:keepLines/>
        <w:tabs>
          <w:tab w:val="left" w:pos="567"/>
          <w:tab w:val="left" w:pos="1702"/>
        </w:tabs>
        <w:jc w:val="both"/>
        <w:rPr>
          <w:rFonts w:ascii="Tahoma" w:hAnsi="Tahoma" w:cs="Tahoma"/>
        </w:rPr>
      </w:pPr>
    </w:p>
    <w:p w14:paraId="046F5470" w14:textId="77777777" w:rsidR="006C4C08" w:rsidRPr="00C8579C" w:rsidRDefault="006C4C08"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PODIZVAJALCI</w:t>
      </w:r>
    </w:p>
    <w:p w14:paraId="3E070662" w14:textId="77777777" w:rsidR="006C4C08" w:rsidRPr="00C8579C" w:rsidRDefault="006C4C08" w:rsidP="00AB5935">
      <w:pPr>
        <w:keepNext/>
        <w:keepLines/>
        <w:tabs>
          <w:tab w:val="left" w:pos="851"/>
          <w:tab w:val="left" w:pos="1702"/>
        </w:tabs>
        <w:ind w:left="1440"/>
        <w:jc w:val="both"/>
        <w:rPr>
          <w:rFonts w:ascii="Tahoma" w:hAnsi="Tahoma" w:cs="Tahoma"/>
          <w:b/>
        </w:rPr>
      </w:pPr>
    </w:p>
    <w:p w14:paraId="2E8CB232" w14:textId="77777777" w:rsidR="00CE7F66" w:rsidRPr="00C8579C" w:rsidRDefault="00CE7F66"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69D04C6" w14:textId="77777777" w:rsidR="00EB4FA0" w:rsidRPr="00CE7F66" w:rsidRDefault="00EB4FA0" w:rsidP="00AB5935">
      <w:pPr>
        <w:keepNext/>
        <w:keepLines/>
        <w:jc w:val="center"/>
        <w:rPr>
          <w:rFonts w:ascii="Tahoma" w:eastAsia="Calibri" w:hAnsi="Tahoma" w:cs="Tahoma"/>
          <w:b/>
        </w:rPr>
      </w:pPr>
      <w:r w:rsidRPr="00CE7F66">
        <w:rPr>
          <w:rFonts w:ascii="Tahoma" w:eastAsia="Calibri" w:hAnsi="Tahoma" w:cs="Tahoma"/>
          <w:b/>
        </w:rPr>
        <w:t>/se upošteva v primeru, da prodajalec nastopa s podizvajalcem/</w:t>
      </w:r>
    </w:p>
    <w:p w14:paraId="30CD0D40" w14:textId="77777777" w:rsidR="00A460F0" w:rsidRPr="00C8579C" w:rsidRDefault="00A460F0" w:rsidP="00AB5935">
      <w:pPr>
        <w:keepNext/>
        <w:keepLines/>
        <w:jc w:val="both"/>
        <w:rPr>
          <w:rFonts w:ascii="Tahoma" w:hAnsi="Tahoma" w:cs="Tahoma"/>
        </w:rPr>
      </w:pPr>
    </w:p>
    <w:p w14:paraId="45822A9D" w14:textId="77777777" w:rsidR="000042FF" w:rsidRPr="00C8579C" w:rsidRDefault="00680C5A" w:rsidP="00AB5935">
      <w:pPr>
        <w:keepNext/>
        <w:keepLines/>
        <w:jc w:val="both"/>
        <w:rPr>
          <w:rFonts w:ascii="Tahoma" w:hAnsi="Tahoma" w:cs="Tahoma"/>
        </w:rPr>
      </w:pPr>
      <w:r>
        <w:rPr>
          <w:rFonts w:ascii="Tahoma" w:hAnsi="Tahoma" w:cs="Tahoma"/>
        </w:rPr>
        <w:t>Prodajalec</w:t>
      </w:r>
      <w:r w:rsidR="000042FF" w:rsidRPr="00C8579C">
        <w:rPr>
          <w:rFonts w:ascii="Tahoma" w:hAnsi="Tahoma" w:cs="Tahoma"/>
        </w:rPr>
        <w:t xml:space="preserve"> v okviru tega okvirnega sporazuma nastopa skupaj z naslednjim/i podizvajalcem/ci:</w:t>
      </w:r>
    </w:p>
    <w:p w14:paraId="2DA9A520" w14:textId="77777777" w:rsidR="00745A83" w:rsidRPr="00C8579C" w:rsidRDefault="00745A83" w:rsidP="00AB5935">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634DD00E"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030792A"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Naziv pod</w:t>
            </w:r>
            <w:r w:rsidR="00EB4FA0">
              <w:rPr>
                <w:rFonts w:ascii="Tahoma" w:hAnsi="Tahoma" w:cs="Tahoma"/>
                <w:szCs w:val="18"/>
              </w:rPr>
              <w:t>izv</w:t>
            </w:r>
            <w:r w:rsidR="00680C5A">
              <w:rPr>
                <w:rFonts w:ascii="Tahoma" w:hAnsi="Tahoma" w:cs="Tahoma"/>
                <w:szCs w:val="18"/>
              </w:rPr>
              <w:t>ajalca</w:t>
            </w:r>
          </w:p>
        </w:tc>
        <w:tc>
          <w:tcPr>
            <w:tcW w:w="4659" w:type="dxa"/>
            <w:tcBorders>
              <w:top w:val="single" w:sz="4" w:space="0" w:color="auto"/>
              <w:left w:val="single" w:sz="4" w:space="0" w:color="auto"/>
              <w:bottom w:val="single" w:sz="4" w:space="0" w:color="auto"/>
              <w:right w:val="single" w:sz="4" w:space="0" w:color="auto"/>
            </w:tcBorders>
            <w:vAlign w:val="center"/>
          </w:tcPr>
          <w:p w14:paraId="3EA53778" w14:textId="77777777" w:rsidR="008C77E8" w:rsidRPr="00C8579C" w:rsidRDefault="008C77E8" w:rsidP="00AB5935">
            <w:pPr>
              <w:keepNext/>
              <w:keepLines/>
              <w:jc w:val="both"/>
              <w:rPr>
                <w:rFonts w:ascii="Tahoma" w:hAnsi="Tahoma" w:cs="Tahoma"/>
                <w:szCs w:val="18"/>
              </w:rPr>
            </w:pPr>
          </w:p>
        </w:tc>
      </w:tr>
      <w:tr w:rsidR="008C77E8" w:rsidRPr="00C8579C" w14:paraId="008874C2"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B33A4A5"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47401593" w14:textId="77777777" w:rsidR="008C77E8" w:rsidRPr="00C8579C" w:rsidRDefault="008C77E8" w:rsidP="00AB5935">
            <w:pPr>
              <w:keepNext/>
              <w:keepLines/>
              <w:jc w:val="both"/>
              <w:rPr>
                <w:rFonts w:ascii="Tahoma" w:hAnsi="Tahoma" w:cs="Tahoma"/>
                <w:szCs w:val="18"/>
              </w:rPr>
            </w:pPr>
          </w:p>
        </w:tc>
      </w:tr>
      <w:tr w:rsidR="008C77E8" w:rsidRPr="00C8579C" w14:paraId="6E09DDD0"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DF3ED7A"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Matična številka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61EA213C" w14:textId="77777777" w:rsidR="008C77E8" w:rsidRPr="00C8579C" w:rsidRDefault="008C77E8" w:rsidP="00AB5935">
            <w:pPr>
              <w:keepNext/>
              <w:keepLines/>
              <w:jc w:val="both"/>
              <w:rPr>
                <w:rFonts w:ascii="Tahoma" w:hAnsi="Tahoma" w:cs="Tahoma"/>
                <w:szCs w:val="18"/>
              </w:rPr>
            </w:pPr>
          </w:p>
        </w:tc>
      </w:tr>
      <w:tr w:rsidR="008C77E8" w:rsidRPr="00C8579C" w14:paraId="2DBDA66C"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0B8F6303"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Davčna številka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16D613AE" w14:textId="77777777" w:rsidR="008C77E8" w:rsidRPr="00C8579C" w:rsidRDefault="008C77E8" w:rsidP="00AB5935">
            <w:pPr>
              <w:keepNext/>
              <w:keepLines/>
              <w:jc w:val="both"/>
              <w:rPr>
                <w:rFonts w:ascii="Tahoma" w:hAnsi="Tahoma" w:cs="Tahoma"/>
                <w:szCs w:val="18"/>
              </w:rPr>
            </w:pPr>
          </w:p>
        </w:tc>
      </w:tr>
      <w:tr w:rsidR="008C77E8" w:rsidRPr="00C8579C" w14:paraId="12B8BC5F"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FA63727"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Transakcijski račun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069EBCAC" w14:textId="77777777" w:rsidR="008C77E8" w:rsidRPr="00C8579C" w:rsidRDefault="008C77E8" w:rsidP="00AB5935">
            <w:pPr>
              <w:keepNext/>
              <w:keepLines/>
              <w:jc w:val="both"/>
              <w:rPr>
                <w:rFonts w:ascii="Tahoma" w:hAnsi="Tahoma" w:cs="Tahoma"/>
                <w:szCs w:val="18"/>
              </w:rPr>
            </w:pPr>
          </w:p>
        </w:tc>
      </w:tr>
      <w:tr w:rsidR="008C77E8" w:rsidRPr="00C8579C" w14:paraId="1A0B2F74"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41F5098"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Pod</w:t>
            </w:r>
            <w:r w:rsidR="00EB4FA0">
              <w:rPr>
                <w:rFonts w:ascii="Tahoma" w:hAnsi="Tahoma" w:cs="Tahoma"/>
                <w:szCs w:val="18"/>
              </w:rPr>
              <w:t>izv</w:t>
            </w:r>
            <w:r w:rsidR="00680C5A">
              <w:rPr>
                <w:rFonts w:ascii="Tahoma" w:hAnsi="Tahoma" w:cs="Tahoma"/>
                <w:szCs w:val="18"/>
              </w:rPr>
              <w:t>ajalec</w:t>
            </w:r>
            <w:r w:rsidRPr="00C8579C">
              <w:rPr>
                <w:rFonts w:ascii="Tahoma" w:hAnsi="Tahoma" w:cs="Tahoma"/>
                <w:szCs w:val="18"/>
              </w:rPr>
              <w:t xml:space="preserve">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063A704" w14:textId="77777777" w:rsidR="008C77E8" w:rsidRPr="00C8579C" w:rsidRDefault="008C77E8" w:rsidP="001012A2">
            <w:pPr>
              <w:keepNext/>
              <w:keepLines/>
              <w:jc w:val="center"/>
              <w:rPr>
                <w:rFonts w:ascii="Tahoma" w:hAnsi="Tahoma" w:cs="Tahoma"/>
                <w:szCs w:val="18"/>
              </w:rPr>
            </w:pPr>
            <w:r w:rsidRPr="00C8579C">
              <w:rPr>
                <w:rFonts w:ascii="Tahoma" w:hAnsi="Tahoma" w:cs="Tahoma"/>
                <w:szCs w:val="18"/>
              </w:rPr>
              <w:t>DA / NE</w:t>
            </w:r>
          </w:p>
        </w:tc>
      </w:tr>
      <w:tr w:rsidR="008C77E8" w:rsidRPr="00C8579C" w14:paraId="7724297F"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3A28374E"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33DE6DB9" w14:textId="77777777" w:rsidR="008C77E8" w:rsidRPr="00C8579C" w:rsidRDefault="008C77E8" w:rsidP="00AB5935">
            <w:pPr>
              <w:keepNext/>
              <w:keepLines/>
              <w:jc w:val="both"/>
              <w:rPr>
                <w:szCs w:val="18"/>
              </w:rPr>
            </w:pPr>
          </w:p>
        </w:tc>
      </w:tr>
      <w:tr w:rsidR="008C77E8" w:rsidRPr="00C8579C" w14:paraId="5A0CD0F0"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4158DE6E" w14:textId="77777777" w:rsidR="008C77E8" w:rsidRPr="00C8579C" w:rsidRDefault="008C77E8" w:rsidP="00AB5935">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0959EE04" w14:textId="77777777" w:rsidR="008C77E8" w:rsidRPr="00C8579C" w:rsidRDefault="008C77E8" w:rsidP="00AB5935">
            <w:pPr>
              <w:keepNext/>
              <w:keepLines/>
              <w:jc w:val="both"/>
              <w:rPr>
                <w:szCs w:val="18"/>
              </w:rPr>
            </w:pPr>
          </w:p>
        </w:tc>
      </w:tr>
      <w:tr w:rsidR="008C77E8" w:rsidRPr="00C8579C" w14:paraId="4B9F902A"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38B87DF3"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18C4A94C" w14:textId="77777777" w:rsidR="008C77E8" w:rsidRPr="00C8579C" w:rsidRDefault="008C77E8" w:rsidP="00AB5935">
            <w:pPr>
              <w:keepNext/>
              <w:keepLines/>
              <w:jc w:val="both"/>
              <w:rPr>
                <w:szCs w:val="18"/>
              </w:rPr>
            </w:pPr>
          </w:p>
        </w:tc>
      </w:tr>
      <w:tr w:rsidR="008C77E8" w:rsidRPr="00C8579C" w14:paraId="2B41CE5F"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436A8701"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68CA12D8" w14:textId="77777777" w:rsidR="008C77E8" w:rsidRPr="00C8579C" w:rsidRDefault="008C77E8" w:rsidP="00AB5935">
            <w:pPr>
              <w:keepNext/>
              <w:keepLines/>
              <w:jc w:val="both"/>
              <w:rPr>
                <w:szCs w:val="18"/>
              </w:rPr>
            </w:pPr>
          </w:p>
        </w:tc>
      </w:tr>
      <w:tr w:rsidR="008C77E8" w:rsidRPr="00C8579C" w14:paraId="7C5F2FC9"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1696ED8D"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3724084C" w14:textId="77777777" w:rsidR="008C77E8" w:rsidRPr="00C8579C" w:rsidRDefault="008C77E8" w:rsidP="00AB5935">
            <w:pPr>
              <w:keepNext/>
              <w:keepLines/>
              <w:jc w:val="both"/>
              <w:rPr>
                <w:szCs w:val="18"/>
              </w:rPr>
            </w:pPr>
          </w:p>
        </w:tc>
      </w:tr>
      <w:tr w:rsidR="008C77E8" w:rsidRPr="00C8579C" w14:paraId="22370AD5"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B92C9A"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5CF0F014" w14:textId="77777777" w:rsidR="008C77E8" w:rsidRPr="00C8579C" w:rsidRDefault="008C77E8" w:rsidP="00AB5935">
            <w:pPr>
              <w:keepNext/>
              <w:keepLines/>
              <w:jc w:val="both"/>
              <w:rPr>
                <w:szCs w:val="18"/>
              </w:rPr>
            </w:pPr>
          </w:p>
        </w:tc>
      </w:tr>
    </w:tbl>
    <w:p w14:paraId="34A73F82" w14:textId="77777777" w:rsidR="008C77E8" w:rsidRPr="00C8579C" w:rsidRDefault="008C77E8" w:rsidP="00AB5935">
      <w:pPr>
        <w:keepNext/>
        <w:keepLines/>
        <w:jc w:val="both"/>
        <w:rPr>
          <w:rFonts w:ascii="Tahoma" w:hAnsi="Tahoma" w:cs="Tahoma"/>
        </w:rPr>
      </w:pPr>
    </w:p>
    <w:p w14:paraId="0F3C2590" w14:textId="77777777" w:rsidR="009C0D7F" w:rsidRPr="00C8579C" w:rsidRDefault="00680C5A" w:rsidP="00AB5935">
      <w:pPr>
        <w:keepNext/>
        <w:keepLines/>
        <w:jc w:val="both"/>
        <w:rPr>
          <w:rFonts w:ascii="Tahoma" w:hAnsi="Tahoma" w:cs="Tahoma"/>
        </w:rPr>
      </w:pPr>
      <w:r>
        <w:rPr>
          <w:rFonts w:ascii="Tahoma" w:hAnsi="Tahoma" w:cs="Tahoma"/>
        </w:rPr>
        <w:t>Prodajalec</w:t>
      </w:r>
      <w:r w:rsidR="009C0D7F" w:rsidRPr="00C8579C">
        <w:rPr>
          <w:rFonts w:ascii="Tahoma" w:hAnsi="Tahoma" w:cs="Tahoma"/>
        </w:rPr>
        <w:t xml:space="preserve"> v razmerju do </w:t>
      </w:r>
      <w:r w:rsidR="004C7021">
        <w:rPr>
          <w:rFonts w:ascii="Tahoma" w:hAnsi="Tahoma" w:cs="Tahoma"/>
        </w:rPr>
        <w:t>kupca</w:t>
      </w:r>
      <w:r w:rsidR="004C7021" w:rsidRPr="00C8579C">
        <w:rPr>
          <w:rFonts w:ascii="Tahoma" w:hAnsi="Tahoma" w:cs="Tahoma"/>
        </w:rPr>
        <w:t xml:space="preserve"> </w:t>
      </w:r>
      <w:r w:rsidR="009C0D7F" w:rsidRPr="00C8579C">
        <w:rPr>
          <w:rFonts w:ascii="Tahoma" w:hAnsi="Tahoma" w:cs="Tahoma"/>
        </w:rPr>
        <w:t xml:space="preserve">v celoti odgovarja za dobro izvedbo obveznosti iz okvirnega sporazuma, ne glede na število podizvajalcev. </w:t>
      </w:r>
    </w:p>
    <w:p w14:paraId="1179B5CB" w14:textId="77777777" w:rsidR="009C0D7F" w:rsidRPr="00C8579C" w:rsidRDefault="009C0D7F" w:rsidP="00AB5935">
      <w:pPr>
        <w:keepNext/>
        <w:keepLines/>
        <w:jc w:val="both"/>
        <w:rPr>
          <w:rFonts w:ascii="Tahoma" w:hAnsi="Tahoma" w:cs="Tahoma"/>
        </w:rPr>
      </w:pPr>
    </w:p>
    <w:p w14:paraId="053FF43B" w14:textId="77777777" w:rsidR="005369A2" w:rsidRDefault="00680C5A" w:rsidP="00AB5935">
      <w:pPr>
        <w:keepNext/>
        <w:keepLines/>
        <w:jc w:val="both"/>
        <w:rPr>
          <w:rFonts w:ascii="Tahoma" w:hAnsi="Tahoma" w:cs="Tahoma"/>
        </w:rPr>
      </w:pPr>
      <w:r>
        <w:rPr>
          <w:rFonts w:ascii="Tahoma" w:hAnsi="Tahoma" w:cs="Tahoma"/>
        </w:rPr>
        <w:t>Prodajalec</w:t>
      </w:r>
      <w:r w:rsidR="005369A2" w:rsidRPr="00C8579C">
        <w:rPr>
          <w:rFonts w:ascii="Tahoma" w:hAnsi="Tahoma" w:cs="Tahoma"/>
        </w:rPr>
        <w:t xml:space="preserve"> mora med izvajanjem okvirnega sporazuma </w:t>
      </w:r>
      <w:r w:rsidR="00CE7F66">
        <w:rPr>
          <w:rFonts w:ascii="Tahoma" w:hAnsi="Tahoma" w:cs="Tahoma"/>
        </w:rPr>
        <w:t>kupca</w:t>
      </w:r>
      <w:r w:rsidR="005369A2" w:rsidRPr="00C8579C">
        <w:rPr>
          <w:rFonts w:ascii="Tahoma" w:hAnsi="Tahoma" w:cs="Tahoma"/>
        </w:rPr>
        <w:t xml:space="preserve">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w:t>
      </w:r>
      <w:r w:rsidR="00CE7F66">
        <w:rPr>
          <w:rFonts w:ascii="Tahoma" w:hAnsi="Tahoma" w:cs="Tahoma"/>
        </w:rPr>
        <w:t>p</w:t>
      </w:r>
      <w:r>
        <w:rPr>
          <w:rFonts w:ascii="Tahoma" w:hAnsi="Tahoma" w:cs="Tahoma"/>
        </w:rPr>
        <w:t>rodajalec</w:t>
      </w:r>
      <w:r w:rsidR="005369A2" w:rsidRPr="00C8579C">
        <w:rPr>
          <w:rFonts w:ascii="Tahoma" w:hAnsi="Tahoma" w:cs="Tahoma"/>
        </w:rPr>
        <w:t xml:space="preserve">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w:t>
      </w:r>
      <w:r w:rsidR="00EB4FA0">
        <w:rPr>
          <w:rFonts w:ascii="Tahoma" w:hAnsi="Tahoma" w:cs="Tahoma"/>
        </w:rPr>
        <w:t>izv</w:t>
      </w:r>
      <w:r>
        <w:rPr>
          <w:rFonts w:ascii="Tahoma" w:hAnsi="Tahoma" w:cs="Tahoma"/>
        </w:rPr>
        <w:t>ajalca</w:t>
      </w:r>
      <w:r w:rsidR="004D735C" w:rsidRPr="00C8579C">
        <w:rPr>
          <w:rFonts w:ascii="Tahoma" w:hAnsi="Tahoma" w:cs="Tahoma"/>
        </w:rPr>
        <w:t xml:space="preserve"> in so zahtevani v razpisni dokumentaciji</w:t>
      </w:r>
      <w:r w:rsidR="005369A2" w:rsidRPr="00C8579C">
        <w:rPr>
          <w:rFonts w:ascii="Tahoma" w:hAnsi="Tahoma" w:cs="Tahoma"/>
        </w:rPr>
        <w:t xml:space="preserve"> </w:t>
      </w:r>
      <w:r w:rsidR="004D735C" w:rsidRPr="00C8579C">
        <w:rPr>
          <w:rFonts w:ascii="Tahoma" w:hAnsi="Tahoma" w:cs="Tahoma"/>
        </w:rPr>
        <w:t>ter</w:t>
      </w:r>
      <w:r w:rsidR="005369A2" w:rsidRPr="00C8579C">
        <w:rPr>
          <w:rFonts w:ascii="Tahoma" w:hAnsi="Tahoma" w:cs="Tahoma"/>
        </w:rPr>
        <w:t xml:space="preserve"> pisno zahtevo novega pod</w:t>
      </w:r>
      <w:r w:rsidR="00EB4FA0">
        <w:rPr>
          <w:rFonts w:ascii="Tahoma" w:hAnsi="Tahoma" w:cs="Tahoma"/>
        </w:rPr>
        <w:t>izv</w:t>
      </w:r>
      <w:r>
        <w:rPr>
          <w:rFonts w:ascii="Tahoma" w:hAnsi="Tahoma" w:cs="Tahoma"/>
        </w:rPr>
        <w:t>ajalca</w:t>
      </w:r>
      <w:r w:rsidR="005369A2" w:rsidRPr="00C8579C">
        <w:rPr>
          <w:rFonts w:ascii="Tahoma" w:hAnsi="Tahoma" w:cs="Tahoma"/>
        </w:rPr>
        <w:t xml:space="preserve"> za neposredno plačilo, če novi pod</w:t>
      </w:r>
      <w:r w:rsidR="00EB4FA0">
        <w:rPr>
          <w:rFonts w:ascii="Tahoma" w:hAnsi="Tahoma" w:cs="Tahoma"/>
        </w:rPr>
        <w:t>izva</w:t>
      </w:r>
      <w:r>
        <w:rPr>
          <w:rFonts w:ascii="Tahoma" w:hAnsi="Tahoma" w:cs="Tahoma"/>
        </w:rPr>
        <w:t>jalec</w:t>
      </w:r>
      <w:r w:rsidR="005369A2" w:rsidRPr="00C8579C">
        <w:rPr>
          <w:rFonts w:ascii="Tahoma" w:hAnsi="Tahoma" w:cs="Tahoma"/>
        </w:rPr>
        <w:t xml:space="preserve"> to zahteva. </w:t>
      </w:r>
    </w:p>
    <w:p w14:paraId="018939DA" w14:textId="77777777" w:rsidR="002C7D20" w:rsidRDefault="002C7D20" w:rsidP="00AB5935">
      <w:pPr>
        <w:keepNext/>
        <w:keepLines/>
        <w:jc w:val="both"/>
        <w:rPr>
          <w:rFonts w:ascii="Tahoma" w:hAnsi="Tahoma" w:cs="Tahoma"/>
        </w:rPr>
      </w:pPr>
    </w:p>
    <w:p w14:paraId="087D1F70" w14:textId="77777777" w:rsidR="002C7D20" w:rsidRDefault="002C7D20" w:rsidP="00AB5935">
      <w:pPr>
        <w:keepNext/>
        <w:keepLines/>
        <w:jc w:val="both"/>
        <w:rPr>
          <w:rFonts w:ascii="Tahoma" w:hAnsi="Tahoma" w:cs="Tahoma"/>
        </w:rPr>
      </w:pPr>
      <w:r w:rsidRPr="002C7D20">
        <w:rPr>
          <w:rFonts w:ascii="Tahoma" w:hAnsi="Tahoma" w:cs="Tahoma"/>
        </w:rPr>
        <w:t xml:space="preserve">Obveznosti po tem okvirnem sporazumu veljajo tudi za podizvajalce podizvajalcev glavnega </w:t>
      </w:r>
      <w:r w:rsidR="00EB4FA0">
        <w:rPr>
          <w:rFonts w:ascii="Tahoma" w:hAnsi="Tahoma" w:cs="Tahoma"/>
        </w:rPr>
        <w:t>p</w:t>
      </w:r>
      <w:r w:rsidR="00680C5A">
        <w:rPr>
          <w:rFonts w:ascii="Tahoma" w:hAnsi="Tahoma" w:cs="Tahoma"/>
        </w:rPr>
        <w:t>rodajalca</w:t>
      </w:r>
      <w:r w:rsidRPr="002C7D20">
        <w:rPr>
          <w:rFonts w:ascii="Tahoma" w:hAnsi="Tahoma" w:cs="Tahoma"/>
        </w:rPr>
        <w:t xml:space="preserve"> ali nadaljnje podizvajalce v podizvajalski verigi. </w:t>
      </w:r>
    </w:p>
    <w:p w14:paraId="432BCADA" w14:textId="77777777" w:rsidR="00CE7F66" w:rsidRDefault="00CE7F66" w:rsidP="00AB5935">
      <w:pPr>
        <w:keepNext/>
        <w:keepLines/>
        <w:jc w:val="both"/>
        <w:rPr>
          <w:rFonts w:ascii="Tahoma" w:hAnsi="Tahoma" w:cs="Tahoma"/>
        </w:rPr>
      </w:pPr>
    </w:p>
    <w:p w14:paraId="0211F743" w14:textId="77777777" w:rsidR="00EC0CBE" w:rsidRDefault="00CE7F66" w:rsidP="00AB5935">
      <w:pPr>
        <w:keepNext/>
        <w:keepLines/>
        <w:jc w:val="both"/>
        <w:rPr>
          <w:rFonts w:ascii="Tahoma" w:hAnsi="Tahoma" w:cs="Tahoma"/>
        </w:rPr>
      </w:pPr>
      <w:r>
        <w:rPr>
          <w:rFonts w:ascii="Tahoma" w:hAnsi="Tahoma" w:cs="Tahoma"/>
        </w:rPr>
        <w:t>Kupec</w:t>
      </w:r>
      <w:r w:rsidR="009C0D7F" w:rsidRPr="00C8579C">
        <w:rPr>
          <w:rFonts w:ascii="Tahoma" w:hAnsi="Tahoma" w:cs="Tahoma"/>
        </w:rPr>
        <w:t xml:space="preserve"> lahko zavrne predlog za zamenjavo pod</w:t>
      </w:r>
      <w:r w:rsidR="00EB4FA0">
        <w:rPr>
          <w:rFonts w:ascii="Tahoma" w:hAnsi="Tahoma" w:cs="Tahoma"/>
        </w:rPr>
        <w:t>izv</w:t>
      </w:r>
      <w:r w:rsidR="00680C5A">
        <w:rPr>
          <w:rFonts w:ascii="Tahoma" w:hAnsi="Tahoma" w:cs="Tahoma"/>
        </w:rPr>
        <w:t>ajalca</w:t>
      </w:r>
      <w:r w:rsidR="009C0D7F" w:rsidRPr="00C8579C">
        <w:rPr>
          <w:rFonts w:ascii="Tahoma" w:hAnsi="Tahoma" w:cs="Tahoma"/>
        </w:rPr>
        <w:t xml:space="preserve"> oziroma vključitev novega pod</w:t>
      </w:r>
      <w:r w:rsidR="00EB4FA0">
        <w:rPr>
          <w:rFonts w:ascii="Tahoma" w:hAnsi="Tahoma" w:cs="Tahoma"/>
        </w:rPr>
        <w:t>izv</w:t>
      </w:r>
      <w:r w:rsidR="00680C5A">
        <w:rPr>
          <w:rFonts w:ascii="Tahoma" w:hAnsi="Tahoma" w:cs="Tahoma"/>
        </w:rPr>
        <w:t>ajalca</w:t>
      </w:r>
      <w:r w:rsidR="009C0D7F" w:rsidRPr="00C8579C">
        <w:rPr>
          <w:rFonts w:ascii="Tahoma" w:hAnsi="Tahoma" w:cs="Tahoma"/>
        </w:rPr>
        <w:t>, če bi to lahko vplivalo na nemoteno izvajanje ali dokončanje storitev</w:t>
      </w:r>
      <w:r w:rsidR="001D29AC">
        <w:rPr>
          <w:rFonts w:ascii="Tahoma" w:hAnsi="Tahoma" w:cs="Tahoma"/>
        </w:rPr>
        <w:t xml:space="preserve"> oziroma dobav</w:t>
      </w:r>
      <w:r w:rsidR="009C0D7F" w:rsidRPr="00C8579C">
        <w:rPr>
          <w:rFonts w:ascii="Tahoma" w:hAnsi="Tahoma" w:cs="Tahoma"/>
        </w:rPr>
        <w:t xml:space="preserve"> in če novi pod</w:t>
      </w:r>
      <w:r w:rsidR="00EB4FA0">
        <w:rPr>
          <w:rFonts w:ascii="Tahoma" w:hAnsi="Tahoma" w:cs="Tahoma"/>
        </w:rPr>
        <w:t>izv</w:t>
      </w:r>
      <w:r w:rsidR="00680C5A">
        <w:rPr>
          <w:rFonts w:ascii="Tahoma" w:hAnsi="Tahoma" w:cs="Tahoma"/>
        </w:rPr>
        <w:t>ajalec</w:t>
      </w:r>
      <w:r w:rsidR="009C0D7F" w:rsidRPr="00C8579C">
        <w:rPr>
          <w:rFonts w:ascii="Tahoma" w:hAnsi="Tahoma" w:cs="Tahoma"/>
        </w:rPr>
        <w:t xml:space="preserve"> ne izpolnjuje pogojev, ki jih je postavil </w:t>
      </w:r>
      <w:r w:rsidR="006F459D">
        <w:rPr>
          <w:rFonts w:ascii="Tahoma" w:hAnsi="Tahoma" w:cs="Tahoma"/>
        </w:rPr>
        <w:t>kupec</w:t>
      </w:r>
      <w:r w:rsidR="006F459D" w:rsidRPr="00C8579C">
        <w:rPr>
          <w:rFonts w:ascii="Tahoma" w:hAnsi="Tahoma" w:cs="Tahoma"/>
        </w:rPr>
        <w:t xml:space="preserve"> </w:t>
      </w:r>
      <w:r w:rsidR="009C0D7F" w:rsidRPr="00C8579C">
        <w:rPr>
          <w:rFonts w:ascii="Tahoma" w:hAnsi="Tahoma" w:cs="Tahoma"/>
        </w:rPr>
        <w:t xml:space="preserve">v razpisni dokumentaciji. </w:t>
      </w:r>
      <w:r>
        <w:rPr>
          <w:rFonts w:ascii="Tahoma" w:hAnsi="Tahoma" w:cs="Tahoma"/>
        </w:rPr>
        <w:t>Kupec</w:t>
      </w:r>
      <w:r w:rsidR="009C0D7F" w:rsidRPr="00C8579C">
        <w:rPr>
          <w:rFonts w:ascii="Tahoma" w:hAnsi="Tahoma" w:cs="Tahoma"/>
        </w:rPr>
        <w:t xml:space="preserve"> bo o morebitni zavrnitvi novega pod</w:t>
      </w:r>
      <w:r w:rsidR="00EB4FA0">
        <w:rPr>
          <w:rFonts w:ascii="Tahoma" w:hAnsi="Tahoma" w:cs="Tahoma"/>
        </w:rPr>
        <w:t>izv</w:t>
      </w:r>
      <w:r w:rsidR="00680C5A">
        <w:rPr>
          <w:rFonts w:ascii="Tahoma" w:hAnsi="Tahoma" w:cs="Tahoma"/>
        </w:rPr>
        <w:t>ajalca</w:t>
      </w:r>
      <w:r w:rsidR="009C0D7F" w:rsidRPr="00C8579C">
        <w:rPr>
          <w:rFonts w:ascii="Tahoma" w:hAnsi="Tahoma" w:cs="Tahoma"/>
        </w:rPr>
        <w:t xml:space="preserve"> obvestiti </w:t>
      </w:r>
      <w:r>
        <w:rPr>
          <w:rFonts w:ascii="Tahoma" w:hAnsi="Tahoma" w:cs="Tahoma"/>
        </w:rPr>
        <w:t>p</w:t>
      </w:r>
      <w:r w:rsidR="00680C5A">
        <w:rPr>
          <w:rFonts w:ascii="Tahoma" w:hAnsi="Tahoma" w:cs="Tahoma"/>
        </w:rPr>
        <w:t>rodajalca</w:t>
      </w:r>
      <w:r w:rsidR="009C0D7F" w:rsidRPr="00C8579C">
        <w:rPr>
          <w:rFonts w:ascii="Tahoma" w:hAnsi="Tahoma" w:cs="Tahoma"/>
        </w:rPr>
        <w:t xml:space="preserve"> najpozneje v desetih (10) dneh od prejema predloga.</w:t>
      </w:r>
    </w:p>
    <w:p w14:paraId="064769E9" w14:textId="77777777" w:rsidR="009C0D7F" w:rsidRPr="00C8579C" w:rsidRDefault="009C0D7F" w:rsidP="00AB5935">
      <w:pPr>
        <w:keepNext/>
        <w:keepLines/>
        <w:jc w:val="both"/>
        <w:rPr>
          <w:rFonts w:ascii="Tahoma" w:hAnsi="Tahoma" w:cs="Tahoma"/>
        </w:rPr>
      </w:pPr>
      <w:r w:rsidRPr="00C8579C">
        <w:rPr>
          <w:rFonts w:ascii="Tahoma" w:hAnsi="Tahoma" w:cs="Tahoma"/>
        </w:rPr>
        <w:t xml:space="preserve"> </w:t>
      </w:r>
    </w:p>
    <w:p w14:paraId="7CB6B555" w14:textId="77777777" w:rsidR="009C0D7F" w:rsidRPr="00C8579C" w:rsidRDefault="009C0D7F" w:rsidP="00AB5935">
      <w:pPr>
        <w:keepNext/>
        <w:keepLines/>
        <w:jc w:val="both"/>
        <w:rPr>
          <w:rFonts w:ascii="Tahoma" w:hAnsi="Tahoma" w:cs="Tahoma"/>
          <w:i/>
        </w:rPr>
      </w:pPr>
      <w:r w:rsidRPr="00C8579C">
        <w:rPr>
          <w:rFonts w:ascii="Tahoma" w:hAnsi="Tahoma" w:cs="Tahoma"/>
          <w:b/>
          <w:i/>
        </w:rPr>
        <w:t xml:space="preserve">se upošteva v primeru, da </w:t>
      </w:r>
      <w:r w:rsidR="00EB4FA0">
        <w:rPr>
          <w:rFonts w:ascii="Tahoma" w:hAnsi="Tahoma" w:cs="Tahoma"/>
          <w:b/>
          <w:i/>
        </w:rPr>
        <w:t>p</w:t>
      </w:r>
      <w:r w:rsidR="00680C5A">
        <w:rPr>
          <w:rFonts w:ascii="Tahoma" w:hAnsi="Tahoma" w:cs="Tahoma"/>
          <w:b/>
          <w:i/>
        </w:rPr>
        <w:t>rodajalec</w:t>
      </w:r>
      <w:r w:rsidRPr="00C8579C">
        <w:rPr>
          <w:rFonts w:ascii="Tahoma" w:hAnsi="Tahoma" w:cs="Tahoma"/>
          <w:b/>
          <w:i/>
        </w:rPr>
        <w:t xml:space="preserve"> nastopa s podizvajalcem, ki zahteva neposredno plačilo:</w:t>
      </w:r>
    </w:p>
    <w:p w14:paraId="08577CBA" w14:textId="77777777" w:rsidR="009C0D7F" w:rsidRPr="00C8579C" w:rsidRDefault="00680C5A" w:rsidP="00AB5935">
      <w:pPr>
        <w:keepNext/>
        <w:keepLines/>
        <w:jc w:val="both"/>
        <w:rPr>
          <w:rFonts w:ascii="Tahoma" w:eastAsia="Calibri" w:hAnsi="Tahoma" w:cs="Tahoma"/>
        </w:rPr>
      </w:pPr>
      <w:r>
        <w:rPr>
          <w:rFonts w:ascii="Tahoma" w:eastAsia="Calibri" w:hAnsi="Tahoma" w:cs="Tahoma"/>
        </w:rPr>
        <w:t>Prodajalec</w:t>
      </w:r>
      <w:r w:rsidR="009C0D7F" w:rsidRPr="00C8579C">
        <w:rPr>
          <w:rFonts w:ascii="Tahoma" w:eastAsia="Calibri" w:hAnsi="Tahoma" w:cs="Tahoma"/>
        </w:rPr>
        <w:t xml:space="preserve"> s podpisom </w:t>
      </w:r>
      <w:r w:rsidR="009C0D7F" w:rsidRPr="00C8579C">
        <w:rPr>
          <w:rFonts w:ascii="Tahoma" w:hAnsi="Tahoma" w:cs="Tahoma"/>
        </w:rPr>
        <w:t xml:space="preserve">tega okvirnega sporazuma </w:t>
      </w:r>
      <w:r w:rsidR="009C0D7F" w:rsidRPr="00C8579C">
        <w:rPr>
          <w:rFonts w:ascii="Tahoma" w:eastAsia="Calibri" w:hAnsi="Tahoma" w:cs="Tahoma"/>
        </w:rPr>
        <w:t xml:space="preserve">pooblašča </w:t>
      </w:r>
      <w:r w:rsidR="00CE7F66">
        <w:rPr>
          <w:rFonts w:ascii="Tahoma" w:eastAsia="Calibri" w:hAnsi="Tahoma" w:cs="Tahoma"/>
        </w:rPr>
        <w:t>kupca</w:t>
      </w:r>
      <w:r w:rsidR="009C0D7F" w:rsidRPr="00C8579C">
        <w:rPr>
          <w:rFonts w:ascii="Tahoma" w:eastAsia="Calibri" w:hAnsi="Tahoma" w:cs="Tahoma"/>
        </w:rPr>
        <w:t>, da na podlagi potrjenega računa oziroma potrjenih računov, neposredno plačuje vsem v tem okvirnem sporazumu navedenim podizvajalcem, ki so zahtevali neposredno plačilo. Pod</w:t>
      </w:r>
      <w:r w:rsidR="00CE7F66">
        <w:rPr>
          <w:rFonts w:ascii="Tahoma" w:eastAsia="Calibri" w:hAnsi="Tahoma" w:cs="Tahoma"/>
        </w:rPr>
        <w:t>izv</w:t>
      </w:r>
      <w:r>
        <w:rPr>
          <w:rFonts w:ascii="Tahoma" w:eastAsia="Calibri" w:hAnsi="Tahoma" w:cs="Tahoma"/>
        </w:rPr>
        <w:t>ajalec</w:t>
      </w:r>
      <w:r w:rsidR="009C0D7F" w:rsidRPr="00C8579C">
        <w:rPr>
          <w:rFonts w:ascii="Tahoma" w:eastAsia="Calibri" w:hAnsi="Tahoma" w:cs="Tahoma"/>
        </w:rPr>
        <w:t xml:space="preserve"> je ob oddaji ponudbe predložil soglasje za neposredna plačila</w:t>
      </w:r>
      <w:r w:rsidR="006F459D">
        <w:rPr>
          <w:rFonts w:ascii="Tahoma" w:eastAsia="Calibri" w:hAnsi="Tahoma" w:cs="Tahoma"/>
        </w:rPr>
        <w:t>,</w:t>
      </w:r>
      <w:r w:rsidR="009C0D7F" w:rsidRPr="00C8579C">
        <w:rPr>
          <w:rFonts w:ascii="Tahoma" w:eastAsia="Calibri" w:hAnsi="Tahoma" w:cs="Tahoma"/>
        </w:rPr>
        <w:t xml:space="preserve"> </w:t>
      </w:r>
      <w:r w:rsidR="009C0D7F" w:rsidRPr="00C8579C">
        <w:rPr>
          <w:rFonts w:ascii="Tahoma" w:hAnsi="Tahoma" w:cs="Tahoma"/>
        </w:rPr>
        <w:t xml:space="preserve">na podlagi katerega </w:t>
      </w:r>
      <w:r w:rsidR="00CE7F66">
        <w:rPr>
          <w:rFonts w:ascii="Tahoma" w:hAnsi="Tahoma" w:cs="Tahoma"/>
        </w:rPr>
        <w:t>kupec</w:t>
      </w:r>
      <w:r w:rsidR="009C0D7F" w:rsidRPr="00C8579C">
        <w:rPr>
          <w:rFonts w:ascii="Tahoma" w:hAnsi="Tahoma" w:cs="Tahoma"/>
        </w:rPr>
        <w:t xml:space="preserve"> namesto </w:t>
      </w:r>
      <w:r w:rsidR="00CE7F66">
        <w:rPr>
          <w:rFonts w:ascii="Tahoma" w:hAnsi="Tahoma" w:cs="Tahoma"/>
        </w:rPr>
        <w:t>p</w:t>
      </w:r>
      <w:r>
        <w:rPr>
          <w:rFonts w:ascii="Tahoma" w:hAnsi="Tahoma" w:cs="Tahoma"/>
        </w:rPr>
        <w:t>rodajalca</w:t>
      </w:r>
      <w:r w:rsidR="009C0D7F" w:rsidRPr="00C8579C">
        <w:rPr>
          <w:rFonts w:ascii="Tahoma" w:hAnsi="Tahoma" w:cs="Tahoma"/>
        </w:rPr>
        <w:t xml:space="preserve"> poravna podizvajalčevo terjatev do </w:t>
      </w:r>
      <w:r w:rsidR="00CE7F66">
        <w:rPr>
          <w:rFonts w:ascii="Tahoma" w:hAnsi="Tahoma" w:cs="Tahoma"/>
        </w:rPr>
        <w:t>p</w:t>
      </w:r>
      <w:r>
        <w:rPr>
          <w:rFonts w:ascii="Tahoma" w:hAnsi="Tahoma" w:cs="Tahoma"/>
        </w:rPr>
        <w:t>rodajalca</w:t>
      </w:r>
      <w:r w:rsidR="009C0D7F" w:rsidRPr="00C8579C">
        <w:rPr>
          <w:rFonts w:ascii="Tahoma" w:hAnsi="Tahoma" w:cs="Tahoma"/>
        </w:rPr>
        <w:t>.</w:t>
      </w:r>
    </w:p>
    <w:p w14:paraId="1F58A3B2" w14:textId="77777777" w:rsidR="009C0D7F" w:rsidRPr="00C8579C" w:rsidRDefault="009C0D7F" w:rsidP="00AB5935">
      <w:pPr>
        <w:keepNext/>
        <w:keepLines/>
        <w:ind w:left="357"/>
        <w:jc w:val="both"/>
        <w:rPr>
          <w:rFonts w:ascii="Tahoma" w:hAnsi="Tahoma" w:cs="Tahoma"/>
        </w:rPr>
      </w:pPr>
    </w:p>
    <w:p w14:paraId="268C9904" w14:textId="77777777" w:rsidR="009C0D7F" w:rsidRPr="00C8579C" w:rsidRDefault="00680C5A" w:rsidP="00AB5935">
      <w:pPr>
        <w:keepNext/>
        <w:keepLines/>
        <w:jc w:val="both"/>
        <w:rPr>
          <w:rFonts w:ascii="Tahoma" w:hAnsi="Tahoma" w:cs="Tahoma"/>
        </w:rPr>
      </w:pPr>
      <w:r>
        <w:rPr>
          <w:rFonts w:ascii="Tahoma" w:hAnsi="Tahoma" w:cs="Tahoma"/>
        </w:rPr>
        <w:t>Prodajalec</w:t>
      </w:r>
      <w:r w:rsidR="009C0D7F" w:rsidRPr="00C8579C">
        <w:rPr>
          <w:rFonts w:ascii="Tahoma" w:hAnsi="Tahoma" w:cs="Tahoma"/>
        </w:rPr>
        <w:t xml:space="preserve"> mora za pod</w:t>
      </w:r>
      <w:r w:rsidR="00CE7F66">
        <w:rPr>
          <w:rFonts w:ascii="Tahoma" w:hAnsi="Tahoma" w:cs="Tahoma"/>
        </w:rPr>
        <w:t>izv</w:t>
      </w:r>
      <w:r>
        <w:rPr>
          <w:rFonts w:ascii="Tahoma" w:hAnsi="Tahoma" w:cs="Tahoma"/>
        </w:rPr>
        <w:t>ajalca</w:t>
      </w:r>
      <w:r w:rsidR="009C0D7F" w:rsidRPr="00C8579C">
        <w:rPr>
          <w:rFonts w:ascii="Tahoma" w:hAnsi="Tahoma" w:cs="Tahoma"/>
        </w:rPr>
        <w:t>, ki zahteva neposredno plačilo, ob vsakem računu priložiti:</w:t>
      </w:r>
    </w:p>
    <w:p w14:paraId="7AD6EE83" w14:textId="77777777" w:rsidR="009C0D7F" w:rsidRPr="00C8579C" w:rsidRDefault="009C0D7F" w:rsidP="00AB5935">
      <w:pPr>
        <w:keepNext/>
        <w:keepLines/>
        <w:numPr>
          <w:ilvl w:val="0"/>
          <w:numId w:val="10"/>
        </w:numPr>
        <w:jc w:val="both"/>
        <w:rPr>
          <w:rFonts w:ascii="Tahoma" w:hAnsi="Tahoma" w:cs="Tahoma"/>
        </w:rPr>
      </w:pPr>
      <w:r w:rsidRPr="00C8579C">
        <w:rPr>
          <w:rFonts w:ascii="Tahoma" w:hAnsi="Tahoma" w:cs="Tahoma"/>
        </w:rPr>
        <w:t>račun pod</w:t>
      </w:r>
      <w:r w:rsidR="00CE7F66">
        <w:rPr>
          <w:rFonts w:ascii="Tahoma" w:hAnsi="Tahoma" w:cs="Tahoma"/>
        </w:rPr>
        <w:t>izv</w:t>
      </w:r>
      <w:r w:rsidR="00680C5A">
        <w:rPr>
          <w:rFonts w:ascii="Tahoma" w:hAnsi="Tahoma" w:cs="Tahoma"/>
        </w:rPr>
        <w:t>ajalca</w:t>
      </w:r>
      <w:r w:rsidRPr="00C8579C">
        <w:rPr>
          <w:rFonts w:ascii="Tahoma" w:hAnsi="Tahoma" w:cs="Tahoma"/>
        </w:rPr>
        <w:t xml:space="preserve"> za opravljene obveznosti iz okvirnega sporazuma, potrjen s strani </w:t>
      </w:r>
      <w:r w:rsidR="00CE7F66">
        <w:rPr>
          <w:rFonts w:ascii="Tahoma" w:hAnsi="Tahoma" w:cs="Tahoma"/>
        </w:rPr>
        <w:t>p</w:t>
      </w:r>
      <w:r w:rsidR="00680C5A">
        <w:rPr>
          <w:rFonts w:ascii="Tahoma" w:hAnsi="Tahoma" w:cs="Tahoma"/>
        </w:rPr>
        <w:t>rodajalca</w:t>
      </w:r>
      <w:r w:rsidR="00CE7F66">
        <w:rPr>
          <w:rFonts w:ascii="Tahoma" w:hAnsi="Tahoma" w:cs="Tahoma"/>
        </w:rPr>
        <w:t>, na podlagi katerega kupec</w:t>
      </w:r>
      <w:r w:rsidRPr="00C8579C">
        <w:rPr>
          <w:rFonts w:ascii="Tahoma" w:hAnsi="Tahoma" w:cs="Tahoma"/>
        </w:rPr>
        <w:t xml:space="preserve"> izvede nakazilo za opravljene obveznosti iz okvirnega sporazuma</w:t>
      </w:r>
      <w:r w:rsidRPr="00C8579C" w:rsidDel="00654A1C">
        <w:rPr>
          <w:rFonts w:ascii="Tahoma" w:hAnsi="Tahoma" w:cs="Tahoma"/>
        </w:rPr>
        <w:t xml:space="preserve"> </w:t>
      </w:r>
      <w:r w:rsidRPr="00C8579C">
        <w:rPr>
          <w:rFonts w:ascii="Tahoma" w:hAnsi="Tahoma" w:cs="Tahoma"/>
        </w:rPr>
        <w:t>neposredno na račun pod</w:t>
      </w:r>
      <w:r w:rsidR="00CE7F66">
        <w:rPr>
          <w:rFonts w:ascii="Tahoma" w:hAnsi="Tahoma" w:cs="Tahoma"/>
        </w:rPr>
        <w:t>izv</w:t>
      </w:r>
      <w:r w:rsidR="00680C5A">
        <w:rPr>
          <w:rFonts w:ascii="Tahoma" w:hAnsi="Tahoma" w:cs="Tahoma"/>
        </w:rPr>
        <w:t>ajalca</w:t>
      </w:r>
      <w:r w:rsidRPr="00C8579C">
        <w:rPr>
          <w:rFonts w:ascii="Tahoma" w:hAnsi="Tahoma" w:cs="Tahoma"/>
        </w:rPr>
        <w:t xml:space="preserve"> ali </w:t>
      </w:r>
    </w:p>
    <w:p w14:paraId="22892368" w14:textId="77777777" w:rsidR="009C0D7F" w:rsidRPr="00C8579C" w:rsidRDefault="009C0D7F" w:rsidP="00AB5935">
      <w:pPr>
        <w:keepNext/>
        <w:keepLines/>
        <w:numPr>
          <w:ilvl w:val="0"/>
          <w:numId w:val="10"/>
        </w:numPr>
        <w:jc w:val="both"/>
        <w:rPr>
          <w:rFonts w:ascii="Tahoma" w:hAnsi="Tahoma" w:cs="Tahoma"/>
        </w:rPr>
      </w:pPr>
      <w:r w:rsidRPr="00C8579C">
        <w:rPr>
          <w:rFonts w:ascii="Tahoma" w:hAnsi="Tahoma" w:cs="Tahoma"/>
        </w:rPr>
        <w:lastRenderedPageBreak/>
        <w:t>podpisano izjavo pod</w:t>
      </w:r>
      <w:r w:rsidR="00CE7F66">
        <w:rPr>
          <w:rFonts w:ascii="Tahoma" w:hAnsi="Tahoma" w:cs="Tahoma"/>
        </w:rPr>
        <w:t>izv</w:t>
      </w:r>
      <w:r w:rsidR="00680C5A">
        <w:rPr>
          <w:rFonts w:ascii="Tahoma" w:hAnsi="Tahoma" w:cs="Tahoma"/>
        </w:rPr>
        <w:t>ajalca</w:t>
      </w:r>
      <w:r w:rsidRPr="00C8579C">
        <w:rPr>
          <w:rFonts w:ascii="Tahoma" w:hAnsi="Tahoma" w:cs="Tahoma"/>
        </w:rPr>
        <w:t xml:space="preserve">, naslovljeno na </w:t>
      </w:r>
      <w:r w:rsidR="00CE7F66">
        <w:rPr>
          <w:rFonts w:ascii="Tahoma" w:hAnsi="Tahoma" w:cs="Tahoma"/>
        </w:rPr>
        <w:t>kupca</w:t>
      </w:r>
      <w:r w:rsidRPr="00C8579C">
        <w:rPr>
          <w:rFonts w:ascii="Tahoma" w:hAnsi="Tahoma" w:cs="Tahoma"/>
        </w:rPr>
        <w:t xml:space="preserve">, o tem, da je ta seznanjen s konkretno izstavljenim računom </w:t>
      </w:r>
      <w:r w:rsidR="00CE7F66">
        <w:rPr>
          <w:rFonts w:ascii="Tahoma" w:hAnsi="Tahoma" w:cs="Tahoma"/>
        </w:rPr>
        <w:t>p</w:t>
      </w:r>
      <w:r w:rsidR="00680C5A">
        <w:rPr>
          <w:rFonts w:ascii="Tahoma" w:hAnsi="Tahoma" w:cs="Tahoma"/>
        </w:rPr>
        <w:t>rodajalca</w:t>
      </w:r>
      <w:r w:rsidRPr="00C8579C">
        <w:rPr>
          <w:rFonts w:ascii="Tahoma" w:hAnsi="Tahoma" w:cs="Tahoma"/>
        </w:rPr>
        <w:t xml:space="preserve"> oziroma, da pri obveznostih iz okvirnega sporazuma, ki jih obravnava račun, ni sodeloval kot pod</w:t>
      </w:r>
      <w:r w:rsidR="00CE7F66">
        <w:rPr>
          <w:rFonts w:ascii="Tahoma" w:hAnsi="Tahoma" w:cs="Tahoma"/>
        </w:rPr>
        <w:t>izv</w:t>
      </w:r>
      <w:r w:rsidR="00680C5A">
        <w:rPr>
          <w:rFonts w:ascii="Tahoma" w:hAnsi="Tahoma" w:cs="Tahoma"/>
        </w:rPr>
        <w:t>ajalec</w:t>
      </w:r>
      <w:r w:rsidRPr="00C8579C">
        <w:rPr>
          <w:rFonts w:ascii="Tahoma" w:hAnsi="Tahoma" w:cs="Tahoma"/>
        </w:rPr>
        <w:t>, ter da pod</w:t>
      </w:r>
      <w:r w:rsidR="00CE7F66">
        <w:rPr>
          <w:rFonts w:ascii="Tahoma" w:hAnsi="Tahoma" w:cs="Tahoma"/>
        </w:rPr>
        <w:t>izv</w:t>
      </w:r>
      <w:r w:rsidR="00680C5A">
        <w:rPr>
          <w:rFonts w:ascii="Tahoma" w:hAnsi="Tahoma" w:cs="Tahoma"/>
        </w:rPr>
        <w:t>ajalec</w:t>
      </w:r>
      <w:r w:rsidRPr="00C8579C">
        <w:rPr>
          <w:rFonts w:ascii="Tahoma" w:hAnsi="Tahoma" w:cs="Tahoma"/>
        </w:rPr>
        <w:t xml:space="preserve"> iz naslova tega računa </w:t>
      </w:r>
      <w:r w:rsidR="00CE7F66">
        <w:rPr>
          <w:rFonts w:ascii="Tahoma" w:hAnsi="Tahoma" w:cs="Tahoma"/>
        </w:rPr>
        <w:t>p</w:t>
      </w:r>
      <w:r w:rsidR="00680C5A">
        <w:rPr>
          <w:rFonts w:ascii="Tahoma" w:hAnsi="Tahoma" w:cs="Tahoma"/>
        </w:rPr>
        <w:t>rodajalca</w:t>
      </w:r>
      <w:r w:rsidR="00CE7F66">
        <w:rPr>
          <w:rFonts w:ascii="Tahoma" w:hAnsi="Tahoma" w:cs="Tahoma"/>
        </w:rPr>
        <w:t xml:space="preserve"> nima in ne bo imel do kupca</w:t>
      </w:r>
      <w:r w:rsidRPr="00C8579C">
        <w:rPr>
          <w:rFonts w:ascii="Tahoma" w:hAnsi="Tahoma" w:cs="Tahoma"/>
        </w:rPr>
        <w:t xml:space="preserve"> nobenih zahtevkov.</w:t>
      </w:r>
    </w:p>
    <w:p w14:paraId="02202487" w14:textId="77777777" w:rsidR="009C0D7F" w:rsidRPr="00C8579C" w:rsidRDefault="009C0D7F" w:rsidP="00AB5935">
      <w:pPr>
        <w:keepNext/>
        <w:keepLines/>
        <w:jc w:val="both"/>
        <w:rPr>
          <w:rFonts w:ascii="Tahoma" w:hAnsi="Tahoma" w:cs="Tahoma"/>
        </w:rPr>
      </w:pPr>
    </w:p>
    <w:p w14:paraId="2625F70E" w14:textId="77777777" w:rsidR="00A460F0" w:rsidRPr="00C8579C" w:rsidRDefault="00A460F0" w:rsidP="00AB5935">
      <w:pPr>
        <w:keepNext/>
        <w:keepLines/>
        <w:jc w:val="both"/>
        <w:rPr>
          <w:rFonts w:ascii="Tahoma" w:hAnsi="Tahoma" w:cs="Tahoma"/>
        </w:rPr>
      </w:pPr>
      <w:r w:rsidRPr="00C8579C">
        <w:rPr>
          <w:rFonts w:ascii="Tahoma" w:hAnsi="Tahoma" w:cs="Tahoma"/>
        </w:rPr>
        <w:t>V primeru, če nobeden od dokumentov iz prejšnjega odstavka za prijavljenega pod</w:t>
      </w:r>
      <w:r w:rsidR="00CE7F66">
        <w:rPr>
          <w:rFonts w:ascii="Tahoma" w:hAnsi="Tahoma" w:cs="Tahoma"/>
        </w:rPr>
        <w:t>izv</w:t>
      </w:r>
      <w:r w:rsidR="00680C5A">
        <w:rPr>
          <w:rFonts w:ascii="Tahoma" w:hAnsi="Tahoma" w:cs="Tahoma"/>
        </w:rPr>
        <w:t>ajalca</w:t>
      </w:r>
      <w:r w:rsidR="00CE7F66">
        <w:rPr>
          <w:rFonts w:ascii="Tahoma" w:hAnsi="Tahoma" w:cs="Tahoma"/>
        </w:rPr>
        <w:t xml:space="preserve"> ni predložen, kupec</w:t>
      </w:r>
      <w:r w:rsidRPr="00C8579C">
        <w:rPr>
          <w:rFonts w:ascii="Tahoma" w:hAnsi="Tahoma" w:cs="Tahoma"/>
        </w:rPr>
        <w:t xml:space="preserve"> do dostavitve vseh dokumentov zadrži plačilo celotnega računa in s tem ne pride v zamudo pri plačilu. </w:t>
      </w:r>
    </w:p>
    <w:p w14:paraId="1983ADC8" w14:textId="77777777" w:rsidR="00A460F0" w:rsidRPr="00C8579C" w:rsidRDefault="00A460F0" w:rsidP="00AB5935">
      <w:pPr>
        <w:keepNext/>
        <w:keepLines/>
        <w:jc w:val="both"/>
        <w:rPr>
          <w:rFonts w:ascii="Tahoma" w:hAnsi="Tahoma" w:cs="Tahoma"/>
        </w:rPr>
      </w:pPr>
    </w:p>
    <w:p w14:paraId="6BAE8607" w14:textId="77777777" w:rsidR="009C0D7F" w:rsidRPr="00C8579C" w:rsidRDefault="00CE7F66" w:rsidP="00AB5935">
      <w:pPr>
        <w:keepNext/>
        <w:keepLines/>
        <w:jc w:val="both"/>
        <w:rPr>
          <w:rFonts w:ascii="Tahoma" w:hAnsi="Tahoma" w:cs="Tahoma"/>
        </w:rPr>
      </w:pPr>
      <w:r>
        <w:rPr>
          <w:rFonts w:ascii="Tahoma" w:hAnsi="Tahoma" w:cs="Tahoma"/>
        </w:rPr>
        <w:t>Kupec</w:t>
      </w:r>
      <w:r w:rsidR="009C0D7F" w:rsidRPr="00C8579C">
        <w:rPr>
          <w:rFonts w:ascii="Tahoma" w:hAnsi="Tahoma" w:cs="Tahoma"/>
        </w:rPr>
        <w:t xml:space="preserve"> bo potrjene račune podizvajalcev poravnal neposredno podizvajalcem na način in v roku</w:t>
      </w:r>
      <w:r w:rsidR="006F459D">
        <w:rPr>
          <w:rFonts w:ascii="Tahoma" w:hAnsi="Tahoma" w:cs="Tahoma"/>
        </w:rPr>
        <w:t>,</w:t>
      </w:r>
      <w:r w:rsidR="009C0D7F" w:rsidRPr="00C8579C">
        <w:rPr>
          <w:rFonts w:ascii="Tahoma" w:hAnsi="Tahoma" w:cs="Tahoma"/>
        </w:rPr>
        <w:t xml:space="preserve"> kot je dogovorjeno za plačilo </w:t>
      </w:r>
      <w:r>
        <w:rPr>
          <w:rFonts w:ascii="Tahoma" w:hAnsi="Tahoma" w:cs="Tahoma"/>
        </w:rPr>
        <w:t>p</w:t>
      </w:r>
      <w:r w:rsidR="00680C5A">
        <w:rPr>
          <w:rFonts w:ascii="Tahoma" w:hAnsi="Tahoma" w:cs="Tahoma"/>
        </w:rPr>
        <w:t>rodajalcu</w:t>
      </w:r>
      <w:r w:rsidR="009C0D7F" w:rsidRPr="00C8579C">
        <w:rPr>
          <w:rFonts w:ascii="Tahoma" w:hAnsi="Tahoma" w:cs="Tahoma"/>
        </w:rPr>
        <w:t xml:space="preserve">. </w:t>
      </w:r>
    </w:p>
    <w:p w14:paraId="2158B979" w14:textId="77777777" w:rsidR="00011993" w:rsidRDefault="00011993" w:rsidP="00AB5935">
      <w:pPr>
        <w:keepNext/>
        <w:keepLines/>
        <w:jc w:val="both"/>
        <w:rPr>
          <w:rFonts w:ascii="Tahoma" w:hAnsi="Tahoma" w:cs="Tahoma"/>
        </w:rPr>
      </w:pPr>
    </w:p>
    <w:p w14:paraId="63D02568" w14:textId="77777777" w:rsidR="000042FF" w:rsidRPr="00C8579C" w:rsidRDefault="000042FF" w:rsidP="00AB5935">
      <w:pPr>
        <w:keepNext/>
        <w:keepLines/>
        <w:jc w:val="both"/>
        <w:rPr>
          <w:rFonts w:ascii="Tahoma" w:hAnsi="Tahoma" w:cs="Tahoma"/>
          <w:b/>
          <w:i/>
        </w:rPr>
      </w:pPr>
      <w:r w:rsidRPr="00C8579C">
        <w:rPr>
          <w:rFonts w:ascii="Tahoma" w:hAnsi="Tahoma" w:cs="Tahoma"/>
          <w:b/>
          <w:i/>
        </w:rPr>
        <w:t>se upošteva v primeru, da pod</w:t>
      </w:r>
      <w:r w:rsidR="00CE7F66">
        <w:rPr>
          <w:rFonts w:ascii="Tahoma" w:hAnsi="Tahoma" w:cs="Tahoma"/>
          <w:b/>
          <w:i/>
        </w:rPr>
        <w:t>izv</w:t>
      </w:r>
      <w:r w:rsidR="00680C5A">
        <w:rPr>
          <w:rFonts w:ascii="Tahoma" w:hAnsi="Tahoma" w:cs="Tahoma"/>
          <w:b/>
          <w:i/>
        </w:rPr>
        <w:t>ajalec</w:t>
      </w:r>
      <w:r w:rsidRPr="00C8579C">
        <w:rPr>
          <w:rFonts w:ascii="Tahoma" w:hAnsi="Tahoma" w:cs="Tahoma"/>
          <w:b/>
          <w:i/>
        </w:rPr>
        <w:t xml:space="preserve"> neposrednega plačila ne bo zahteval:</w:t>
      </w:r>
    </w:p>
    <w:p w14:paraId="4337E770" w14:textId="77777777" w:rsidR="00A460F0" w:rsidRPr="00C8579C" w:rsidRDefault="00680C5A" w:rsidP="00AB5935">
      <w:pPr>
        <w:keepNext/>
        <w:keepLines/>
        <w:tabs>
          <w:tab w:val="left" w:pos="567"/>
          <w:tab w:val="left" w:pos="1702"/>
        </w:tabs>
        <w:jc w:val="both"/>
        <w:rPr>
          <w:rFonts w:ascii="Tahoma" w:hAnsi="Tahoma" w:cs="Tahoma"/>
        </w:rPr>
      </w:pPr>
      <w:r>
        <w:rPr>
          <w:rFonts w:ascii="Tahoma" w:hAnsi="Tahoma" w:cs="Tahoma"/>
        </w:rPr>
        <w:t>Prodajalec</w:t>
      </w:r>
      <w:r w:rsidR="00A460F0" w:rsidRPr="00C8579C">
        <w:rPr>
          <w:rFonts w:ascii="Tahoma" w:hAnsi="Tahoma" w:cs="Tahoma"/>
        </w:rPr>
        <w:t xml:space="preserve"> mora na zahtevo </w:t>
      </w:r>
      <w:r w:rsidR="00CE7F66">
        <w:rPr>
          <w:rFonts w:ascii="Tahoma" w:hAnsi="Tahoma" w:cs="Tahoma"/>
        </w:rPr>
        <w:t>kupca</w:t>
      </w:r>
      <w:r w:rsidR="00A460F0" w:rsidRPr="00C8579C">
        <w:rPr>
          <w:rFonts w:ascii="Tahoma" w:hAnsi="Tahoma" w:cs="Tahoma"/>
        </w:rPr>
        <w:t xml:space="preserve"> najpozneje v šestdesetih (60) dneh od plačila končnega računa poslati svojo pisno izjavo in pisno izjavo pod</w:t>
      </w:r>
      <w:r w:rsidR="00CE7F66">
        <w:rPr>
          <w:rFonts w:ascii="Tahoma" w:hAnsi="Tahoma" w:cs="Tahoma"/>
        </w:rPr>
        <w:t>izv</w:t>
      </w:r>
      <w:r>
        <w:rPr>
          <w:rFonts w:ascii="Tahoma" w:hAnsi="Tahoma" w:cs="Tahoma"/>
        </w:rPr>
        <w:t>ajalca</w:t>
      </w:r>
      <w:r w:rsidR="00A460F0" w:rsidRPr="00C8579C">
        <w:rPr>
          <w:rFonts w:ascii="Tahoma" w:hAnsi="Tahoma" w:cs="Tahoma"/>
        </w:rPr>
        <w:t>, da je pod</w:t>
      </w:r>
      <w:r w:rsidR="00CE7F66">
        <w:rPr>
          <w:rFonts w:ascii="Tahoma" w:hAnsi="Tahoma" w:cs="Tahoma"/>
        </w:rPr>
        <w:t>izv</w:t>
      </w:r>
      <w:r>
        <w:rPr>
          <w:rFonts w:ascii="Tahoma" w:hAnsi="Tahoma" w:cs="Tahoma"/>
        </w:rPr>
        <w:t>ajalec</w:t>
      </w:r>
      <w:r w:rsidR="00A460F0" w:rsidRPr="00C8579C">
        <w:rPr>
          <w:rFonts w:ascii="Tahoma" w:hAnsi="Tahoma" w:cs="Tahoma"/>
        </w:rPr>
        <w:t xml:space="preserve"> prejel plačilo za izveden</w:t>
      </w:r>
      <w:r w:rsidR="0026716A">
        <w:rPr>
          <w:rFonts w:ascii="Tahoma" w:hAnsi="Tahoma" w:cs="Tahoma"/>
        </w:rPr>
        <w:t>e</w:t>
      </w:r>
      <w:r w:rsidR="00A460F0" w:rsidRPr="00C8579C">
        <w:rPr>
          <w:rFonts w:ascii="Tahoma" w:hAnsi="Tahoma" w:cs="Tahoma"/>
        </w:rPr>
        <w:t xml:space="preserve"> </w:t>
      </w:r>
      <w:r w:rsidR="0026716A">
        <w:rPr>
          <w:rFonts w:ascii="Tahoma" w:hAnsi="Tahoma" w:cs="Tahoma"/>
        </w:rPr>
        <w:t>storitve</w:t>
      </w:r>
      <w:r w:rsidR="001D29AC">
        <w:rPr>
          <w:rFonts w:ascii="Tahoma" w:hAnsi="Tahoma" w:cs="Tahoma"/>
        </w:rPr>
        <w:t xml:space="preserve"> oziroma dobave</w:t>
      </w:r>
      <w:r w:rsidR="00A460F0" w:rsidRPr="00C8579C">
        <w:rPr>
          <w:rFonts w:ascii="Tahoma" w:hAnsi="Tahoma" w:cs="Tahoma"/>
        </w:rPr>
        <w:t>, ki so neposredno povezane s predmetom</w:t>
      </w:r>
      <w:r w:rsidR="00131273" w:rsidRPr="00C8579C">
        <w:rPr>
          <w:rFonts w:ascii="Tahoma" w:hAnsi="Tahoma" w:cs="Tahoma"/>
        </w:rPr>
        <w:t xml:space="preserve"> okvirnega sporazuma</w:t>
      </w:r>
      <w:r w:rsidR="00A460F0" w:rsidRPr="00C8579C">
        <w:rPr>
          <w:rFonts w:ascii="Tahoma" w:hAnsi="Tahoma" w:cs="Tahoma"/>
        </w:rPr>
        <w:t xml:space="preserve">, kadar </w:t>
      </w:r>
      <w:r w:rsidR="00CE7F66">
        <w:rPr>
          <w:rFonts w:ascii="Tahoma" w:hAnsi="Tahoma" w:cs="Tahoma"/>
        </w:rPr>
        <w:t>p</w:t>
      </w:r>
      <w:r>
        <w:rPr>
          <w:rFonts w:ascii="Tahoma" w:hAnsi="Tahoma" w:cs="Tahoma"/>
        </w:rPr>
        <w:t>rodajalec</w:t>
      </w:r>
      <w:r w:rsidR="00A460F0" w:rsidRPr="00C8579C">
        <w:rPr>
          <w:rFonts w:ascii="Tahoma" w:hAnsi="Tahoma" w:cs="Tahoma"/>
        </w:rPr>
        <w:t xml:space="preserve"> nastopa s podizvajalcem, ki ni zahteval neposrednega plačila. </w:t>
      </w:r>
    </w:p>
    <w:p w14:paraId="52B699AA" w14:textId="77777777" w:rsidR="00275625" w:rsidRPr="00C8579C" w:rsidRDefault="00275625" w:rsidP="00AB5935">
      <w:pPr>
        <w:keepNext/>
        <w:keepLines/>
        <w:tabs>
          <w:tab w:val="left" w:pos="567"/>
          <w:tab w:val="left" w:pos="1702"/>
        </w:tabs>
        <w:jc w:val="both"/>
        <w:rPr>
          <w:rFonts w:ascii="Tahoma" w:hAnsi="Tahoma" w:cs="Tahoma"/>
          <w:b/>
          <w:bCs/>
        </w:rPr>
      </w:pPr>
    </w:p>
    <w:p w14:paraId="4231F0C4" w14:textId="77777777" w:rsidR="0075228B" w:rsidRPr="00C8579C" w:rsidRDefault="0075228B" w:rsidP="00AB5935">
      <w:pPr>
        <w:keepNext/>
        <w:keepLines/>
        <w:jc w:val="both"/>
        <w:rPr>
          <w:rFonts w:ascii="Tahoma" w:hAnsi="Tahoma" w:cs="Tahoma"/>
          <w:b/>
          <w:i/>
        </w:rPr>
      </w:pPr>
      <w:r w:rsidRPr="00C8579C">
        <w:rPr>
          <w:rFonts w:ascii="Tahoma" w:hAnsi="Tahoma" w:cs="Tahoma"/>
          <w:b/>
          <w:i/>
        </w:rPr>
        <w:t xml:space="preserve">se upošteva v primeru, da </w:t>
      </w:r>
      <w:r w:rsidR="00CE7F66">
        <w:rPr>
          <w:rFonts w:ascii="Tahoma" w:hAnsi="Tahoma" w:cs="Tahoma"/>
          <w:b/>
          <w:i/>
        </w:rPr>
        <w:t>p</w:t>
      </w:r>
      <w:r w:rsidR="00680C5A">
        <w:rPr>
          <w:rFonts w:ascii="Tahoma" w:hAnsi="Tahoma" w:cs="Tahoma"/>
          <w:b/>
          <w:i/>
        </w:rPr>
        <w:t>rodajalec</w:t>
      </w:r>
      <w:r w:rsidRPr="00C8579C">
        <w:rPr>
          <w:rFonts w:ascii="Tahoma" w:hAnsi="Tahoma" w:cs="Tahoma"/>
          <w:b/>
          <w:i/>
        </w:rPr>
        <w:t xml:space="preserve"> ne nastopa s podizvajalcem</w:t>
      </w:r>
      <w:r w:rsidR="009C525B" w:rsidRPr="00C8579C">
        <w:rPr>
          <w:rFonts w:ascii="Tahoma" w:hAnsi="Tahoma" w:cs="Tahoma"/>
          <w:b/>
          <w:i/>
        </w:rPr>
        <w:t>:</w:t>
      </w:r>
    </w:p>
    <w:p w14:paraId="10EE5929" w14:textId="77777777" w:rsidR="007F7D6E" w:rsidRPr="00C8579C" w:rsidRDefault="00680C5A" w:rsidP="00AB5935">
      <w:pPr>
        <w:keepNext/>
        <w:keepLines/>
        <w:jc w:val="both"/>
        <w:rPr>
          <w:rFonts w:ascii="Tahoma" w:hAnsi="Tahoma" w:cs="Tahoma"/>
        </w:rPr>
      </w:pPr>
      <w:r>
        <w:rPr>
          <w:rFonts w:ascii="Tahoma" w:hAnsi="Tahoma" w:cs="Tahoma"/>
        </w:rPr>
        <w:t>Prodajalec</w:t>
      </w:r>
      <w:r w:rsidR="007F7D6E" w:rsidRPr="00C8579C">
        <w:rPr>
          <w:rFonts w:ascii="Tahoma" w:hAnsi="Tahoma" w:cs="Tahoma"/>
        </w:rPr>
        <w:t xml:space="preserve"> ob predložitvi ponudbe in ob sklenitvi tega okvirnega sporazuma nima prijavljenih podizvajalcev za izvedbo </w:t>
      </w:r>
      <w:r w:rsidR="007009BF" w:rsidRPr="00C8579C">
        <w:rPr>
          <w:rFonts w:ascii="Tahoma" w:hAnsi="Tahoma" w:cs="Tahoma"/>
        </w:rPr>
        <w:t>okvirnega sporazuma</w:t>
      </w:r>
      <w:r w:rsidR="007F7D6E" w:rsidRPr="00C8579C">
        <w:rPr>
          <w:rFonts w:ascii="Tahoma" w:hAnsi="Tahoma" w:cs="Tahoma"/>
        </w:rPr>
        <w:t xml:space="preserve">. </w:t>
      </w:r>
    </w:p>
    <w:p w14:paraId="22DF3816" w14:textId="77777777" w:rsidR="007F7D6E" w:rsidRPr="00C8579C" w:rsidRDefault="007F7D6E" w:rsidP="00AB5935">
      <w:pPr>
        <w:keepNext/>
        <w:keepLines/>
        <w:jc w:val="both"/>
        <w:rPr>
          <w:rFonts w:ascii="Tahoma" w:hAnsi="Tahoma" w:cs="Tahoma"/>
          <w:b/>
        </w:rPr>
      </w:pPr>
    </w:p>
    <w:p w14:paraId="687774B0" w14:textId="77777777" w:rsidR="001B257C" w:rsidRPr="00C8579C" w:rsidRDefault="00680C5A" w:rsidP="00AB5935">
      <w:pPr>
        <w:keepNext/>
        <w:keepLines/>
        <w:jc w:val="both"/>
        <w:rPr>
          <w:rFonts w:ascii="Tahoma" w:hAnsi="Tahoma" w:cs="Tahoma"/>
        </w:rPr>
      </w:pPr>
      <w:r>
        <w:rPr>
          <w:rFonts w:ascii="Tahoma" w:hAnsi="Tahoma" w:cs="Tahoma"/>
        </w:rPr>
        <w:t>Prodajalec</w:t>
      </w:r>
      <w:r w:rsidR="007F7D6E" w:rsidRPr="00C8579C">
        <w:rPr>
          <w:rFonts w:ascii="Tahoma" w:hAnsi="Tahoma" w:cs="Tahoma"/>
        </w:rPr>
        <w:t xml:space="preserve"> mora med izvajanj</w:t>
      </w:r>
      <w:r w:rsidR="00CE7F66">
        <w:rPr>
          <w:rFonts w:ascii="Tahoma" w:hAnsi="Tahoma" w:cs="Tahoma"/>
        </w:rPr>
        <w:t>em okvirnega sporazuma kupca</w:t>
      </w:r>
      <w:r w:rsidR="007F7D6E" w:rsidRPr="00C8579C">
        <w:rPr>
          <w:rFonts w:ascii="Tahoma" w:hAnsi="Tahoma" w:cs="Tahoma"/>
        </w:rPr>
        <w:t xml:space="preserve">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001D29AC">
        <w:rPr>
          <w:rFonts w:ascii="Tahoma" w:hAnsi="Tahoma" w:cs="Tahoma"/>
        </w:rPr>
        <w:t xml:space="preserve"> oziroma dobav</w:t>
      </w:r>
      <w:r w:rsidR="007F7D6E" w:rsidRPr="00C8579C">
        <w:rPr>
          <w:rFonts w:ascii="Tahoma" w:hAnsi="Tahoma" w:cs="Tahoma"/>
        </w:rPr>
        <w:t xml:space="preserve">, in sicer najkasneje v petih (5) dneh po spremembi. V primeru vključitve novih podizvajalcev mora </w:t>
      </w:r>
      <w:r w:rsidR="00CE7F66">
        <w:rPr>
          <w:rFonts w:ascii="Tahoma" w:hAnsi="Tahoma" w:cs="Tahoma"/>
        </w:rPr>
        <w:t>p</w:t>
      </w:r>
      <w:r>
        <w:rPr>
          <w:rFonts w:ascii="Tahoma" w:hAnsi="Tahoma" w:cs="Tahoma"/>
        </w:rPr>
        <w:t>rodajalec</w:t>
      </w:r>
      <w:r w:rsidR="007F7D6E" w:rsidRPr="00C8579C">
        <w:rPr>
          <w:rFonts w:ascii="Tahoma" w:hAnsi="Tahoma" w:cs="Tahoma"/>
        </w:rPr>
        <w:t xml:space="preserve">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w:t>
      </w:r>
      <w:r w:rsidR="00CE7F66">
        <w:rPr>
          <w:rFonts w:ascii="Tahoma" w:hAnsi="Tahoma" w:cs="Tahoma"/>
        </w:rPr>
        <w:t>izv</w:t>
      </w:r>
      <w:r>
        <w:rPr>
          <w:rFonts w:ascii="Tahoma" w:hAnsi="Tahoma" w:cs="Tahoma"/>
        </w:rPr>
        <w:t>ajalca</w:t>
      </w:r>
      <w:r w:rsidR="004D735C" w:rsidRPr="00C8579C">
        <w:rPr>
          <w:rFonts w:ascii="Tahoma" w:hAnsi="Tahoma" w:cs="Tahoma"/>
        </w:rPr>
        <w:t xml:space="preserve"> in so zahtevani v razpisni dokumentaciji ter</w:t>
      </w:r>
      <w:r w:rsidR="001B257C" w:rsidRPr="00C8579C">
        <w:rPr>
          <w:rFonts w:ascii="Tahoma" w:hAnsi="Tahoma" w:cs="Tahoma"/>
        </w:rPr>
        <w:t xml:space="preserve"> pisno zahtevo novega pod</w:t>
      </w:r>
      <w:r w:rsidR="00CE7F66">
        <w:rPr>
          <w:rFonts w:ascii="Tahoma" w:hAnsi="Tahoma" w:cs="Tahoma"/>
        </w:rPr>
        <w:t>izv</w:t>
      </w:r>
      <w:r>
        <w:rPr>
          <w:rFonts w:ascii="Tahoma" w:hAnsi="Tahoma" w:cs="Tahoma"/>
        </w:rPr>
        <w:t>ajalca</w:t>
      </w:r>
      <w:r w:rsidR="001B257C" w:rsidRPr="00C8579C">
        <w:rPr>
          <w:rFonts w:ascii="Tahoma" w:hAnsi="Tahoma" w:cs="Tahoma"/>
        </w:rPr>
        <w:t xml:space="preserve"> za neposredno plačilo, če novi pod</w:t>
      </w:r>
      <w:r w:rsidR="00CE7F66">
        <w:rPr>
          <w:rFonts w:ascii="Tahoma" w:hAnsi="Tahoma" w:cs="Tahoma"/>
        </w:rPr>
        <w:t>izv</w:t>
      </w:r>
      <w:r>
        <w:rPr>
          <w:rFonts w:ascii="Tahoma" w:hAnsi="Tahoma" w:cs="Tahoma"/>
        </w:rPr>
        <w:t>ajalec</w:t>
      </w:r>
      <w:r w:rsidR="001B257C" w:rsidRPr="00C8579C">
        <w:rPr>
          <w:rFonts w:ascii="Tahoma" w:hAnsi="Tahoma" w:cs="Tahoma"/>
        </w:rPr>
        <w:t xml:space="preserve"> to zahteva</w:t>
      </w:r>
      <w:r w:rsidR="007F7D6E" w:rsidRPr="00C8579C">
        <w:rPr>
          <w:rFonts w:ascii="Tahoma" w:hAnsi="Tahoma" w:cs="Tahoma"/>
        </w:rPr>
        <w:t>.</w:t>
      </w:r>
      <w:r w:rsidR="001B257C" w:rsidRPr="00C8579C">
        <w:rPr>
          <w:rFonts w:ascii="Tahoma" w:hAnsi="Tahoma" w:cs="Tahoma"/>
        </w:rPr>
        <w:t xml:space="preserve"> </w:t>
      </w:r>
    </w:p>
    <w:p w14:paraId="49C475D4" w14:textId="77777777" w:rsidR="00D030E2" w:rsidRPr="00C8579C" w:rsidRDefault="00D030E2" w:rsidP="00AB5935">
      <w:pPr>
        <w:keepNext/>
        <w:keepLines/>
        <w:jc w:val="both"/>
        <w:rPr>
          <w:rFonts w:ascii="Tahoma" w:hAnsi="Tahoma" w:cs="Tahoma"/>
        </w:rPr>
      </w:pPr>
    </w:p>
    <w:p w14:paraId="10E92374" w14:textId="77777777" w:rsidR="001B257C" w:rsidRDefault="00CE7F66" w:rsidP="00AB5935">
      <w:pPr>
        <w:keepNext/>
        <w:keepLines/>
        <w:jc w:val="both"/>
        <w:rPr>
          <w:rFonts w:ascii="Tahoma" w:hAnsi="Tahoma" w:cs="Tahoma"/>
        </w:rPr>
      </w:pPr>
      <w:r>
        <w:rPr>
          <w:rFonts w:ascii="Tahoma" w:hAnsi="Tahoma" w:cs="Tahoma"/>
        </w:rPr>
        <w:t>Kupec</w:t>
      </w:r>
      <w:r w:rsidR="001B257C" w:rsidRPr="00C8579C">
        <w:rPr>
          <w:rFonts w:ascii="Tahoma" w:hAnsi="Tahoma" w:cs="Tahoma"/>
        </w:rPr>
        <w:t xml:space="preserve"> bo zavrnil vsakega pod</w:t>
      </w:r>
      <w:r>
        <w:rPr>
          <w:rFonts w:ascii="Tahoma" w:hAnsi="Tahoma" w:cs="Tahoma"/>
        </w:rPr>
        <w:t>izv</w:t>
      </w:r>
      <w:r w:rsidR="00680C5A">
        <w:rPr>
          <w:rFonts w:ascii="Tahoma" w:hAnsi="Tahoma" w:cs="Tahoma"/>
        </w:rPr>
        <w:t>ajalca</w:t>
      </w:r>
      <w:r w:rsidR="001B257C" w:rsidRPr="00C8579C">
        <w:rPr>
          <w:rFonts w:ascii="Tahoma" w:hAnsi="Tahoma" w:cs="Tahoma"/>
        </w:rPr>
        <w:t>, ki ne izpolnjuje pogojev</w:t>
      </w:r>
      <w:r w:rsidR="006A1CBC" w:rsidRPr="00C8579C">
        <w:rPr>
          <w:rFonts w:ascii="Tahoma" w:hAnsi="Tahoma" w:cs="Tahoma"/>
        </w:rPr>
        <w:t xml:space="preserve"> razpisne</w:t>
      </w:r>
      <w:r w:rsidR="001B257C" w:rsidRPr="00C8579C">
        <w:rPr>
          <w:rFonts w:ascii="Tahoma" w:hAnsi="Tahoma" w:cs="Tahoma"/>
        </w:rPr>
        <w:t xml:space="preserve"> </w:t>
      </w:r>
      <w:r w:rsidR="006A1CBC" w:rsidRPr="00C8579C">
        <w:rPr>
          <w:rFonts w:ascii="Tahoma" w:hAnsi="Tahoma" w:cs="Tahoma"/>
        </w:rPr>
        <w:t>dokumentacije</w:t>
      </w:r>
      <w:r w:rsidR="001B257C" w:rsidRPr="00C8579C">
        <w:rPr>
          <w:rFonts w:ascii="Tahoma" w:hAnsi="Tahoma" w:cs="Tahoma"/>
        </w:rPr>
        <w:t xml:space="preserve">, ki se nanašajo na podizvajalce. </w:t>
      </w:r>
      <w:r w:rsidR="004C7021">
        <w:rPr>
          <w:rFonts w:ascii="Tahoma" w:hAnsi="Tahoma" w:cs="Tahoma"/>
        </w:rPr>
        <w:t xml:space="preserve">Kupec </w:t>
      </w:r>
      <w:r w:rsidR="001B257C" w:rsidRPr="00C8579C">
        <w:rPr>
          <w:rFonts w:ascii="Tahoma" w:hAnsi="Tahoma" w:cs="Tahoma"/>
        </w:rPr>
        <w:t>lahko zavrne predlog za zamenjavo pod</w:t>
      </w:r>
      <w:r>
        <w:rPr>
          <w:rFonts w:ascii="Tahoma" w:hAnsi="Tahoma" w:cs="Tahoma"/>
        </w:rPr>
        <w:t>izv</w:t>
      </w:r>
      <w:r w:rsidR="00680C5A">
        <w:rPr>
          <w:rFonts w:ascii="Tahoma" w:hAnsi="Tahoma" w:cs="Tahoma"/>
        </w:rPr>
        <w:t>ajalca</w:t>
      </w:r>
      <w:r w:rsidR="001B257C" w:rsidRPr="00C8579C">
        <w:rPr>
          <w:rFonts w:ascii="Tahoma" w:hAnsi="Tahoma" w:cs="Tahoma"/>
        </w:rPr>
        <w:t xml:space="preserve"> oziroma vključitev novega pod</w:t>
      </w:r>
      <w:r>
        <w:rPr>
          <w:rFonts w:ascii="Tahoma" w:hAnsi="Tahoma" w:cs="Tahoma"/>
        </w:rPr>
        <w:t>izv</w:t>
      </w:r>
      <w:r w:rsidR="00680C5A">
        <w:rPr>
          <w:rFonts w:ascii="Tahoma" w:hAnsi="Tahoma" w:cs="Tahoma"/>
        </w:rPr>
        <w:t>ajalca</w:t>
      </w:r>
      <w:r w:rsidR="001B257C" w:rsidRPr="00C8579C">
        <w:rPr>
          <w:rFonts w:ascii="Tahoma" w:hAnsi="Tahoma" w:cs="Tahoma"/>
        </w:rPr>
        <w:t xml:space="preserve"> tudi, če bi to lahko vplivalo na nemoteno izvajanje ali dokončanje </w:t>
      </w:r>
      <w:r w:rsidR="0026716A">
        <w:rPr>
          <w:rFonts w:ascii="Tahoma" w:hAnsi="Tahoma" w:cs="Tahoma"/>
        </w:rPr>
        <w:t>storitev</w:t>
      </w:r>
      <w:r w:rsidR="001D29AC">
        <w:rPr>
          <w:rFonts w:ascii="Tahoma" w:hAnsi="Tahoma" w:cs="Tahoma"/>
        </w:rPr>
        <w:t xml:space="preserve"> oziroma dobav</w:t>
      </w:r>
      <w:r w:rsidR="001B257C" w:rsidRPr="00C8579C">
        <w:rPr>
          <w:rFonts w:ascii="Tahoma" w:hAnsi="Tahoma" w:cs="Tahoma"/>
        </w:rPr>
        <w:t xml:space="preserve"> in če novi pod</w:t>
      </w:r>
      <w:r>
        <w:rPr>
          <w:rFonts w:ascii="Tahoma" w:hAnsi="Tahoma" w:cs="Tahoma"/>
        </w:rPr>
        <w:t>izv</w:t>
      </w:r>
      <w:r w:rsidR="00680C5A">
        <w:rPr>
          <w:rFonts w:ascii="Tahoma" w:hAnsi="Tahoma" w:cs="Tahoma"/>
        </w:rPr>
        <w:t>ajalec</w:t>
      </w:r>
      <w:r w:rsidR="001B257C" w:rsidRPr="00C8579C">
        <w:rPr>
          <w:rFonts w:ascii="Tahoma" w:hAnsi="Tahoma" w:cs="Tahoma"/>
        </w:rPr>
        <w:t xml:space="preserve"> ne izpolnjuje pogojev, ki jih je postavil </w:t>
      </w:r>
      <w:r>
        <w:rPr>
          <w:rFonts w:ascii="Tahoma" w:hAnsi="Tahoma" w:cs="Tahoma"/>
        </w:rPr>
        <w:t>kupec</w:t>
      </w:r>
      <w:r w:rsidR="001B257C" w:rsidRPr="00C8579C">
        <w:rPr>
          <w:rFonts w:ascii="Tahoma" w:hAnsi="Tahoma" w:cs="Tahoma"/>
        </w:rPr>
        <w:t xml:space="preserve"> v</w:t>
      </w:r>
      <w:r w:rsidR="006A1CBC" w:rsidRPr="00C8579C">
        <w:rPr>
          <w:rFonts w:ascii="Tahoma" w:hAnsi="Tahoma" w:cs="Tahoma"/>
        </w:rPr>
        <w:t xml:space="preserve"> razpisni</w:t>
      </w:r>
      <w:r w:rsidR="001B257C" w:rsidRPr="00C8579C">
        <w:rPr>
          <w:rFonts w:ascii="Tahoma" w:hAnsi="Tahoma" w:cs="Tahoma"/>
        </w:rPr>
        <w:t xml:space="preserve"> dokumentaciji. </w:t>
      </w:r>
      <w:r>
        <w:rPr>
          <w:rFonts w:ascii="Tahoma" w:hAnsi="Tahoma" w:cs="Tahoma"/>
        </w:rPr>
        <w:t>Kupec</w:t>
      </w:r>
      <w:r w:rsidR="001B257C" w:rsidRPr="00C8579C">
        <w:rPr>
          <w:rFonts w:ascii="Tahoma" w:hAnsi="Tahoma" w:cs="Tahoma"/>
        </w:rPr>
        <w:t xml:space="preserve"> bo o morebitni zavrnit</w:t>
      </w:r>
      <w:r w:rsidR="007009BF" w:rsidRPr="00C8579C">
        <w:rPr>
          <w:rFonts w:ascii="Tahoma" w:hAnsi="Tahoma" w:cs="Tahoma"/>
        </w:rPr>
        <w:t>vi novega pod</w:t>
      </w:r>
      <w:r>
        <w:rPr>
          <w:rFonts w:ascii="Tahoma" w:hAnsi="Tahoma" w:cs="Tahoma"/>
        </w:rPr>
        <w:t>izv</w:t>
      </w:r>
      <w:r w:rsidR="00680C5A">
        <w:rPr>
          <w:rFonts w:ascii="Tahoma" w:hAnsi="Tahoma" w:cs="Tahoma"/>
        </w:rPr>
        <w:t>ajalca</w:t>
      </w:r>
      <w:r w:rsidR="007009BF" w:rsidRPr="00C8579C">
        <w:rPr>
          <w:rFonts w:ascii="Tahoma" w:hAnsi="Tahoma" w:cs="Tahoma"/>
        </w:rPr>
        <w:t xml:space="preserve"> obvestil</w:t>
      </w:r>
      <w:r w:rsidR="001B257C" w:rsidRPr="00C8579C">
        <w:rPr>
          <w:rFonts w:ascii="Tahoma" w:hAnsi="Tahoma" w:cs="Tahoma"/>
        </w:rPr>
        <w:t xml:space="preserve"> </w:t>
      </w:r>
      <w:r>
        <w:rPr>
          <w:rFonts w:ascii="Tahoma" w:hAnsi="Tahoma" w:cs="Tahoma"/>
        </w:rPr>
        <w:t>p</w:t>
      </w:r>
      <w:r w:rsidR="00680C5A">
        <w:rPr>
          <w:rFonts w:ascii="Tahoma" w:hAnsi="Tahoma" w:cs="Tahoma"/>
        </w:rPr>
        <w:t>rodajalca</w:t>
      </w:r>
      <w:r w:rsidR="001B257C" w:rsidRPr="00C8579C">
        <w:rPr>
          <w:rFonts w:ascii="Tahoma" w:hAnsi="Tahoma" w:cs="Tahoma"/>
        </w:rPr>
        <w:t xml:space="preserve"> najpozneje v desetih (10) dneh od prejema predloga.</w:t>
      </w:r>
    </w:p>
    <w:p w14:paraId="5B01E005" w14:textId="77777777" w:rsidR="005E18AA" w:rsidRPr="00C8579C" w:rsidRDefault="005E18AA" w:rsidP="00AB5935">
      <w:pPr>
        <w:keepNext/>
        <w:keepLines/>
        <w:jc w:val="both"/>
        <w:rPr>
          <w:rFonts w:ascii="Tahoma" w:hAnsi="Tahoma" w:cs="Tahoma"/>
        </w:rPr>
      </w:pPr>
    </w:p>
    <w:p w14:paraId="71FC1992" w14:textId="77777777" w:rsidR="00CE7F66" w:rsidRDefault="00680C5A" w:rsidP="00AB5935">
      <w:pPr>
        <w:keepNext/>
        <w:keepLines/>
        <w:jc w:val="both"/>
        <w:rPr>
          <w:rFonts w:ascii="Tahoma" w:hAnsi="Tahoma" w:cs="Tahoma"/>
        </w:rPr>
      </w:pPr>
      <w:r>
        <w:rPr>
          <w:rFonts w:ascii="Tahoma" w:hAnsi="Tahoma" w:cs="Tahoma"/>
        </w:rPr>
        <w:t>Prodajalec</w:t>
      </w:r>
      <w:r w:rsidR="001B257C" w:rsidRPr="00C8579C">
        <w:rPr>
          <w:rFonts w:ascii="Tahoma" w:hAnsi="Tahoma" w:cs="Tahoma"/>
        </w:rPr>
        <w:t xml:space="preserve"> v razmerju do </w:t>
      </w:r>
      <w:r w:rsidR="006F459D">
        <w:rPr>
          <w:rFonts w:ascii="Tahoma" w:hAnsi="Tahoma" w:cs="Tahoma"/>
        </w:rPr>
        <w:t>kupca</w:t>
      </w:r>
      <w:r w:rsidR="006F459D" w:rsidRPr="00C8579C">
        <w:rPr>
          <w:rFonts w:ascii="Tahoma" w:hAnsi="Tahoma" w:cs="Tahoma"/>
        </w:rPr>
        <w:t xml:space="preserve"> </w:t>
      </w:r>
      <w:r w:rsidR="001B257C" w:rsidRPr="00C8579C">
        <w:rPr>
          <w:rFonts w:ascii="Tahoma" w:hAnsi="Tahoma" w:cs="Tahoma"/>
        </w:rPr>
        <w:t>v celoti odgovarja za dobro izvedbo obveznosti iz okvirnega sporazuma, ne glede na število podizvajalcev.</w:t>
      </w:r>
    </w:p>
    <w:p w14:paraId="6F6DFC9C" w14:textId="77777777" w:rsidR="007F1A87" w:rsidRDefault="007F1A87" w:rsidP="00AB5935">
      <w:pPr>
        <w:keepNext/>
        <w:keepLines/>
        <w:jc w:val="both"/>
        <w:rPr>
          <w:rFonts w:ascii="Tahoma" w:hAnsi="Tahoma" w:cs="Tahoma"/>
        </w:rPr>
      </w:pPr>
    </w:p>
    <w:p w14:paraId="6980CF33" w14:textId="77777777" w:rsidR="00CE7F66" w:rsidRDefault="00265B52"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NAROČANJE, ROK DOBAVE </w:t>
      </w:r>
      <w:r w:rsidR="00CE7F66">
        <w:rPr>
          <w:rFonts w:ascii="Tahoma" w:hAnsi="Tahoma" w:cs="Tahoma"/>
          <w:b/>
        </w:rPr>
        <w:t>IN PREVZEM</w:t>
      </w:r>
    </w:p>
    <w:p w14:paraId="0D99D257" w14:textId="77777777" w:rsidR="00CE7F66" w:rsidRDefault="00CE7F66" w:rsidP="00AB5935">
      <w:pPr>
        <w:keepNext/>
        <w:keepLines/>
        <w:tabs>
          <w:tab w:val="left" w:pos="851"/>
          <w:tab w:val="left" w:pos="1702"/>
        </w:tabs>
        <w:jc w:val="both"/>
        <w:rPr>
          <w:rFonts w:ascii="Tahoma" w:hAnsi="Tahoma" w:cs="Tahoma"/>
          <w:b/>
        </w:rPr>
      </w:pPr>
    </w:p>
    <w:p w14:paraId="6126FBEA" w14:textId="77777777" w:rsidR="00CE7F66" w:rsidRDefault="00CE7F66"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2F9B3592" w14:textId="77777777" w:rsidR="00CE7F66" w:rsidRPr="00CE7F66" w:rsidRDefault="00CE7F66" w:rsidP="00AB5935">
      <w:pPr>
        <w:keepNext/>
        <w:keepLines/>
        <w:tabs>
          <w:tab w:val="left" w:pos="851"/>
          <w:tab w:val="left" w:pos="1702"/>
        </w:tabs>
        <w:jc w:val="both"/>
        <w:rPr>
          <w:rFonts w:ascii="Tahoma" w:hAnsi="Tahoma" w:cs="Tahoma"/>
          <w:b/>
        </w:rPr>
      </w:pPr>
    </w:p>
    <w:p w14:paraId="7062FBA7" w14:textId="77777777" w:rsidR="00CE7F66" w:rsidRPr="00CE7F66" w:rsidRDefault="00CE7F66" w:rsidP="00AB5935">
      <w:pPr>
        <w:keepNext/>
        <w:keepLines/>
        <w:jc w:val="both"/>
        <w:rPr>
          <w:rFonts w:ascii="Tahoma" w:hAnsi="Tahoma" w:cs="Tahoma"/>
        </w:rPr>
      </w:pPr>
      <w:r w:rsidRPr="00CE7F66">
        <w:rPr>
          <w:rFonts w:ascii="Tahoma" w:hAnsi="Tahoma" w:cs="Tahoma"/>
        </w:rPr>
        <w:t xml:space="preserve">Prodajalec se obvezuje, da bo </w:t>
      </w:r>
      <w:r w:rsidR="006F459D">
        <w:rPr>
          <w:rFonts w:ascii="Tahoma" w:hAnsi="Tahoma" w:cs="Tahoma"/>
        </w:rPr>
        <w:t>blago</w:t>
      </w:r>
      <w:r w:rsidRPr="00CE7F66">
        <w:rPr>
          <w:rFonts w:ascii="Tahoma" w:hAnsi="Tahoma" w:cs="Tahoma"/>
        </w:rPr>
        <w:t xml:space="preserve"> dobavljal na lokacijo kupca </w:t>
      </w:r>
      <w:r w:rsidR="003541E8">
        <w:rPr>
          <w:rFonts w:ascii="Tahoma" w:hAnsi="Tahoma" w:cs="Tahoma"/>
        </w:rPr>
        <w:t xml:space="preserve">– Cesta dveh cesarjev 111, 1000 Ljubljana </w:t>
      </w:r>
      <w:r w:rsidRPr="00CE7F66">
        <w:rPr>
          <w:rFonts w:ascii="Tahoma" w:hAnsi="Tahoma" w:cs="Tahoma"/>
        </w:rPr>
        <w:t xml:space="preserve">(fco. skladišča kupca - razloženo). </w:t>
      </w:r>
    </w:p>
    <w:p w14:paraId="205D18CD" w14:textId="77777777" w:rsidR="00CE7F66" w:rsidRPr="00CE7F66" w:rsidRDefault="00CE7F66" w:rsidP="00AB5935">
      <w:pPr>
        <w:keepNext/>
        <w:keepLines/>
        <w:jc w:val="both"/>
        <w:rPr>
          <w:rFonts w:ascii="Tahoma" w:hAnsi="Tahoma" w:cs="Tahoma"/>
        </w:rPr>
      </w:pPr>
    </w:p>
    <w:p w14:paraId="2E8D2FF0" w14:textId="77777777" w:rsidR="00CE7F66" w:rsidRPr="00CE7F66" w:rsidRDefault="00CE7F66" w:rsidP="00AB5935">
      <w:pPr>
        <w:keepNext/>
        <w:keepLines/>
        <w:jc w:val="both"/>
        <w:rPr>
          <w:rFonts w:ascii="Tahoma" w:hAnsi="Tahoma" w:cs="Tahoma"/>
        </w:rPr>
      </w:pPr>
      <w:r w:rsidRPr="00CE7F66">
        <w:rPr>
          <w:rFonts w:ascii="Tahoma" w:hAnsi="Tahoma" w:cs="Tahoma"/>
        </w:rPr>
        <w:t xml:space="preserve">Dobava </w:t>
      </w:r>
      <w:r w:rsidR="006F459D">
        <w:rPr>
          <w:rFonts w:ascii="Tahoma" w:hAnsi="Tahoma" w:cs="Tahoma"/>
        </w:rPr>
        <w:t>blaga</w:t>
      </w:r>
      <w:r w:rsidRPr="00CE7F66">
        <w:rPr>
          <w:rFonts w:ascii="Tahoma" w:hAnsi="Tahoma" w:cs="Tahoma"/>
        </w:rPr>
        <w:t xml:space="preserve"> se bo izvajala ob delovnih dnevih kupca, od 6:00 do 13:00 ure, po predhodnem dogovoru tudi izven </w:t>
      </w:r>
      <w:r w:rsidR="006F459D">
        <w:rPr>
          <w:rFonts w:ascii="Tahoma" w:hAnsi="Tahoma" w:cs="Tahoma"/>
        </w:rPr>
        <w:t xml:space="preserve">v tem členu </w:t>
      </w:r>
      <w:r w:rsidRPr="00CE7F66">
        <w:rPr>
          <w:rFonts w:ascii="Tahoma" w:hAnsi="Tahoma" w:cs="Tahoma"/>
        </w:rPr>
        <w:t xml:space="preserve">določenega časa, sukcesivno, na osnovi sprotnih, pisnih naročil kupca. </w:t>
      </w:r>
    </w:p>
    <w:p w14:paraId="7974DE41" w14:textId="77777777" w:rsidR="00CE7F66" w:rsidRPr="00CE7F66" w:rsidRDefault="00CE7F66" w:rsidP="00AB5935">
      <w:pPr>
        <w:keepNext/>
        <w:keepLines/>
        <w:jc w:val="both"/>
        <w:rPr>
          <w:rFonts w:ascii="Tahoma" w:hAnsi="Tahoma" w:cs="Tahoma"/>
        </w:rPr>
      </w:pPr>
    </w:p>
    <w:p w14:paraId="137F5C2D" w14:textId="77777777" w:rsidR="00CE7F66" w:rsidRPr="00CE7F66" w:rsidRDefault="00CE7F66" w:rsidP="00AB5935">
      <w:pPr>
        <w:keepNext/>
        <w:keepLines/>
        <w:jc w:val="both"/>
        <w:rPr>
          <w:rFonts w:ascii="Tahoma" w:hAnsi="Tahoma" w:cs="Tahoma"/>
        </w:rPr>
      </w:pPr>
      <w:r w:rsidRPr="00CE7F66">
        <w:rPr>
          <w:rFonts w:ascii="Tahoma" w:hAnsi="Tahoma" w:cs="Tahoma"/>
        </w:rPr>
        <w:t>Dobavni rok znaša _________ dni od dneva prejema naročila</w:t>
      </w:r>
      <w:r w:rsidR="006F459D">
        <w:rPr>
          <w:rFonts w:ascii="Tahoma" w:hAnsi="Tahoma" w:cs="Tahoma"/>
        </w:rPr>
        <w:t xml:space="preserve"> kupca</w:t>
      </w:r>
      <w:r w:rsidRPr="00CE7F66">
        <w:rPr>
          <w:rFonts w:ascii="Tahoma" w:hAnsi="Tahoma" w:cs="Tahoma"/>
        </w:rPr>
        <w:t xml:space="preserve"> (pisno, </w:t>
      </w:r>
      <w:r w:rsidR="006F459D">
        <w:rPr>
          <w:rFonts w:ascii="Tahoma" w:hAnsi="Tahoma" w:cs="Tahoma"/>
        </w:rPr>
        <w:t>e-pošta</w:t>
      </w:r>
      <w:r w:rsidRPr="00CE7F66">
        <w:rPr>
          <w:rFonts w:ascii="Tahoma" w:hAnsi="Tahoma" w:cs="Tahoma"/>
        </w:rPr>
        <w:t>). V kolikor kupec pri naročilu izrazi potrebo po interventni dobavi se prodajalec zavezuje, da bo dobavil naročeno blago v</w:t>
      </w:r>
      <w:r w:rsidR="003541E8">
        <w:rPr>
          <w:rFonts w:ascii="Tahoma" w:hAnsi="Tahoma" w:cs="Tahoma"/>
        </w:rPr>
        <w:t xml:space="preserve"> enem (1) dnevu</w:t>
      </w:r>
      <w:r w:rsidR="00325A2E">
        <w:rPr>
          <w:rFonts w:ascii="Tahoma" w:hAnsi="Tahoma" w:cs="Tahoma"/>
        </w:rPr>
        <w:t xml:space="preserve"> od prejema naročila</w:t>
      </w:r>
      <w:r w:rsidRPr="00CE7F66">
        <w:rPr>
          <w:rFonts w:ascii="Tahoma" w:hAnsi="Tahoma" w:cs="Tahoma"/>
        </w:rPr>
        <w:t xml:space="preserve">. </w:t>
      </w:r>
    </w:p>
    <w:p w14:paraId="17FFE7DE" w14:textId="77777777" w:rsidR="00CE7F66" w:rsidRDefault="00CE7F66" w:rsidP="00AB5935">
      <w:pPr>
        <w:keepNext/>
        <w:keepLines/>
        <w:jc w:val="both"/>
        <w:rPr>
          <w:rFonts w:ascii="Tahoma" w:hAnsi="Tahoma" w:cs="Tahoma"/>
        </w:rPr>
      </w:pPr>
    </w:p>
    <w:p w14:paraId="4F6EE7FE" w14:textId="77777777" w:rsidR="00CE7F66" w:rsidRPr="00CE7F66" w:rsidRDefault="00CE7F66" w:rsidP="00AB5935">
      <w:pPr>
        <w:keepNext/>
        <w:keepLines/>
        <w:jc w:val="both"/>
        <w:rPr>
          <w:rFonts w:ascii="Tahoma" w:hAnsi="Tahoma" w:cs="Tahoma"/>
        </w:rPr>
      </w:pPr>
    </w:p>
    <w:p w14:paraId="6CC6EBE3" w14:textId="77777777" w:rsidR="00CE7F66" w:rsidRPr="00CE7F66" w:rsidRDefault="00CE7F66" w:rsidP="00AB5935">
      <w:pPr>
        <w:keepNext/>
        <w:keepLines/>
        <w:jc w:val="both"/>
        <w:rPr>
          <w:rFonts w:ascii="Tahoma" w:hAnsi="Tahoma" w:cs="Tahoma"/>
        </w:rPr>
      </w:pPr>
      <w:r w:rsidRPr="00CE7F66">
        <w:rPr>
          <w:rFonts w:ascii="Tahoma" w:hAnsi="Tahoma" w:cs="Tahoma"/>
        </w:rPr>
        <w:lastRenderedPageBreak/>
        <w:t xml:space="preserve">V kolikor prodajalec pri sprejemu naročila ugotovi, da posameznega blaga ne bo </w:t>
      </w:r>
      <w:r w:rsidR="006F459D">
        <w:rPr>
          <w:rFonts w:ascii="Tahoma" w:hAnsi="Tahoma" w:cs="Tahoma"/>
        </w:rPr>
        <w:t>mogel</w:t>
      </w:r>
      <w:r w:rsidR="006F459D" w:rsidRPr="00CE7F66">
        <w:rPr>
          <w:rFonts w:ascii="Tahoma" w:hAnsi="Tahoma" w:cs="Tahoma"/>
        </w:rPr>
        <w:t xml:space="preserve"> </w:t>
      </w:r>
      <w:r w:rsidRPr="00CE7F66">
        <w:rPr>
          <w:rFonts w:ascii="Tahoma" w:hAnsi="Tahoma" w:cs="Tahoma"/>
        </w:rPr>
        <w:t xml:space="preserve">dobaviti v dogovorjenem roku, mora o tem nemudoma obvestiti kupca in pri tem navesti vzroke zamude ter navesti pričakovan dobavni rok, ki skupno ne sme biti daljši od sedmih (7) dni od dneva prejema naročila. </w:t>
      </w:r>
    </w:p>
    <w:p w14:paraId="265463E5" w14:textId="77777777" w:rsidR="00CE7F66" w:rsidRPr="00CE7F66" w:rsidRDefault="00CE7F66" w:rsidP="00AB5935">
      <w:pPr>
        <w:keepNext/>
        <w:keepLines/>
        <w:jc w:val="both"/>
        <w:rPr>
          <w:rFonts w:ascii="Tahoma" w:hAnsi="Tahoma" w:cs="Tahoma"/>
        </w:rPr>
      </w:pPr>
    </w:p>
    <w:p w14:paraId="0E89088F" w14:textId="77777777" w:rsidR="00CE7F66" w:rsidRPr="00CE7F66" w:rsidRDefault="00CE7F66" w:rsidP="00AB5935">
      <w:pPr>
        <w:keepNext/>
        <w:keepLines/>
        <w:jc w:val="both"/>
        <w:rPr>
          <w:rFonts w:ascii="Tahoma" w:hAnsi="Tahoma" w:cs="Tahoma"/>
        </w:rPr>
      </w:pPr>
      <w:r w:rsidRPr="00CE7F66">
        <w:rPr>
          <w:rFonts w:ascii="Tahoma" w:hAnsi="Tahoma" w:cs="Tahoma"/>
        </w:rPr>
        <w:t xml:space="preserve">V kolikor prodajalec ne dobavi predmeta naročila v dogovorjenem roku, zamuda </w:t>
      </w:r>
      <w:r w:rsidR="006F459D">
        <w:rPr>
          <w:rFonts w:ascii="Tahoma" w:hAnsi="Tahoma" w:cs="Tahoma"/>
        </w:rPr>
        <w:t xml:space="preserve">pri </w:t>
      </w:r>
      <w:r w:rsidRPr="00CE7F66">
        <w:rPr>
          <w:rFonts w:ascii="Tahoma" w:hAnsi="Tahoma" w:cs="Tahoma"/>
        </w:rPr>
        <w:t>dobav</w:t>
      </w:r>
      <w:r w:rsidR="006F459D">
        <w:rPr>
          <w:rFonts w:ascii="Tahoma" w:hAnsi="Tahoma" w:cs="Tahoma"/>
        </w:rPr>
        <w:t>i</w:t>
      </w:r>
      <w:r w:rsidRPr="00CE7F66">
        <w:rPr>
          <w:rFonts w:ascii="Tahoma" w:hAnsi="Tahoma" w:cs="Tahoma"/>
        </w:rPr>
        <w:t xml:space="preserve"> pa ni posledica višje sile ali če prodajalec kupca ne obvesti o zamudi </w:t>
      </w:r>
      <w:r w:rsidR="006F459D">
        <w:rPr>
          <w:rFonts w:ascii="Tahoma" w:hAnsi="Tahoma" w:cs="Tahoma"/>
        </w:rPr>
        <w:t xml:space="preserve">pri </w:t>
      </w:r>
      <w:r w:rsidRPr="00CE7F66">
        <w:rPr>
          <w:rFonts w:ascii="Tahoma" w:hAnsi="Tahoma" w:cs="Tahoma"/>
        </w:rPr>
        <w:t>dobav</w:t>
      </w:r>
      <w:r w:rsidR="006F459D">
        <w:rPr>
          <w:rFonts w:ascii="Tahoma" w:hAnsi="Tahoma" w:cs="Tahoma"/>
        </w:rPr>
        <w:t>i</w:t>
      </w:r>
      <w:r w:rsidRPr="00CE7F66">
        <w:rPr>
          <w:rFonts w:ascii="Tahoma" w:hAnsi="Tahoma" w:cs="Tahoma"/>
        </w:rPr>
        <w:t xml:space="preserve"> blaga in ne navede pričakovanega dobavnega roka, lahko kupec prodajalcu zaračuna kazen iz </w:t>
      </w:r>
      <w:r w:rsidRPr="003E21FA">
        <w:rPr>
          <w:rFonts w:ascii="Tahoma" w:hAnsi="Tahoma" w:cs="Tahoma"/>
        </w:rPr>
        <w:t>2</w:t>
      </w:r>
      <w:r w:rsidR="003E21FA" w:rsidRPr="003E21FA">
        <w:rPr>
          <w:rFonts w:ascii="Tahoma" w:hAnsi="Tahoma" w:cs="Tahoma"/>
        </w:rPr>
        <w:t>4</w:t>
      </w:r>
      <w:r w:rsidRPr="003E21FA">
        <w:rPr>
          <w:rFonts w:ascii="Tahoma" w:hAnsi="Tahoma" w:cs="Tahoma"/>
        </w:rPr>
        <w:t>.</w:t>
      </w:r>
      <w:r w:rsidRPr="00CE7F66">
        <w:rPr>
          <w:rFonts w:ascii="Tahoma" w:hAnsi="Tahoma" w:cs="Tahoma"/>
        </w:rPr>
        <w:t xml:space="preserve"> člena tega okvirnega sporazuma, prodajalec pa krije tudi morebitno razliko v ceni blaga, nabavljenega na prostem trgu, za kar mu izda kupec račun.</w:t>
      </w:r>
    </w:p>
    <w:p w14:paraId="3A1A0A8D" w14:textId="77777777" w:rsidR="00CE7F66" w:rsidRPr="00CE7F66" w:rsidRDefault="00CE7F66" w:rsidP="00AB5935">
      <w:pPr>
        <w:keepNext/>
        <w:keepLines/>
        <w:jc w:val="both"/>
        <w:rPr>
          <w:rFonts w:ascii="Tahoma" w:hAnsi="Tahoma" w:cs="Tahoma"/>
        </w:rPr>
      </w:pPr>
    </w:p>
    <w:p w14:paraId="14138A55" w14:textId="77777777" w:rsidR="00CE7F66" w:rsidRPr="00CE7F66" w:rsidRDefault="00CE7F66" w:rsidP="00AB5935">
      <w:pPr>
        <w:keepNext/>
        <w:keepLines/>
        <w:jc w:val="both"/>
        <w:rPr>
          <w:rFonts w:ascii="Tahoma" w:hAnsi="Tahoma" w:cs="Tahoma"/>
        </w:rPr>
      </w:pPr>
      <w:r w:rsidRPr="00CE7F66">
        <w:rPr>
          <w:rFonts w:ascii="Tahoma" w:hAnsi="Tahoma" w:cs="Tahoma"/>
        </w:rPr>
        <w:t>V kolikor prodajalec v času veljavnosti okvirnega spor</w:t>
      </w:r>
      <w:r w:rsidR="003541E8">
        <w:rPr>
          <w:rFonts w:ascii="Tahoma" w:hAnsi="Tahoma" w:cs="Tahoma"/>
        </w:rPr>
        <w:t xml:space="preserve">azuma več kot pet (5) krat krši oz. </w:t>
      </w:r>
      <w:r w:rsidRPr="00CE7F66">
        <w:rPr>
          <w:rFonts w:ascii="Tahoma" w:hAnsi="Tahoma" w:cs="Tahoma"/>
        </w:rPr>
        <w:t>zamudi dobavni rok</w:t>
      </w:r>
      <w:r w:rsidR="006F459D">
        <w:rPr>
          <w:rFonts w:ascii="Tahoma" w:hAnsi="Tahoma" w:cs="Tahoma"/>
        </w:rPr>
        <w:t>,</w:t>
      </w:r>
      <w:r w:rsidRPr="00CE7F66">
        <w:rPr>
          <w:rFonts w:ascii="Tahoma" w:hAnsi="Tahoma" w:cs="Tahoma"/>
        </w:rPr>
        <w:t xml:space="preserve"> lahko kupec odstopi od okvirnega sporazuma in unovči finančno zavarovanje za zavarovanje dobre izvedbe obveznosti iz okvirnega sporazuma, prodajalec pa je dolžan kupcu povrniti vso škodo, ki mu je zaradi tega nastala.</w:t>
      </w:r>
    </w:p>
    <w:p w14:paraId="4CAEA0D1" w14:textId="77777777" w:rsidR="008216D2" w:rsidRDefault="008216D2" w:rsidP="00AB5935">
      <w:pPr>
        <w:keepNext/>
        <w:keepLines/>
        <w:jc w:val="both"/>
        <w:rPr>
          <w:rFonts w:ascii="Tahoma" w:hAnsi="Tahoma" w:cs="Tahoma"/>
        </w:rPr>
      </w:pPr>
    </w:p>
    <w:p w14:paraId="625C45C5" w14:textId="77777777" w:rsidR="00D824F1" w:rsidRDefault="00D824F1"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08ED7A3A" w14:textId="77777777" w:rsidR="00AA15C7" w:rsidRDefault="00AA15C7" w:rsidP="00AB5935">
      <w:pPr>
        <w:keepNext/>
        <w:keepLines/>
        <w:jc w:val="both"/>
        <w:rPr>
          <w:rFonts w:ascii="Tahoma" w:hAnsi="Tahoma" w:cs="Tahoma"/>
        </w:rPr>
      </w:pPr>
    </w:p>
    <w:p w14:paraId="1976A684" w14:textId="3CBB2877" w:rsidR="00D824F1" w:rsidRDefault="00D824F1" w:rsidP="00AB5935">
      <w:pPr>
        <w:keepNext/>
        <w:keepLines/>
        <w:jc w:val="both"/>
        <w:rPr>
          <w:rFonts w:ascii="Tahoma" w:hAnsi="Tahoma" w:cs="Tahoma"/>
        </w:rPr>
      </w:pPr>
      <w:r w:rsidRPr="00D824F1">
        <w:rPr>
          <w:rFonts w:ascii="Tahoma" w:hAnsi="Tahoma" w:cs="Tahoma"/>
        </w:rPr>
        <w:t>Ob vsaki posamezni dobavi mora prodajalec izstaviti dobavnico, na kateri je razvidna cena posameznega predmeta naročila, količina in ponujen popust ter skupna vrednost naročila. Količinski prevzem blaga se opravi takoj ob prevzemu s podpisom dobavnice obeh strank okvirnega sporazuma, kakovostni pa v uzančnih rokih. Za prevzem blaga je na kupčevi strani odgovoren skladiščnik. V kolikor kupec ob prevzemu blaga ugotovi, da se dejanske količine ne ujemajo z navedenimi količinami na dobavnici, kupec s pripisom na dobavnici po vrsti in količini označi blag</w:t>
      </w:r>
      <w:r w:rsidR="007973BF">
        <w:rPr>
          <w:rFonts w:ascii="Tahoma" w:hAnsi="Tahoma" w:cs="Tahoma"/>
        </w:rPr>
        <w:t>o</w:t>
      </w:r>
      <w:r w:rsidRPr="00D824F1">
        <w:rPr>
          <w:rFonts w:ascii="Tahoma" w:hAnsi="Tahoma" w:cs="Tahoma"/>
        </w:rPr>
        <w:t>, ki ni bilo dobavljeno, kar s podpisom potrdi tudi pooblaščeni predstavnik prodajalca, ki je blago dobavil.</w:t>
      </w:r>
    </w:p>
    <w:p w14:paraId="77DEC634" w14:textId="77777777" w:rsidR="002A50CA" w:rsidRDefault="002A50CA" w:rsidP="00AB5935">
      <w:pPr>
        <w:keepNext/>
        <w:keepLines/>
        <w:jc w:val="both"/>
        <w:rPr>
          <w:rFonts w:ascii="Tahoma" w:hAnsi="Tahoma" w:cs="Tahoma"/>
        </w:rPr>
      </w:pPr>
    </w:p>
    <w:p w14:paraId="3866B832" w14:textId="77777777" w:rsidR="00D824F1" w:rsidRDefault="00D824F1"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VIŠJA SILA</w:t>
      </w:r>
    </w:p>
    <w:p w14:paraId="57B52104" w14:textId="77777777" w:rsidR="00D824F1" w:rsidRDefault="00D824F1" w:rsidP="00AB5935">
      <w:pPr>
        <w:keepNext/>
        <w:keepLines/>
        <w:jc w:val="both"/>
        <w:rPr>
          <w:rFonts w:ascii="Tahoma" w:hAnsi="Tahoma" w:cs="Tahoma"/>
        </w:rPr>
      </w:pPr>
    </w:p>
    <w:p w14:paraId="5AC081E6" w14:textId="77777777" w:rsidR="00D824F1" w:rsidRDefault="00D824F1"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26444087" w14:textId="77777777" w:rsidR="00D824F1" w:rsidRDefault="00D824F1" w:rsidP="00AB5935">
      <w:pPr>
        <w:keepNext/>
        <w:keepLines/>
        <w:jc w:val="both"/>
        <w:rPr>
          <w:rFonts w:ascii="Tahoma" w:hAnsi="Tahoma" w:cs="Tahoma"/>
          <w:b/>
        </w:rPr>
      </w:pPr>
    </w:p>
    <w:p w14:paraId="236C4B12" w14:textId="77777777" w:rsidR="00D824F1" w:rsidRPr="00D824F1" w:rsidRDefault="00D824F1" w:rsidP="00AB5935">
      <w:pPr>
        <w:keepNext/>
        <w:keepLines/>
        <w:jc w:val="both"/>
        <w:rPr>
          <w:rFonts w:ascii="Tahoma" w:hAnsi="Tahoma" w:cs="Tahoma"/>
        </w:rPr>
      </w:pPr>
      <w:r w:rsidRPr="00D824F1">
        <w:rPr>
          <w:rFonts w:ascii="Tahoma" w:hAnsi="Tahoma" w:cs="Tahoma"/>
        </w:rPr>
        <w:t>Rok dobave se lahko sporazumno podaljša, če gre za dogodek višje sile, vendar največ za čas trajanja višje sile ali njene posledice.</w:t>
      </w:r>
    </w:p>
    <w:p w14:paraId="0C88A4B8" w14:textId="77777777" w:rsidR="00D824F1" w:rsidRPr="00D824F1" w:rsidRDefault="00D824F1" w:rsidP="00AB5935">
      <w:pPr>
        <w:keepNext/>
        <w:keepLines/>
        <w:jc w:val="both"/>
        <w:rPr>
          <w:rFonts w:ascii="Tahoma" w:hAnsi="Tahoma" w:cs="Tahoma"/>
        </w:rPr>
      </w:pPr>
    </w:p>
    <w:p w14:paraId="7123DCA4" w14:textId="77777777" w:rsidR="00D824F1" w:rsidRPr="00D824F1" w:rsidRDefault="00D824F1" w:rsidP="00AB5935">
      <w:pPr>
        <w:keepNext/>
        <w:keepLines/>
        <w:jc w:val="both"/>
        <w:rPr>
          <w:rFonts w:ascii="Tahoma" w:hAnsi="Tahoma" w:cs="Tahoma"/>
        </w:rPr>
      </w:pPr>
      <w:r w:rsidRPr="00D824F1">
        <w:rPr>
          <w:rFonts w:ascii="Tahoma" w:hAnsi="Tahoma" w:cs="Tahoma"/>
        </w:rPr>
        <w:t xml:space="preserve">Ne glede na določila tega okvirnega sporazuma, prodajalec ne bo podvržen prekinitvi okvirnega sporazuma zaradi neizpolnitve obveznosti, zakasnitev v izvajanju ali drugih napakah pri izvršitvi njegovih obveznosti po okvirnem sporazumu, če gre za dogodek višje sile. </w:t>
      </w:r>
    </w:p>
    <w:p w14:paraId="07D46975" w14:textId="77777777" w:rsidR="00D824F1" w:rsidRPr="00D824F1" w:rsidRDefault="00D824F1" w:rsidP="00AB5935">
      <w:pPr>
        <w:keepNext/>
        <w:keepLines/>
        <w:jc w:val="both"/>
        <w:rPr>
          <w:rFonts w:ascii="Tahoma" w:hAnsi="Tahoma" w:cs="Tahoma"/>
        </w:rPr>
      </w:pPr>
    </w:p>
    <w:p w14:paraId="7ADE53F0" w14:textId="73A52104" w:rsidR="00D824F1" w:rsidRPr="00D824F1" w:rsidRDefault="007973BF" w:rsidP="00AB5935">
      <w:pPr>
        <w:keepNext/>
        <w:keepLines/>
        <w:jc w:val="both"/>
        <w:rPr>
          <w:rFonts w:ascii="Tahoma" w:hAnsi="Tahoma" w:cs="Tahoma"/>
        </w:rPr>
      </w:pPr>
      <w:r w:rsidRPr="007973BF">
        <w:rPr>
          <w:rFonts w:ascii="Tahoma" w:hAnsi="Tahoma" w:cs="Tahoma"/>
        </w:rPr>
        <w:t xml:space="preserve">Višja sila pomeni </w:t>
      </w:r>
      <w:r w:rsidRPr="007973BF">
        <w:rPr>
          <w:rFonts w:ascii="Tahoma" w:hAnsi="Tahoma" w:cs="Tahoma"/>
          <w:bCs/>
        </w:rPr>
        <w:t>zunanji vzrok, neodvisen od volje in vpliva katere koli stranke, ki je nepričakovan in nenaden in se mu ob splošni skrbnosti ni bilo moč izogniti in ga odvrniti, takšne okoliščine pa so</w:t>
      </w:r>
      <w:r>
        <w:rPr>
          <w:rFonts w:ascii="Tahoma" w:hAnsi="Tahoma" w:cs="Tahoma"/>
        </w:rPr>
        <w:t xml:space="preserve"> </w:t>
      </w:r>
      <w:r w:rsidR="00D824F1" w:rsidRPr="00D824F1">
        <w:rPr>
          <w:rFonts w:ascii="Tahoma" w:hAnsi="Tahoma" w:cs="Tahoma"/>
        </w:rPr>
        <w:t>se pojavile po sklenitvi okvirnega sporazuma, neodvisno od volje strank okvirnega sporazuma</w:t>
      </w:r>
      <w:r>
        <w:rPr>
          <w:rFonts w:ascii="Tahoma" w:hAnsi="Tahoma" w:cs="Tahoma"/>
        </w:rPr>
        <w:t>.</w:t>
      </w:r>
      <w:r w:rsidR="00D824F1" w:rsidRPr="00D824F1">
        <w:rPr>
          <w:rFonts w:ascii="Tahoma" w:hAnsi="Tahoma" w:cs="Tahoma"/>
        </w:rPr>
        <w:t>. Pomanjkanje delovne sile ali materiala pri prodajalcu ali pri njegovih dobaviteljih se ne šteje za višjo silo, razen, če ni posledica le-te.</w:t>
      </w:r>
    </w:p>
    <w:p w14:paraId="3E47255C" w14:textId="77777777" w:rsidR="00D824F1" w:rsidRPr="00D824F1" w:rsidRDefault="00D824F1" w:rsidP="00AB5935">
      <w:pPr>
        <w:keepNext/>
        <w:keepLines/>
        <w:jc w:val="both"/>
        <w:rPr>
          <w:rFonts w:ascii="Tahoma" w:hAnsi="Tahoma" w:cs="Tahoma"/>
        </w:rPr>
      </w:pPr>
    </w:p>
    <w:p w14:paraId="4A7107F9" w14:textId="73841575" w:rsidR="00D824F1" w:rsidRPr="00D824F1" w:rsidRDefault="00D824F1" w:rsidP="00AB5935">
      <w:pPr>
        <w:keepNext/>
        <w:keepLines/>
        <w:jc w:val="both"/>
        <w:rPr>
          <w:rFonts w:ascii="Tahoma" w:hAnsi="Tahoma" w:cs="Tahoma"/>
        </w:rPr>
      </w:pPr>
      <w:r w:rsidRPr="00D824F1">
        <w:rPr>
          <w:rFonts w:ascii="Tahoma" w:hAnsi="Tahoma" w:cs="Tahoma"/>
        </w:rPr>
        <w:t>V kolikor nastopi višj</w:t>
      </w:r>
      <w:r w:rsidR="007973BF">
        <w:rPr>
          <w:rFonts w:ascii="Tahoma" w:hAnsi="Tahoma" w:cs="Tahoma"/>
        </w:rPr>
        <w:t>a</w:t>
      </w:r>
      <w:r w:rsidRPr="00D824F1">
        <w:rPr>
          <w:rFonts w:ascii="Tahoma" w:hAnsi="Tahoma" w:cs="Tahoma"/>
        </w:rPr>
        <w:t xml:space="preserve"> sil</w:t>
      </w:r>
      <w:r w:rsidR="007973BF">
        <w:rPr>
          <w:rFonts w:ascii="Tahoma" w:hAnsi="Tahoma" w:cs="Tahoma"/>
        </w:rPr>
        <w:t>a</w:t>
      </w:r>
      <w:r w:rsidRPr="00D824F1">
        <w:rPr>
          <w:rFonts w:ascii="Tahoma" w:hAnsi="Tahoma" w:cs="Tahoma"/>
        </w:rPr>
        <w:t xml:space="preserve">, bo prodajalec nemudoma oziroma takoj, ko je to mogoče, pisno obvestil kupca o teh pogojih in vzrokih zanje ter pri tem tudi navedel vzroke zamude ter okvirni/pričakovani dejanski rok dobave. Le v tem primeru kupec ne bo izvajal sankcij proti prodajalcu po </w:t>
      </w:r>
      <w:r w:rsidR="003E21FA" w:rsidRPr="003E21FA">
        <w:rPr>
          <w:rFonts w:ascii="Tahoma" w:hAnsi="Tahoma" w:cs="Tahoma"/>
        </w:rPr>
        <w:t>24</w:t>
      </w:r>
      <w:r w:rsidRPr="003E21FA">
        <w:rPr>
          <w:rFonts w:ascii="Tahoma" w:hAnsi="Tahoma" w:cs="Tahoma"/>
        </w:rPr>
        <w:t>. členu</w:t>
      </w:r>
      <w:r w:rsidRPr="00D824F1">
        <w:rPr>
          <w:rFonts w:ascii="Tahoma" w:hAnsi="Tahoma" w:cs="Tahoma"/>
        </w:rPr>
        <w:t xml:space="preserve"> tega okvirnega sporazuma. Prav tako je prodajalec dolžan kupca </w:t>
      </w:r>
      <w:r w:rsidR="006F459D" w:rsidRPr="006F459D">
        <w:rPr>
          <w:rFonts w:ascii="Tahoma" w:hAnsi="Tahoma" w:cs="Tahoma"/>
        </w:rPr>
        <w:t>nemudoma oziroma takoj, ko je to mogoče</w:t>
      </w:r>
      <w:r w:rsidR="006F459D">
        <w:rPr>
          <w:rFonts w:ascii="Tahoma" w:hAnsi="Tahoma" w:cs="Tahoma"/>
        </w:rPr>
        <w:t>,</w:t>
      </w:r>
      <w:r w:rsidR="006F459D" w:rsidRPr="006F459D">
        <w:rPr>
          <w:rFonts w:ascii="Tahoma" w:hAnsi="Tahoma" w:cs="Tahoma"/>
        </w:rPr>
        <w:t xml:space="preserve"> </w:t>
      </w:r>
      <w:r w:rsidRPr="00D824F1">
        <w:rPr>
          <w:rFonts w:ascii="Tahoma" w:hAnsi="Tahoma" w:cs="Tahoma"/>
        </w:rPr>
        <w:t xml:space="preserve">pisno obvestiti o prenehanju višje sile, najkasneje pa v dveh (2) delovnih dneh od prenehanja dogodka višje sile. </w:t>
      </w:r>
    </w:p>
    <w:p w14:paraId="6D4BB538" w14:textId="77777777" w:rsidR="00D824F1" w:rsidRPr="00D824F1" w:rsidRDefault="00D824F1" w:rsidP="00AB5935">
      <w:pPr>
        <w:keepNext/>
        <w:keepLines/>
        <w:jc w:val="both"/>
        <w:rPr>
          <w:rFonts w:ascii="Tahoma" w:hAnsi="Tahoma" w:cs="Tahoma"/>
        </w:rPr>
      </w:pPr>
    </w:p>
    <w:p w14:paraId="0C74166A" w14:textId="77777777" w:rsidR="00D824F1" w:rsidRDefault="00D824F1" w:rsidP="00AB5935">
      <w:pPr>
        <w:keepNext/>
        <w:keepLines/>
        <w:jc w:val="both"/>
        <w:rPr>
          <w:rFonts w:ascii="Tahoma" w:hAnsi="Tahoma" w:cs="Tahoma"/>
        </w:rPr>
      </w:pPr>
      <w:r w:rsidRPr="00D824F1">
        <w:rPr>
          <w:rFonts w:ascii="Tahoma" w:hAnsi="Tahoma" w:cs="Tahoma"/>
        </w:rPr>
        <w:t>Če ni drugih navodil s strani kupca v pisni obliki, bo prodajalec nadaljeval z izvajanjem svojih obveznosti po tem okvirnem sporazumu, kot je normalno mogoče in bo iskal vse normalne alternative načine za izvajanje določil okvirnega sporazuma, ki ga ne ovira dogodek višje sile.</w:t>
      </w:r>
    </w:p>
    <w:p w14:paraId="5C8C97BB" w14:textId="77777777" w:rsidR="005C4636" w:rsidRDefault="005C4636" w:rsidP="00AB5935">
      <w:pPr>
        <w:keepNext/>
        <w:keepLines/>
        <w:jc w:val="both"/>
        <w:rPr>
          <w:rFonts w:ascii="Tahoma" w:hAnsi="Tahoma" w:cs="Tahoma"/>
        </w:rPr>
      </w:pPr>
    </w:p>
    <w:p w14:paraId="18A5B5C1" w14:textId="77777777" w:rsidR="005C4636" w:rsidRDefault="005C4636" w:rsidP="00AB5935">
      <w:pPr>
        <w:keepNext/>
        <w:keepLines/>
        <w:jc w:val="both"/>
        <w:rPr>
          <w:rFonts w:ascii="Tahoma" w:hAnsi="Tahoma" w:cs="Tahoma"/>
        </w:rPr>
      </w:pPr>
    </w:p>
    <w:p w14:paraId="283A7845" w14:textId="77777777" w:rsidR="005C4636" w:rsidRDefault="005C4636" w:rsidP="00AB5935">
      <w:pPr>
        <w:keepNext/>
        <w:keepLines/>
        <w:jc w:val="both"/>
        <w:rPr>
          <w:rFonts w:ascii="Tahoma" w:hAnsi="Tahoma" w:cs="Tahoma"/>
        </w:rPr>
      </w:pPr>
    </w:p>
    <w:p w14:paraId="278D93E2" w14:textId="4A911C03" w:rsidR="00D824F1" w:rsidRDefault="00D824F1" w:rsidP="00AB5935">
      <w:pPr>
        <w:keepNext/>
        <w:keepLines/>
        <w:jc w:val="both"/>
        <w:rPr>
          <w:rFonts w:ascii="Tahoma" w:hAnsi="Tahoma" w:cs="Tahoma"/>
          <w:b/>
        </w:rPr>
      </w:pPr>
    </w:p>
    <w:p w14:paraId="7D6F169F" w14:textId="77777777"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lastRenderedPageBreak/>
        <w:t>DODATNA NAROČILA</w:t>
      </w:r>
    </w:p>
    <w:p w14:paraId="29C3C394" w14:textId="77777777" w:rsidR="00A330C5" w:rsidRDefault="00A330C5" w:rsidP="00AB5935">
      <w:pPr>
        <w:keepNext/>
        <w:keepLines/>
        <w:tabs>
          <w:tab w:val="left" w:pos="851"/>
          <w:tab w:val="left" w:pos="1702"/>
        </w:tabs>
        <w:jc w:val="both"/>
        <w:rPr>
          <w:rFonts w:ascii="Tahoma" w:hAnsi="Tahoma" w:cs="Tahoma"/>
          <w:b/>
        </w:rPr>
      </w:pPr>
    </w:p>
    <w:p w14:paraId="5632DB4F"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81437AB" w14:textId="77777777" w:rsidR="00A330C5" w:rsidRDefault="00A330C5" w:rsidP="00AB5935">
      <w:pPr>
        <w:keepNext/>
        <w:keepLines/>
        <w:jc w:val="both"/>
        <w:rPr>
          <w:rFonts w:ascii="Tahoma" w:hAnsi="Tahoma" w:cs="Tahoma"/>
        </w:rPr>
      </w:pPr>
    </w:p>
    <w:p w14:paraId="3AA89062" w14:textId="77777777" w:rsidR="002A50CA" w:rsidRDefault="00A330C5" w:rsidP="002B795C">
      <w:pPr>
        <w:keepNext/>
        <w:keepLines/>
        <w:tabs>
          <w:tab w:val="left" w:pos="1418"/>
          <w:tab w:val="left" w:pos="1702"/>
        </w:tabs>
        <w:jc w:val="both"/>
        <w:rPr>
          <w:rFonts w:ascii="Tahoma" w:hAnsi="Tahoma" w:cs="Tahoma"/>
        </w:rPr>
      </w:pPr>
      <w:r w:rsidRPr="00F713A6">
        <w:rPr>
          <w:rFonts w:ascii="Tahoma" w:hAnsi="Tahoma" w:cs="Tahoma"/>
        </w:rPr>
        <w:t xml:space="preserve">V kolikor se bo v času veljavnosti okvirnega sporazuma pri kupcu pojavila potreba po blagu </w:t>
      </w:r>
      <w:r w:rsidR="00423A79">
        <w:rPr>
          <w:rFonts w:ascii="Tahoma" w:hAnsi="Tahoma" w:cs="Tahoma"/>
        </w:rPr>
        <w:t>in/</w:t>
      </w:r>
      <w:r w:rsidRPr="00F713A6">
        <w:rPr>
          <w:rFonts w:ascii="Tahoma" w:hAnsi="Tahoma" w:cs="Tahoma"/>
        </w:rPr>
        <w:t>ali storitvi, ki  je primerljiv</w:t>
      </w:r>
      <w:r w:rsidR="00423A79">
        <w:rPr>
          <w:rFonts w:ascii="Tahoma" w:hAnsi="Tahoma" w:cs="Tahoma"/>
        </w:rPr>
        <w:t>/a</w:t>
      </w:r>
      <w:r w:rsidRPr="00F713A6">
        <w:rPr>
          <w:rFonts w:ascii="Tahoma" w:hAnsi="Tahoma" w:cs="Tahoma"/>
        </w:rPr>
        <w:t xml:space="preserve"> s predmetom okvirnega sporazuma in po namenu sodi v istovrstno blago ali izvedbo storitev, kot je predmet tega okvirnega sporazuma, bo prodajalec to blago dobavljal kupcu ali izvajal storitve po veljavnem </w:t>
      </w:r>
      <w:r w:rsidR="00423A79">
        <w:rPr>
          <w:rFonts w:ascii="Tahoma" w:hAnsi="Tahoma" w:cs="Tahoma"/>
        </w:rPr>
        <w:t xml:space="preserve">uradnem maloprodajnem </w:t>
      </w:r>
      <w:r w:rsidRPr="00F713A6">
        <w:rPr>
          <w:rFonts w:ascii="Tahoma" w:hAnsi="Tahoma" w:cs="Tahoma"/>
        </w:rPr>
        <w:t xml:space="preserve">ceniku celotnega prodajnega programa, znižanem za dogovorjen popust, ki je naveden </w:t>
      </w:r>
      <w:r w:rsidR="003E21FA" w:rsidRPr="003E21FA">
        <w:rPr>
          <w:rFonts w:ascii="Tahoma" w:hAnsi="Tahoma" w:cs="Tahoma"/>
        </w:rPr>
        <w:t>v 7</w:t>
      </w:r>
      <w:r w:rsidRPr="003E21FA">
        <w:rPr>
          <w:rFonts w:ascii="Tahoma" w:hAnsi="Tahoma" w:cs="Tahoma"/>
        </w:rPr>
        <w:t>.</w:t>
      </w:r>
      <w:r w:rsidR="003E21FA">
        <w:rPr>
          <w:rFonts w:ascii="Tahoma" w:hAnsi="Tahoma" w:cs="Tahoma"/>
        </w:rPr>
        <w:t xml:space="preserve"> členu</w:t>
      </w:r>
      <w:r w:rsidRPr="00F713A6">
        <w:rPr>
          <w:rFonts w:ascii="Tahoma" w:hAnsi="Tahoma" w:cs="Tahoma"/>
        </w:rPr>
        <w:t xml:space="preserve"> tega okvirnega sporazuma, pri čemer mora prodajalec zagotavljati fiksno ceno ter pogoje, ki so določeni v razpisni dokumentaciji in sklenjenem okvirnem sporazumu do izteka veljavnosti okvirnega sporazuma.</w:t>
      </w:r>
      <w:r>
        <w:rPr>
          <w:rFonts w:ascii="Tahoma" w:hAnsi="Tahoma" w:cs="Tahoma"/>
        </w:rPr>
        <w:t xml:space="preserve"> </w:t>
      </w:r>
      <w:r w:rsidRPr="00F713A6">
        <w:rPr>
          <w:rFonts w:ascii="Tahoma" w:hAnsi="Tahoma" w:cs="Tahoma"/>
        </w:rPr>
        <w:t>V primeru spremenjene kataloške številke nadomestnega dela, prodajalec</w:t>
      </w:r>
      <w:r w:rsidR="002B795C">
        <w:rPr>
          <w:rFonts w:ascii="Tahoma" w:hAnsi="Tahoma" w:cs="Tahoma"/>
        </w:rPr>
        <w:t xml:space="preserve"> ni upravičen do spremembe cen.</w:t>
      </w:r>
    </w:p>
    <w:p w14:paraId="6FB7E3C7" w14:textId="77777777" w:rsidR="002A50CA" w:rsidRDefault="002A50CA" w:rsidP="00AB5935">
      <w:pPr>
        <w:keepNext/>
        <w:keepLines/>
        <w:jc w:val="both"/>
        <w:rPr>
          <w:rFonts w:ascii="Tahoma" w:hAnsi="Tahoma" w:cs="Tahoma"/>
        </w:rPr>
      </w:pPr>
    </w:p>
    <w:p w14:paraId="7CAA43DF" w14:textId="77777777"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KAKOVOST</w:t>
      </w:r>
    </w:p>
    <w:p w14:paraId="2AFAC882" w14:textId="77777777" w:rsidR="00A330C5" w:rsidRDefault="00A330C5" w:rsidP="00AB5935">
      <w:pPr>
        <w:keepNext/>
        <w:keepLines/>
        <w:tabs>
          <w:tab w:val="left" w:pos="851"/>
          <w:tab w:val="left" w:pos="1702"/>
        </w:tabs>
        <w:jc w:val="both"/>
        <w:rPr>
          <w:rFonts w:ascii="Tahoma" w:hAnsi="Tahoma" w:cs="Tahoma"/>
          <w:b/>
        </w:rPr>
      </w:pPr>
    </w:p>
    <w:p w14:paraId="71EAFEDC"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F4043BE" w14:textId="77777777" w:rsidR="00A330C5" w:rsidRDefault="00A330C5" w:rsidP="00AB5935">
      <w:pPr>
        <w:keepNext/>
        <w:keepLines/>
        <w:tabs>
          <w:tab w:val="left" w:pos="851"/>
          <w:tab w:val="left" w:pos="1702"/>
        </w:tabs>
        <w:jc w:val="both"/>
        <w:rPr>
          <w:rFonts w:ascii="Tahoma" w:hAnsi="Tahoma" w:cs="Tahoma"/>
          <w:b/>
        </w:rPr>
      </w:pPr>
    </w:p>
    <w:p w14:paraId="3F73B9BF" w14:textId="77777777"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w:t>
      </w:r>
      <w:r w:rsidR="00BE2CD5">
        <w:rPr>
          <w:rFonts w:ascii="Tahoma" w:hAnsi="Tahoma" w:cs="Tahoma"/>
        </w:rPr>
        <w:t>n</w:t>
      </w:r>
      <w:r w:rsidRPr="00A330C5">
        <w:rPr>
          <w:rFonts w:ascii="Tahoma" w:hAnsi="Tahoma" w:cs="Tahoma"/>
        </w:rPr>
        <w:t>adomestni deli (vel</w:t>
      </w:r>
      <w:r w:rsidR="00EC5250">
        <w:rPr>
          <w:rFonts w:ascii="Tahoma" w:hAnsi="Tahoma" w:cs="Tahoma"/>
        </w:rPr>
        <w:t>ja za sklop številka 1, 2, 3 in</w:t>
      </w:r>
      <w:r w:rsidRPr="00A330C5">
        <w:rPr>
          <w:rFonts w:ascii="Tahoma" w:hAnsi="Tahoma" w:cs="Tahoma"/>
        </w:rPr>
        <w:t xml:space="preserve"> 5) originalni nadomestni deli proizvajalca </w:t>
      </w:r>
      <w:r w:rsidR="00423A79">
        <w:rPr>
          <w:rFonts w:ascii="Tahoma" w:hAnsi="Tahoma" w:cs="Tahoma"/>
        </w:rPr>
        <w:t xml:space="preserve">tovornih </w:t>
      </w:r>
      <w:r w:rsidRPr="00A330C5">
        <w:rPr>
          <w:rFonts w:ascii="Tahoma" w:hAnsi="Tahoma" w:cs="Tahoma"/>
        </w:rPr>
        <w:t xml:space="preserve">vozil, ki jih ta uporablja pri sestavljanju </w:t>
      </w:r>
      <w:r w:rsidR="00423A79">
        <w:rPr>
          <w:rFonts w:ascii="Tahoma" w:hAnsi="Tahoma" w:cs="Tahoma"/>
        </w:rPr>
        <w:t xml:space="preserve">tovornega </w:t>
      </w:r>
      <w:r w:rsidRPr="00A330C5">
        <w:rPr>
          <w:rFonts w:ascii="Tahoma" w:hAnsi="Tahoma" w:cs="Tahoma"/>
        </w:rPr>
        <w:t xml:space="preserve">vozila – </w:t>
      </w:r>
      <w:r w:rsidR="00423A79">
        <w:rPr>
          <w:rFonts w:ascii="Tahoma" w:hAnsi="Tahoma" w:cs="Tahoma"/>
        </w:rPr>
        <w:t xml:space="preserve">delovnega </w:t>
      </w:r>
      <w:r w:rsidRPr="00A330C5">
        <w:rPr>
          <w:rFonts w:ascii="Tahoma" w:hAnsi="Tahoma" w:cs="Tahoma"/>
        </w:rPr>
        <w:t>stroja (originalni nadomestni deli v embala</w:t>
      </w:r>
      <w:r w:rsidR="00AB5935">
        <w:rPr>
          <w:rFonts w:ascii="Tahoma" w:hAnsi="Tahoma" w:cs="Tahoma"/>
        </w:rPr>
        <w:t xml:space="preserve">ži proizvajalca </w:t>
      </w:r>
      <w:r w:rsidR="00423A79">
        <w:rPr>
          <w:rFonts w:ascii="Tahoma" w:hAnsi="Tahoma" w:cs="Tahoma"/>
        </w:rPr>
        <w:t xml:space="preserve">tovornih </w:t>
      </w:r>
      <w:r w:rsidR="00AB5935">
        <w:rPr>
          <w:rFonts w:ascii="Tahoma" w:hAnsi="Tahoma" w:cs="Tahoma"/>
        </w:rPr>
        <w:t xml:space="preserve">vozil </w:t>
      </w:r>
      <w:r w:rsidR="00423A79">
        <w:rPr>
          <w:rFonts w:ascii="Tahoma" w:hAnsi="Tahoma" w:cs="Tahoma"/>
        </w:rPr>
        <w:t>–</w:t>
      </w:r>
      <w:r w:rsidR="00AB5935">
        <w:rPr>
          <w:rFonts w:ascii="Tahoma" w:hAnsi="Tahoma" w:cs="Tahoma"/>
        </w:rPr>
        <w:t xml:space="preserve"> </w:t>
      </w:r>
      <w:r w:rsidR="00423A79">
        <w:rPr>
          <w:rFonts w:ascii="Tahoma" w:hAnsi="Tahoma" w:cs="Tahoma"/>
        </w:rPr>
        <w:t xml:space="preserve">delovnega </w:t>
      </w:r>
      <w:r w:rsidR="00AB5935">
        <w:rPr>
          <w:rFonts w:ascii="Tahoma" w:hAnsi="Tahoma" w:cs="Tahoma"/>
        </w:rPr>
        <w:t>stroja) ali originalu enakovredni nadomestni deli, ki morajo biti ustrezni za uporabo pri tehničnem brezhibnem vzdrževanju, kot je navedeno v Uredbi komisije (EU) št. 461/2010.</w:t>
      </w:r>
    </w:p>
    <w:p w14:paraId="55A9B98A" w14:textId="77777777" w:rsidR="00A330C5" w:rsidRPr="00A330C5" w:rsidRDefault="00A330C5" w:rsidP="00AB5935">
      <w:pPr>
        <w:keepNext/>
        <w:keepLines/>
        <w:jc w:val="both"/>
        <w:rPr>
          <w:rFonts w:ascii="Tahoma" w:hAnsi="Tahoma" w:cs="Tahoma"/>
          <w:color w:val="FF0000"/>
        </w:rPr>
      </w:pPr>
    </w:p>
    <w:p w14:paraId="6B3FC536" w14:textId="77777777"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nadomestni deli - material (velja za sklop številka </w:t>
      </w:r>
      <w:r w:rsidR="00EC5250">
        <w:rPr>
          <w:rFonts w:ascii="Tahoma" w:hAnsi="Tahoma" w:cs="Tahoma"/>
        </w:rPr>
        <w:t>4</w:t>
      </w:r>
      <w:r w:rsidRPr="00A330C5">
        <w:rPr>
          <w:rFonts w:ascii="Tahoma" w:hAnsi="Tahoma" w:cs="Tahoma"/>
        </w:rPr>
        <w:t xml:space="preserve">) skladni z vsemi predpisi, standardi in direktivami EU ter </w:t>
      </w:r>
      <w:r w:rsidR="00423A79">
        <w:rPr>
          <w:rFonts w:ascii="Tahoma" w:hAnsi="Tahoma" w:cs="Tahoma"/>
        </w:rPr>
        <w:t xml:space="preserve">da bodo </w:t>
      </w:r>
      <w:r w:rsidRPr="00A330C5">
        <w:rPr>
          <w:rFonts w:ascii="Tahoma" w:hAnsi="Tahoma" w:cs="Tahoma"/>
        </w:rPr>
        <w:t>ustreza</w:t>
      </w:r>
      <w:r w:rsidR="00423A79">
        <w:rPr>
          <w:rFonts w:ascii="Tahoma" w:hAnsi="Tahoma" w:cs="Tahoma"/>
        </w:rPr>
        <w:t>l</w:t>
      </w:r>
      <w:r w:rsidRPr="00A330C5">
        <w:rPr>
          <w:rFonts w:ascii="Tahoma" w:hAnsi="Tahoma" w:cs="Tahoma"/>
        </w:rPr>
        <w:t xml:space="preserve">i tehničnim predpisom in </w:t>
      </w:r>
      <w:r w:rsidR="00423A79">
        <w:rPr>
          <w:rFonts w:ascii="Tahoma" w:hAnsi="Tahoma" w:cs="Tahoma"/>
        </w:rPr>
        <w:t xml:space="preserve">bodo </w:t>
      </w:r>
      <w:r w:rsidRPr="00A330C5">
        <w:rPr>
          <w:rFonts w:ascii="Tahoma" w:hAnsi="Tahoma" w:cs="Tahoma"/>
        </w:rPr>
        <w:t>tako ustrez</w:t>
      </w:r>
      <w:r w:rsidR="00423A79">
        <w:rPr>
          <w:rFonts w:ascii="Tahoma" w:hAnsi="Tahoma" w:cs="Tahoma"/>
        </w:rPr>
        <w:t>n</w:t>
      </w:r>
      <w:r w:rsidRPr="00A330C5">
        <w:rPr>
          <w:rFonts w:ascii="Tahoma" w:hAnsi="Tahoma" w:cs="Tahoma"/>
        </w:rPr>
        <w:t>i za prodajo na enotnem trgu Evropske unije ter ustrezno označeni</w:t>
      </w:r>
      <w:r w:rsidR="00423A79">
        <w:rPr>
          <w:rFonts w:ascii="Tahoma" w:hAnsi="Tahoma" w:cs="Tahoma"/>
        </w:rPr>
        <w:t>,</w:t>
      </w:r>
      <w:r w:rsidRPr="00A330C5">
        <w:rPr>
          <w:rFonts w:ascii="Tahoma" w:hAnsi="Tahoma" w:cs="Tahoma"/>
        </w:rPr>
        <w:t xml:space="preserve"> v kolikor je taka oznaka potrebna.</w:t>
      </w:r>
    </w:p>
    <w:p w14:paraId="087D9FE8" w14:textId="77777777" w:rsidR="00A330C5" w:rsidRPr="00A330C5" w:rsidRDefault="00A330C5" w:rsidP="00AB5935">
      <w:pPr>
        <w:keepNext/>
        <w:keepLines/>
        <w:jc w:val="both"/>
        <w:rPr>
          <w:rFonts w:ascii="Tahoma" w:hAnsi="Tahoma" w:cs="Tahoma"/>
          <w:color w:val="FF0000"/>
        </w:rPr>
      </w:pPr>
    </w:p>
    <w:p w14:paraId="566C415A" w14:textId="77777777" w:rsidR="00A330C5" w:rsidRPr="00A330C5" w:rsidRDefault="00A330C5" w:rsidP="00AB5935">
      <w:pPr>
        <w:keepNext/>
        <w:keepLines/>
        <w:jc w:val="both"/>
        <w:rPr>
          <w:rFonts w:ascii="Tahoma" w:hAnsi="Tahoma" w:cs="Tahoma"/>
        </w:rPr>
      </w:pPr>
      <w:r w:rsidRPr="00A330C5">
        <w:rPr>
          <w:rFonts w:ascii="Tahoma" w:hAnsi="Tahoma" w:cs="Tahoma"/>
        </w:rPr>
        <w:t>Prodajalec zagotavlja, da bodo dobavljeni nadomestni novi in nikakor ne obnovljeni.</w:t>
      </w:r>
    </w:p>
    <w:p w14:paraId="1213EAC5" w14:textId="77777777" w:rsidR="00A330C5" w:rsidRPr="00A330C5" w:rsidRDefault="00A330C5" w:rsidP="00AB5935">
      <w:pPr>
        <w:keepNext/>
        <w:keepLines/>
        <w:jc w:val="both"/>
        <w:rPr>
          <w:rFonts w:ascii="Tahoma" w:hAnsi="Tahoma" w:cs="Tahoma"/>
        </w:rPr>
      </w:pPr>
    </w:p>
    <w:p w14:paraId="21224F93" w14:textId="77777777" w:rsidR="00A330C5" w:rsidRPr="00A330C5" w:rsidRDefault="00A330C5" w:rsidP="00AB5935">
      <w:pPr>
        <w:keepNext/>
        <w:keepLines/>
        <w:jc w:val="both"/>
        <w:rPr>
          <w:rFonts w:ascii="Tahoma" w:hAnsi="Tahoma" w:cs="Tahoma"/>
        </w:rPr>
      </w:pPr>
      <w:r w:rsidRPr="00A330C5">
        <w:rPr>
          <w:rFonts w:ascii="Tahoma" w:hAnsi="Tahoma" w:cs="Tahoma"/>
        </w:rPr>
        <w:t>V kolikor prodajalec ne izpolnjuje zgoraj navedenih zahtev lahko kupec odstopi od okvirnega sporazuma</w:t>
      </w:r>
      <w:r w:rsidR="00423A79">
        <w:rPr>
          <w:rFonts w:ascii="Tahoma" w:hAnsi="Tahoma" w:cs="Tahoma"/>
        </w:rPr>
        <w:t xml:space="preserve"> brez obveznosti do prodajalca</w:t>
      </w:r>
      <w:r w:rsidRPr="00A330C5">
        <w:rPr>
          <w:rFonts w:ascii="Tahoma" w:hAnsi="Tahoma" w:cs="Tahoma"/>
        </w:rPr>
        <w:t xml:space="preserve"> in unovči finančno zavarovanje za zavarovanje dobre izvedbe obveznosti iz okvirnega sporazuma.</w:t>
      </w:r>
    </w:p>
    <w:p w14:paraId="3C53833C" w14:textId="77777777" w:rsidR="00A330C5" w:rsidRPr="00A330C5" w:rsidRDefault="00A330C5" w:rsidP="00AB5935">
      <w:pPr>
        <w:keepNext/>
        <w:keepLines/>
        <w:jc w:val="both"/>
        <w:rPr>
          <w:rFonts w:ascii="Tahoma" w:hAnsi="Tahoma" w:cs="Tahoma"/>
        </w:rPr>
      </w:pPr>
    </w:p>
    <w:p w14:paraId="6ADE5D8D" w14:textId="77777777" w:rsidR="00A330C5" w:rsidRPr="00A330C5" w:rsidRDefault="00A330C5" w:rsidP="00AB5935">
      <w:pPr>
        <w:keepNext/>
        <w:keepLines/>
        <w:spacing w:after="120"/>
        <w:jc w:val="both"/>
        <w:rPr>
          <w:rFonts w:ascii="Tahoma" w:hAnsi="Tahoma" w:cs="Tahoma"/>
        </w:rPr>
      </w:pPr>
      <w:r w:rsidRPr="00A330C5">
        <w:rPr>
          <w:rFonts w:ascii="Tahoma" w:hAnsi="Tahoma" w:cs="Tahoma"/>
        </w:rPr>
        <w:t>Prodajalec se obvezuje kupcu nuditi vso tehnično in strokovno pomoč, če jo ta zahteva, in sicer:</w:t>
      </w:r>
    </w:p>
    <w:p w14:paraId="6FB7D25F" w14:textId="77777777" w:rsidR="00A330C5" w:rsidRPr="00A330C5" w:rsidRDefault="00A330C5" w:rsidP="00AB5935">
      <w:pPr>
        <w:keepNext/>
        <w:keepLines/>
        <w:numPr>
          <w:ilvl w:val="0"/>
          <w:numId w:val="36"/>
        </w:numPr>
        <w:jc w:val="both"/>
        <w:rPr>
          <w:rFonts w:ascii="Tahoma" w:hAnsi="Tahoma" w:cs="Tahoma"/>
        </w:rPr>
      </w:pPr>
      <w:r w:rsidRPr="00A330C5">
        <w:rPr>
          <w:rFonts w:ascii="Tahoma" w:hAnsi="Tahoma" w:cs="Tahoma"/>
        </w:rPr>
        <w:t>v kolikor ima kupec težave pri definiranju posameznega nadomestnega dela pri naročanju,</w:t>
      </w:r>
    </w:p>
    <w:p w14:paraId="7A0E72EE" w14:textId="77777777" w:rsidR="00A330C5" w:rsidRPr="00A330C5" w:rsidRDefault="00A330C5" w:rsidP="00AB5935">
      <w:pPr>
        <w:keepNext/>
        <w:keepLines/>
        <w:numPr>
          <w:ilvl w:val="0"/>
          <w:numId w:val="36"/>
        </w:numPr>
        <w:jc w:val="both"/>
        <w:rPr>
          <w:rFonts w:ascii="Tahoma" w:hAnsi="Tahoma" w:cs="Tahoma"/>
        </w:rPr>
      </w:pPr>
      <w:r w:rsidRPr="00A330C5">
        <w:rPr>
          <w:rFonts w:ascii="Tahoma" w:hAnsi="Tahoma" w:cs="Tahoma"/>
        </w:rPr>
        <w:t>v kolikor so za vgradnjo dobavljenega nadomestnega dela potrebni posebni pogoji ter uporaba specialnega orodja in posebnega znanja ob vgradnji.</w:t>
      </w:r>
    </w:p>
    <w:p w14:paraId="175C0E5F" w14:textId="77777777" w:rsidR="00A330C5" w:rsidRPr="00A330C5" w:rsidRDefault="00A330C5" w:rsidP="00AB5935">
      <w:pPr>
        <w:keepNext/>
        <w:keepLines/>
        <w:jc w:val="both"/>
        <w:rPr>
          <w:rFonts w:ascii="Tahoma" w:hAnsi="Tahoma" w:cs="Tahoma"/>
        </w:rPr>
      </w:pPr>
    </w:p>
    <w:p w14:paraId="41A01A5E" w14:textId="77777777" w:rsidR="002B795C" w:rsidRPr="002B795C" w:rsidRDefault="00A330C5" w:rsidP="002B795C">
      <w:pPr>
        <w:keepNext/>
        <w:keepLines/>
        <w:jc w:val="both"/>
        <w:rPr>
          <w:rFonts w:ascii="Tahoma" w:hAnsi="Tahoma" w:cs="Tahoma"/>
        </w:rPr>
      </w:pPr>
      <w:r w:rsidRPr="00A330C5">
        <w:rPr>
          <w:rFonts w:ascii="Tahoma" w:hAnsi="Tahoma" w:cs="Tahoma"/>
        </w:rPr>
        <w:t>Prav tako mora prodajalec kupca sprotno obveščati o spremembah v zvezi z nadomestnimi deli in eventualnih novih kataloških številkah obstoječih, v ponudbenem predračunu prodajalca navedenih nadomestnih delov ter zagotoviti dostop</w:t>
      </w:r>
      <w:r w:rsidR="002B795C">
        <w:rPr>
          <w:rFonts w:ascii="Tahoma" w:hAnsi="Tahoma" w:cs="Tahoma"/>
        </w:rPr>
        <w:t xml:space="preserve"> do kataloga nadomestnih delov.</w:t>
      </w:r>
    </w:p>
    <w:p w14:paraId="36206968" w14:textId="77777777" w:rsidR="002B795C" w:rsidRDefault="002B795C" w:rsidP="00AB5935">
      <w:pPr>
        <w:keepNext/>
        <w:keepLines/>
        <w:tabs>
          <w:tab w:val="left" w:pos="851"/>
          <w:tab w:val="left" w:pos="1702"/>
        </w:tabs>
        <w:jc w:val="both"/>
        <w:rPr>
          <w:rFonts w:ascii="Tahoma" w:hAnsi="Tahoma" w:cs="Tahoma"/>
          <w:b/>
        </w:rPr>
      </w:pPr>
    </w:p>
    <w:p w14:paraId="14788BC8"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F9738B1" w14:textId="77777777" w:rsidR="00A330C5" w:rsidRDefault="00A330C5" w:rsidP="00AB5935">
      <w:pPr>
        <w:keepNext/>
        <w:keepLines/>
        <w:jc w:val="both"/>
        <w:rPr>
          <w:rFonts w:ascii="Tahoma" w:hAnsi="Tahoma" w:cs="Tahoma"/>
        </w:rPr>
      </w:pPr>
    </w:p>
    <w:p w14:paraId="1766D19E" w14:textId="77777777" w:rsidR="00A330C5" w:rsidRDefault="00A330C5" w:rsidP="002B795C">
      <w:pPr>
        <w:keepNext/>
        <w:keepLines/>
        <w:ind w:right="56"/>
        <w:jc w:val="both"/>
        <w:rPr>
          <w:rFonts w:ascii="Tahoma" w:hAnsi="Tahoma" w:cs="Tahoma"/>
        </w:rPr>
      </w:pPr>
      <w:r w:rsidRPr="00A330C5">
        <w:rPr>
          <w:rFonts w:ascii="Tahoma" w:hAnsi="Tahoma" w:cs="Tahoma"/>
        </w:rPr>
        <w:t>Kupec lahko kadarkoli preveri kakovost dobavljenih nadomestnih delov glede na pogoje</w:t>
      </w:r>
      <w:r w:rsidR="00423A79">
        <w:rPr>
          <w:rFonts w:ascii="Tahoma" w:hAnsi="Tahoma" w:cs="Tahoma"/>
        </w:rPr>
        <w:t xml:space="preserve"> iz razpisne dokumentacije</w:t>
      </w:r>
      <w:r w:rsidRPr="00A330C5">
        <w:rPr>
          <w:rFonts w:ascii="Tahoma" w:hAnsi="Tahoma" w:cs="Tahoma"/>
        </w:rPr>
        <w:t xml:space="preserve">. V kolikor rezultat kontrole pokaže, da dobavljeni nadomestni deli ne izpolnjujejo zahtev iz razpisne dokumentacije </w:t>
      </w:r>
      <w:r w:rsidR="00423A79">
        <w:rPr>
          <w:rFonts w:ascii="Tahoma" w:hAnsi="Tahoma" w:cs="Tahoma"/>
        </w:rPr>
        <w:t>kupca</w:t>
      </w:r>
      <w:r w:rsidRPr="00A330C5">
        <w:rPr>
          <w:rFonts w:ascii="Tahoma" w:hAnsi="Tahoma" w:cs="Tahoma"/>
        </w:rPr>
        <w:t xml:space="preserve">, lahko kupec unovči finančno zavarovanje za zavarovanje dobre izvedbe obveznosti iz okvirnega sporazuma in </w:t>
      </w:r>
      <w:r w:rsidR="00423A79">
        <w:rPr>
          <w:rFonts w:ascii="Tahoma" w:hAnsi="Tahoma" w:cs="Tahoma"/>
        </w:rPr>
        <w:t>odstopi od</w:t>
      </w:r>
      <w:r w:rsidR="00423A79" w:rsidRPr="00A330C5">
        <w:rPr>
          <w:rFonts w:ascii="Tahoma" w:hAnsi="Tahoma" w:cs="Tahoma"/>
        </w:rPr>
        <w:t xml:space="preserve"> </w:t>
      </w:r>
      <w:r w:rsidRPr="00A330C5">
        <w:rPr>
          <w:rFonts w:ascii="Tahoma" w:hAnsi="Tahoma" w:cs="Tahoma"/>
        </w:rPr>
        <w:t>okvirn</w:t>
      </w:r>
      <w:r w:rsidR="00423A79">
        <w:rPr>
          <w:rFonts w:ascii="Tahoma" w:hAnsi="Tahoma" w:cs="Tahoma"/>
        </w:rPr>
        <w:t>ega</w:t>
      </w:r>
      <w:r w:rsidRPr="00A330C5">
        <w:rPr>
          <w:rFonts w:ascii="Tahoma" w:hAnsi="Tahoma" w:cs="Tahoma"/>
        </w:rPr>
        <w:t xml:space="preserve"> sporazum</w:t>
      </w:r>
      <w:r w:rsidR="00423A79">
        <w:rPr>
          <w:rFonts w:ascii="Tahoma" w:hAnsi="Tahoma" w:cs="Tahoma"/>
        </w:rPr>
        <w:t>a brez obveznosti do prodajalca</w:t>
      </w:r>
      <w:r w:rsidRPr="00A330C5">
        <w:rPr>
          <w:rFonts w:ascii="Tahoma" w:hAnsi="Tahoma" w:cs="Tahoma"/>
        </w:rPr>
        <w:t xml:space="preserve">, prodajalec pa mora kupcu povrniti vse stroške in škodo, ki izhajajo iz neizpolnjevanja zahtev iz </w:t>
      </w:r>
      <w:r w:rsidR="00423A79">
        <w:rPr>
          <w:rFonts w:ascii="Tahoma" w:hAnsi="Tahoma" w:cs="Tahoma"/>
        </w:rPr>
        <w:t>razpisne</w:t>
      </w:r>
      <w:r w:rsidR="00423A79" w:rsidRPr="00A330C5">
        <w:rPr>
          <w:rFonts w:ascii="Tahoma" w:hAnsi="Tahoma" w:cs="Tahoma"/>
        </w:rPr>
        <w:t xml:space="preserve"> </w:t>
      </w:r>
      <w:r w:rsidRPr="00A330C5">
        <w:rPr>
          <w:rFonts w:ascii="Tahoma" w:hAnsi="Tahoma" w:cs="Tahoma"/>
        </w:rPr>
        <w:t>dokumentacije</w:t>
      </w:r>
      <w:r w:rsidR="00423A79">
        <w:rPr>
          <w:rFonts w:ascii="Tahoma" w:hAnsi="Tahoma" w:cs="Tahoma"/>
        </w:rPr>
        <w:t xml:space="preserve"> kupca</w:t>
      </w:r>
      <w:r w:rsidRPr="00A330C5">
        <w:rPr>
          <w:rFonts w:ascii="Tahoma" w:hAnsi="Tahoma" w:cs="Tahoma"/>
        </w:rPr>
        <w:t>.</w:t>
      </w:r>
    </w:p>
    <w:p w14:paraId="5E8462DA"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7D137D7" w14:textId="77777777" w:rsidR="00A330C5" w:rsidRDefault="00A330C5" w:rsidP="00AB5935">
      <w:pPr>
        <w:keepNext/>
        <w:keepLines/>
        <w:jc w:val="both"/>
        <w:rPr>
          <w:rFonts w:ascii="Tahoma" w:hAnsi="Tahoma" w:cs="Tahoma"/>
        </w:rPr>
      </w:pPr>
    </w:p>
    <w:p w14:paraId="56B179C0" w14:textId="51ECB8BC" w:rsidR="007973BF" w:rsidRPr="00A330C5" w:rsidRDefault="00A330C5" w:rsidP="00AB5935">
      <w:pPr>
        <w:keepNext/>
        <w:keepLines/>
        <w:jc w:val="both"/>
        <w:rPr>
          <w:rFonts w:ascii="Tahoma" w:hAnsi="Tahoma" w:cs="Tahoma"/>
        </w:rPr>
      </w:pPr>
      <w:r w:rsidRPr="00A330C5">
        <w:rPr>
          <w:rFonts w:ascii="Tahoma" w:hAnsi="Tahoma" w:cs="Tahoma"/>
        </w:rPr>
        <w:t xml:space="preserve">V primeru neprimernosti blaga lahko kupec odstopi od sklenjenega okvirnega sporazuma in unovči finančno zavarovanje za zavarovanje dobre izvedbe obveznosti iz okvirnega sporazuma, brez kakršnekoli obveznosti do prodajalca. </w:t>
      </w:r>
    </w:p>
    <w:p w14:paraId="719891E4" w14:textId="77777777" w:rsidR="00A330C5" w:rsidRDefault="00A330C5" w:rsidP="00AB5935">
      <w:pPr>
        <w:keepNext/>
        <w:keepLines/>
        <w:jc w:val="both"/>
        <w:rPr>
          <w:rFonts w:ascii="Tahoma" w:hAnsi="Tahoma" w:cs="Tahoma"/>
        </w:rPr>
      </w:pPr>
      <w:r w:rsidRPr="00A330C5">
        <w:rPr>
          <w:rFonts w:ascii="Tahoma" w:hAnsi="Tahoma" w:cs="Tahoma"/>
        </w:rPr>
        <w:lastRenderedPageBreak/>
        <w:t>Unovčenje finančnega zavarovanja za zavarovanje dobre izvedbe obveznosti iz okvirnega sporazuma, ne odvezuje prodajalca poravnati kupcu vso škodo, ki bi mu nastala zaradi neizpolnjevanja obveznosti iz tega okvirnega sporazuma.</w:t>
      </w:r>
    </w:p>
    <w:p w14:paraId="0521BB30" w14:textId="77777777" w:rsidR="005C4636" w:rsidRDefault="005C4636" w:rsidP="00AB5935">
      <w:pPr>
        <w:keepNext/>
        <w:keepLines/>
        <w:jc w:val="both"/>
        <w:rPr>
          <w:rFonts w:ascii="Tahoma" w:hAnsi="Tahoma" w:cs="Tahoma"/>
        </w:rPr>
      </w:pPr>
    </w:p>
    <w:p w14:paraId="7A16CE84" w14:textId="77777777"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GARANCIJSKI ROK IN REKLAMACIJE</w:t>
      </w:r>
    </w:p>
    <w:p w14:paraId="57FD92FD" w14:textId="77777777" w:rsidR="00A330C5" w:rsidRDefault="00A330C5" w:rsidP="00AB5935">
      <w:pPr>
        <w:keepNext/>
        <w:keepLines/>
        <w:jc w:val="both"/>
        <w:rPr>
          <w:rFonts w:ascii="Tahoma" w:hAnsi="Tahoma" w:cs="Tahoma"/>
          <w:b/>
        </w:rPr>
      </w:pPr>
    </w:p>
    <w:p w14:paraId="35FCE9A0"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29B6050" w14:textId="77777777" w:rsidR="00A330C5" w:rsidRDefault="00A330C5" w:rsidP="00AB5935">
      <w:pPr>
        <w:keepNext/>
        <w:keepLines/>
        <w:jc w:val="both"/>
        <w:rPr>
          <w:rFonts w:ascii="Tahoma" w:hAnsi="Tahoma" w:cs="Tahoma"/>
        </w:rPr>
      </w:pPr>
    </w:p>
    <w:p w14:paraId="5DCAB7F3" w14:textId="77777777" w:rsidR="00A330C5" w:rsidRPr="00A330C5" w:rsidRDefault="00A330C5" w:rsidP="00AB5935">
      <w:pPr>
        <w:keepNext/>
        <w:keepLines/>
        <w:jc w:val="both"/>
        <w:rPr>
          <w:rFonts w:ascii="Tahoma" w:hAnsi="Tahoma" w:cs="Tahoma"/>
        </w:rPr>
      </w:pPr>
      <w:r w:rsidRPr="00A330C5">
        <w:rPr>
          <w:rFonts w:ascii="Tahoma" w:hAnsi="Tahoma" w:cs="Tahoma"/>
        </w:rPr>
        <w:t>Prodajalec se obvezuje za dobavljene nadomestne dele zagotavljati ____ mesečno garancijo</w:t>
      </w:r>
      <w:r w:rsidRPr="00A330C5">
        <w:rPr>
          <w:rFonts w:ascii="Tahoma" w:hAnsi="Tahoma" w:cs="Tahoma"/>
          <w:color w:val="000000"/>
        </w:rPr>
        <w:t>.</w:t>
      </w:r>
    </w:p>
    <w:p w14:paraId="44FFCBC7" w14:textId="77777777" w:rsidR="00A330C5" w:rsidRPr="00A330C5" w:rsidRDefault="00A330C5" w:rsidP="00AB5935">
      <w:pPr>
        <w:keepNext/>
        <w:keepLines/>
        <w:jc w:val="both"/>
        <w:rPr>
          <w:rFonts w:ascii="Tahoma" w:hAnsi="Tahoma" w:cs="Tahoma"/>
        </w:rPr>
      </w:pPr>
    </w:p>
    <w:p w14:paraId="24397DB7" w14:textId="77777777" w:rsidR="00A330C5" w:rsidRPr="00A330C5" w:rsidRDefault="00A330C5" w:rsidP="00AB5935">
      <w:pPr>
        <w:keepNext/>
        <w:keepLines/>
        <w:jc w:val="both"/>
        <w:rPr>
          <w:rFonts w:ascii="Tahoma" w:hAnsi="Tahoma" w:cs="Tahoma"/>
        </w:rPr>
      </w:pPr>
      <w:r w:rsidRPr="00A330C5">
        <w:rPr>
          <w:rFonts w:ascii="Tahoma" w:hAnsi="Tahoma" w:cs="Tahoma"/>
        </w:rPr>
        <w:t>Garancijski rok prične teči z dnem vgradnje posameznega nadomestnega dela na/v vozilo. Račun velja kot garancija.</w:t>
      </w:r>
    </w:p>
    <w:p w14:paraId="4C98A8F3" w14:textId="77777777" w:rsidR="00A330C5" w:rsidRDefault="00A330C5" w:rsidP="00AB5935">
      <w:pPr>
        <w:keepNext/>
        <w:keepLines/>
        <w:jc w:val="both"/>
        <w:rPr>
          <w:rFonts w:ascii="Tahoma" w:hAnsi="Tahoma" w:cs="Tahoma"/>
        </w:rPr>
      </w:pPr>
    </w:p>
    <w:p w14:paraId="17965975"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DF2958C" w14:textId="77777777" w:rsidR="00A330C5" w:rsidRDefault="00A330C5" w:rsidP="00AB5935">
      <w:pPr>
        <w:keepNext/>
        <w:keepLines/>
        <w:jc w:val="both"/>
        <w:rPr>
          <w:rFonts w:ascii="Tahoma" w:hAnsi="Tahoma" w:cs="Tahoma"/>
        </w:rPr>
      </w:pPr>
    </w:p>
    <w:p w14:paraId="5E6016F7"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Za ugotovljene kakovostne napake in količinske primanjkljaje nadomestnih delov </w:t>
      </w:r>
      <w:r w:rsidR="00423A79">
        <w:rPr>
          <w:rFonts w:ascii="Tahoma" w:hAnsi="Tahoma" w:cs="Tahoma"/>
        </w:rPr>
        <w:t>prodajalec in kupec sestavita</w:t>
      </w:r>
      <w:r w:rsidRPr="00A330C5">
        <w:rPr>
          <w:rFonts w:ascii="Tahoma" w:hAnsi="Tahoma" w:cs="Tahoma"/>
        </w:rPr>
        <w:t xml:space="preserve"> reklamacijski zapisnik, katerega podpišeta </w:t>
      </w:r>
      <w:r w:rsidR="00423A79">
        <w:rPr>
          <w:rFonts w:ascii="Tahoma" w:hAnsi="Tahoma" w:cs="Tahoma"/>
        </w:rPr>
        <w:t>predstavnika prodajalca in kupca</w:t>
      </w:r>
      <w:r w:rsidRPr="00A330C5">
        <w:rPr>
          <w:rFonts w:ascii="Tahoma" w:hAnsi="Tahoma" w:cs="Tahoma"/>
        </w:rPr>
        <w:t>.</w:t>
      </w:r>
    </w:p>
    <w:p w14:paraId="275DEC5B" w14:textId="77777777" w:rsidR="00A330C5" w:rsidRPr="00A330C5" w:rsidRDefault="00A330C5" w:rsidP="00AB5935">
      <w:pPr>
        <w:keepNext/>
        <w:keepLines/>
        <w:tabs>
          <w:tab w:val="left" w:pos="709"/>
          <w:tab w:val="left" w:pos="1702"/>
        </w:tabs>
        <w:jc w:val="both"/>
        <w:rPr>
          <w:rFonts w:ascii="Tahoma" w:hAnsi="Tahoma" w:cs="Tahoma"/>
        </w:rPr>
      </w:pPr>
    </w:p>
    <w:p w14:paraId="594124BE"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Rok za rešitev reklamacije zaradi količinskih primanjkljajev je največ pet (5) dni od prejema pisnega obvestila o reklamaciji. </w:t>
      </w:r>
    </w:p>
    <w:p w14:paraId="332B6404" w14:textId="77777777" w:rsidR="00A330C5" w:rsidRPr="00A330C5" w:rsidRDefault="00A330C5" w:rsidP="00AB5935">
      <w:pPr>
        <w:keepNext/>
        <w:keepLines/>
        <w:tabs>
          <w:tab w:val="left" w:pos="709"/>
          <w:tab w:val="left" w:pos="1702"/>
        </w:tabs>
        <w:jc w:val="both"/>
        <w:rPr>
          <w:rFonts w:ascii="Tahoma" w:hAnsi="Tahoma" w:cs="Tahoma"/>
        </w:rPr>
      </w:pPr>
    </w:p>
    <w:p w14:paraId="22A8C2E0"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Prodajalec se obvezuje kakovostne napake odpraviti v roku sedmih (7) dni na svoje stroške, potem ko ga kupec obvesti (pisno oz. po telefonu) o nastali napaki oziroma neuporabnosti predmeta naročila. Če prodajalec v roku sedmih (7) dni napake ne odpravi, je dolžan kupcu nadomestiti pokvarjen oziroma neuporaben predmet naročila z novim.</w:t>
      </w:r>
    </w:p>
    <w:p w14:paraId="3F48C18C" w14:textId="77777777" w:rsidR="00A330C5" w:rsidRDefault="00A330C5" w:rsidP="00AB5935">
      <w:pPr>
        <w:keepNext/>
        <w:keepLines/>
        <w:jc w:val="both"/>
        <w:rPr>
          <w:rFonts w:ascii="Tahoma" w:hAnsi="Tahoma" w:cs="Tahoma"/>
        </w:rPr>
      </w:pPr>
    </w:p>
    <w:p w14:paraId="6535FE36"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3663C1A" w14:textId="77777777" w:rsidR="00A330C5" w:rsidRDefault="00A330C5" w:rsidP="00AB5935">
      <w:pPr>
        <w:keepNext/>
        <w:keepLines/>
        <w:jc w:val="both"/>
        <w:rPr>
          <w:rFonts w:ascii="Tahoma" w:hAnsi="Tahoma" w:cs="Tahoma"/>
        </w:rPr>
      </w:pPr>
    </w:p>
    <w:p w14:paraId="641C8D28" w14:textId="77777777" w:rsidR="00A330C5" w:rsidRDefault="00A330C5" w:rsidP="00AB5935">
      <w:pPr>
        <w:keepNext/>
        <w:keepLines/>
        <w:tabs>
          <w:tab w:val="left" w:pos="0"/>
        </w:tabs>
        <w:ind w:right="-2"/>
        <w:jc w:val="both"/>
        <w:rPr>
          <w:rFonts w:ascii="Tahoma" w:hAnsi="Tahoma" w:cs="Tahoma"/>
        </w:rPr>
      </w:pPr>
      <w:r w:rsidRPr="00A330C5">
        <w:rPr>
          <w:rFonts w:ascii="Tahoma" w:hAnsi="Tahoma" w:cs="Tahoma"/>
        </w:rPr>
        <w:t xml:space="preserve">Če prodajalec v dogovorjenem času </w:t>
      </w:r>
      <w:r w:rsidR="00423A79">
        <w:rPr>
          <w:rFonts w:ascii="Tahoma" w:hAnsi="Tahoma" w:cs="Tahoma"/>
        </w:rPr>
        <w:t xml:space="preserve">iz prejšnjega člena </w:t>
      </w:r>
      <w:r w:rsidRPr="00A330C5">
        <w:rPr>
          <w:rFonts w:ascii="Tahoma" w:hAnsi="Tahoma" w:cs="Tahoma"/>
        </w:rPr>
        <w:t>ne odpravi napake oziroma ne reši reklamacije zaradi količinskih primanjkljajev ali se s kupcem ne dogovori za nov rok, lahko kupec unovči finančno zavarovanje</w:t>
      </w:r>
      <w:r w:rsidRPr="00A330C5">
        <w:rPr>
          <w:rFonts w:ascii="Tahoma" w:hAnsi="Tahoma" w:cs="Tahoma"/>
          <w:color w:val="FF0000"/>
        </w:rPr>
        <w:t xml:space="preserve"> </w:t>
      </w:r>
      <w:r w:rsidRPr="00A330C5">
        <w:rPr>
          <w:rFonts w:ascii="Tahoma" w:hAnsi="Tahoma" w:cs="Tahoma"/>
        </w:rPr>
        <w:t>za zavarovanje dobre izvedbe obveznosti iz okvirnega sporazuma ter odstopi od okvirnega sporazuma, brez kakršnekoli obveznosti do prodajalca.</w:t>
      </w:r>
    </w:p>
    <w:p w14:paraId="206A2576" w14:textId="35FAA4F3" w:rsidR="00A330C5" w:rsidRDefault="00A330C5" w:rsidP="00AB5935">
      <w:pPr>
        <w:keepNext/>
        <w:keepLines/>
        <w:jc w:val="both"/>
        <w:rPr>
          <w:rFonts w:ascii="Tahoma" w:hAnsi="Tahoma" w:cs="Tahoma"/>
        </w:rPr>
      </w:pPr>
    </w:p>
    <w:p w14:paraId="232BD119" w14:textId="77777777" w:rsidR="009D1ED9" w:rsidRDefault="009D1ED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VARSTVO OKOLJA IN ODVOZ ODPADKOV</w:t>
      </w:r>
    </w:p>
    <w:p w14:paraId="63016C85" w14:textId="77777777" w:rsidR="009D1ED9" w:rsidRDefault="009D1ED9" w:rsidP="00AB5935">
      <w:pPr>
        <w:keepNext/>
        <w:keepLines/>
        <w:tabs>
          <w:tab w:val="left" w:pos="851"/>
          <w:tab w:val="left" w:pos="1702"/>
        </w:tabs>
        <w:jc w:val="both"/>
        <w:rPr>
          <w:rFonts w:ascii="Tahoma" w:hAnsi="Tahoma" w:cs="Tahoma"/>
          <w:b/>
        </w:rPr>
      </w:pPr>
    </w:p>
    <w:p w14:paraId="48AD0C3F" w14:textId="77777777" w:rsidR="009D1ED9" w:rsidRDefault="009D1ED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1BBB63D" w14:textId="77777777" w:rsidR="009D1ED9" w:rsidRDefault="009D1ED9" w:rsidP="00AB5935">
      <w:pPr>
        <w:keepNext/>
        <w:keepLines/>
        <w:jc w:val="both"/>
        <w:rPr>
          <w:rFonts w:ascii="Tahoma" w:hAnsi="Tahoma" w:cs="Tahoma"/>
        </w:rPr>
      </w:pPr>
    </w:p>
    <w:p w14:paraId="094B047A" w14:textId="77777777" w:rsidR="009D1ED9" w:rsidRPr="009D1ED9" w:rsidRDefault="009D1ED9" w:rsidP="00AB5935">
      <w:pPr>
        <w:keepNext/>
        <w:keepLines/>
        <w:jc w:val="both"/>
        <w:rPr>
          <w:rFonts w:ascii="Tahoma" w:hAnsi="Tahoma" w:cs="Tahoma"/>
        </w:rPr>
      </w:pPr>
      <w:r w:rsidRPr="009D1ED9">
        <w:rPr>
          <w:rFonts w:ascii="Tahoma" w:hAnsi="Tahoma" w:cs="Tahoma"/>
        </w:rPr>
        <w:t xml:space="preserve">Prodajalec zagotavlja, da bo pri izvedbi predmeta tega okvirnega sporazuma upošteval vsa določila Uredbe o odpadkih (Uradni list RS, št. 37/15 s spremembami; v nadaljevanju: Uredba o odpadkih) oziroma vsakokrat veljavno zakonodajo s tega področja ter vso ostalo relevantno zakonodajo, ki se </w:t>
      </w:r>
      <w:r w:rsidR="00DF228A" w:rsidRPr="009D1ED9">
        <w:rPr>
          <w:rFonts w:ascii="Tahoma" w:hAnsi="Tahoma" w:cs="Tahoma"/>
        </w:rPr>
        <w:t xml:space="preserve">nanaša </w:t>
      </w:r>
      <w:r w:rsidRPr="009D1ED9">
        <w:rPr>
          <w:rFonts w:ascii="Tahoma" w:hAnsi="Tahoma" w:cs="Tahoma"/>
        </w:rPr>
        <w:t>na predmet javnega naročila in na varstvo okolja in jo je prodajalec pri izvedbi predmeta tega okvirnega sporazuma dolžan upoštevati.</w:t>
      </w:r>
    </w:p>
    <w:p w14:paraId="1DF76648" w14:textId="77777777" w:rsidR="009D1ED9" w:rsidRPr="009D1ED9" w:rsidRDefault="009D1ED9" w:rsidP="00AB5935">
      <w:pPr>
        <w:keepNext/>
        <w:keepLines/>
        <w:jc w:val="both"/>
        <w:rPr>
          <w:rFonts w:ascii="Tahoma" w:hAnsi="Tahoma" w:cs="Tahoma"/>
        </w:rPr>
      </w:pPr>
    </w:p>
    <w:p w14:paraId="371BA735" w14:textId="77777777" w:rsidR="009D1ED9" w:rsidRPr="009D1ED9" w:rsidRDefault="009D1ED9" w:rsidP="00AB5935">
      <w:pPr>
        <w:keepNext/>
        <w:keepLines/>
        <w:jc w:val="both"/>
        <w:rPr>
          <w:rFonts w:ascii="Tahoma" w:hAnsi="Tahoma" w:cs="Tahoma"/>
        </w:rPr>
      </w:pPr>
      <w:r w:rsidRPr="009D1ED9">
        <w:rPr>
          <w:rFonts w:ascii="Tahoma" w:hAnsi="Tahoma" w:cs="Tahoma"/>
        </w:rPr>
        <w:t>Kupec bo sam poskrbel za oddajo in prevoz odpadkov</w:t>
      </w:r>
      <w:r w:rsidR="00DF228A">
        <w:rPr>
          <w:rFonts w:ascii="Tahoma" w:hAnsi="Tahoma" w:cs="Tahoma"/>
        </w:rPr>
        <w:t>,</w:t>
      </w:r>
      <w:r w:rsidRPr="009D1ED9">
        <w:rPr>
          <w:rFonts w:ascii="Tahoma" w:hAnsi="Tahoma" w:cs="Tahoma"/>
        </w:rPr>
        <w:t xml:space="preserve"> </w:t>
      </w:r>
      <w:r w:rsidR="00DF228A" w:rsidRPr="00DF228A">
        <w:rPr>
          <w:rFonts w:ascii="Tahoma" w:hAnsi="Tahoma" w:cs="Tahoma"/>
        </w:rPr>
        <w:t>ki bodo nastali pri izvedbi predmeta tega okvirnega sporazuma</w:t>
      </w:r>
      <w:r w:rsidR="00DF228A">
        <w:rPr>
          <w:rFonts w:ascii="Tahoma" w:hAnsi="Tahoma" w:cs="Tahoma"/>
        </w:rPr>
        <w:t>,</w:t>
      </w:r>
      <w:r w:rsidR="00DF228A" w:rsidRPr="00DF228A">
        <w:rPr>
          <w:rFonts w:ascii="Tahoma" w:hAnsi="Tahoma" w:cs="Tahoma"/>
        </w:rPr>
        <w:t xml:space="preserve"> </w:t>
      </w:r>
      <w:r w:rsidRPr="009D1ED9">
        <w:rPr>
          <w:rFonts w:ascii="Tahoma" w:hAnsi="Tahoma" w:cs="Tahoma"/>
        </w:rPr>
        <w:t>pooblaščenem</w:t>
      </w:r>
      <w:r w:rsidR="005D30D4">
        <w:rPr>
          <w:rFonts w:ascii="Tahoma" w:hAnsi="Tahoma" w:cs="Tahoma"/>
        </w:rPr>
        <w:t>u izvajalcu obdelave odpadkov,</w:t>
      </w:r>
      <w:r w:rsidRPr="009D1ED9">
        <w:rPr>
          <w:rFonts w:ascii="Tahoma" w:hAnsi="Tahoma" w:cs="Tahoma"/>
        </w:rPr>
        <w:t xml:space="preserve"> v skladu z določili Uredbe o odpadkih.  </w:t>
      </w:r>
    </w:p>
    <w:p w14:paraId="3AEA67EF" w14:textId="77777777" w:rsidR="009D1ED9" w:rsidRPr="009D1ED9" w:rsidRDefault="009D1ED9" w:rsidP="00AB5935">
      <w:pPr>
        <w:keepNext/>
        <w:keepLines/>
        <w:jc w:val="both"/>
        <w:rPr>
          <w:rFonts w:ascii="Tahoma" w:hAnsi="Tahoma" w:cs="Tahoma"/>
        </w:rPr>
      </w:pPr>
    </w:p>
    <w:p w14:paraId="4DA200D5" w14:textId="77777777" w:rsidR="009D1ED9" w:rsidRPr="009D1ED9" w:rsidRDefault="009D1ED9" w:rsidP="00AB5935">
      <w:pPr>
        <w:keepNext/>
        <w:keepLines/>
        <w:jc w:val="both"/>
        <w:rPr>
          <w:rFonts w:ascii="Tahoma" w:hAnsi="Tahoma" w:cs="Tahoma"/>
        </w:rPr>
      </w:pPr>
      <w:r w:rsidRPr="009D1ED9">
        <w:rPr>
          <w:rFonts w:ascii="Tahoma" w:hAnsi="Tahoma" w:cs="Tahoma"/>
        </w:rPr>
        <w:t xml:space="preserve">Prodajalec se obvezuje, da bo kupcu povrnil morebitne nastale stroške oddaje in prevoza odpadkov, katerih odvoz </w:t>
      </w:r>
      <w:r w:rsidR="00DF228A">
        <w:rPr>
          <w:rFonts w:ascii="Tahoma" w:hAnsi="Tahoma" w:cs="Tahoma"/>
        </w:rPr>
        <w:t xml:space="preserve">in oddaja </w:t>
      </w:r>
      <w:r w:rsidRPr="009D1ED9">
        <w:rPr>
          <w:rFonts w:ascii="Tahoma" w:hAnsi="Tahoma" w:cs="Tahoma"/>
        </w:rPr>
        <w:t xml:space="preserve">je v skladu z vso relevantno zakonodajo obveznost prodajalca in bodo ti odpadki nastali pri  izvedbi predmeta tega okvirnega sporazuma. Kupec bo v tem primeru, za vsakokratni prevoz takih odpadkov pooblaščenemu izvajalcu obdelave odpadkov, </w:t>
      </w:r>
      <w:r w:rsidRPr="009D1ED9">
        <w:rPr>
          <w:rFonts w:ascii="Tahoma" w:hAnsi="Tahoma" w:cs="Tahoma"/>
          <w:lang w:eastAsia="en-US"/>
        </w:rPr>
        <w:t> prodajalcu izstavil račun</w:t>
      </w:r>
      <w:r w:rsidRPr="009D1ED9">
        <w:rPr>
          <w:rFonts w:ascii="Tahoma" w:hAnsi="Tahoma" w:cs="Tahoma"/>
          <w:lang w:eastAsia="ar-SA"/>
        </w:rPr>
        <w:t>, z zapadlostjo osem (8) koledarskih dni po izstavitvi računa.</w:t>
      </w:r>
      <w:r w:rsidRPr="009D1ED9">
        <w:rPr>
          <w:rFonts w:ascii="Tahoma" w:hAnsi="Tahoma" w:cs="Tahoma"/>
        </w:rPr>
        <w:t xml:space="preserve"> Kupec in prodajalec sta sporazumna, da se plačilo takega računa obračunava kot kompenzacija medsebojnih terjatev – plačil med kupcem in prodajalcem.</w:t>
      </w:r>
    </w:p>
    <w:p w14:paraId="5B06D062" w14:textId="77777777" w:rsidR="009D1ED9" w:rsidRPr="009D1ED9" w:rsidRDefault="009D1ED9" w:rsidP="00AB5935">
      <w:pPr>
        <w:keepNext/>
        <w:keepLines/>
        <w:jc w:val="both"/>
        <w:rPr>
          <w:rFonts w:ascii="Tahoma" w:hAnsi="Tahoma" w:cs="Tahoma"/>
        </w:rPr>
      </w:pPr>
    </w:p>
    <w:p w14:paraId="2F7513BF" w14:textId="77777777" w:rsidR="00782645" w:rsidRPr="009D1ED9" w:rsidRDefault="009D1ED9" w:rsidP="00AB5935">
      <w:pPr>
        <w:keepNext/>
        <w:keepLines/>
        <w:jc w:val="both"/>
        <w:rPr>
          <w:rFonts w:ascii="Tahoma" w:hAnsi="Tahoma" w:cs="Tahoma"/>
        </w:rPr>
      </w:pPr>
      <w:r w:rsidRPr="009D1ED9">
        <w:rPr>
          <w:rFonts w:ascii="Tahoma" w:hAnsi="Tahoma" w:cs="Tahoma"/>
        </w:rPr>
        <w:lastRenderedPageBreak/>
        <w:t>Kupec in prodajalec se lahko dogovorita, da bo kupec odpadke, ki bodo nastali pri izvedbi predmeta tega okvirnega sporazuma, predal prodajalcu, ki bo sam poskrbel za prevoz in oddajo odpadkov pooblaščenemu izvajalcu obdelave odpadkov, na način in v skladu z določili Uredbe o odpadkih in ostale relevantne zakonodaje, na katero se varstvo okolja nanaša.</w:t>
      </w:r>
    </w:p>
    <w:p w14:paraId="39835F8D" w14:textId="77777777" w:rsidR="009D1ED9" w:rsidRDefault="009D1ED9" w:rsidP="00AB5935">
      <w:pPr>
        <w:keepNext/>
        <w:keepLines/>
        <w:jc w:val="both"/>
        <w:rPr>
          <w:rFonts w:ascii="Tahoma" w:hAnsi="Tahoma" w:cs="Tahoma"/>
        </w:rPr>
      </w:pPr>
    </w:p>
    <w:p w14:paraId="7FF583E7" w14:textId="77777777" w:rsidR="009D1ED9" w:rsidRDefault="009D1ED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FINANČN</w:t>
      </w:r>
      <w:r w:rsidR="00DF228A">
        <w:rPr>
          <w:rFonts w:ascii="Tahoma" w:hAnsi="Tahoma" w:cs="Tahoma"/>
          <w:b/>
        </w:rPr>
        <w:t>O</w:t>
      </w:r>
      <w:r>
        <w:rPr>
          <w:rFonts w:ascii="Tahoma" w:hAnsi="Tahoma" w:cs="Tahoma"/>
          <w:b/>
        </w:rPr>
        <w:t xml:space="preserve"> ZAVAROVANJ</w:t>
      </w:r>
      <w:r w:rsidR="00DF228A">
        <w:rPr>
          <w:rFonts w:ascii="Tahoma" w:hAnsi="Tahoma" w:cs="Tahoma"/>
          <w:b/>
        </w:rPr>
        <w:t>E</w:t>
      </w:r>
    </w:p>
    <w:p w14:paraId="08D23367" w14:textId="77777777" w:rsidR="00A330C5" w:rsidRDefault="00A330C5" w:rsidP="00AB5935">
      <w:pPr>
        <w:keepNext/>
        <w:keepLines/>
        <w:tabs>
          <w:tab w:val="left" w:pos="851"/>
          <w:tab w:val="left" w:pos="1702"/>
        </w:tabs>
        <w:jc w:val="both"/>
        <w:rPr>
          <w:rFonts w:ascii="Tahoma" w:hAnsi="Tahoma" w:cs="Tahoma"/>
          <w:b/>
        </w:rPr>
      </w:pPr>
    </w:p>
    <w:p w14:paraId="030A9AE9" w14:textId="77777777" w:rsidR="009D1ED9" w:rsidRDefault="009D1ED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8E5A1BA" w14:textId="77777777" w:rsidR="009D1ED9" w:rsidRDefault="009D1ED9" w:rsidP="00AB5935">
      <w:pPr>
        <w:keepNext/>
        <w:keepLines/>
        <w:tabs>
          <w:tab w:val="left" w:pos="851"/>
          <w:tab w:val="left" w:pos="1702"/>
        </w:tabs>
        <w:jc w:val="both"/>
        <w:rPr>
          <w:rFonts w:ascii="Tahoma" w:hAnsi="Tahoma" w:cs="Tahoma"/>
          <w:b/>
        </w:rPr>
      </w:pPr>
    </w:p>
    <w:p w14:paraId="2C7A488C" w14:textId="77777777" w:rsidR="009D1ED9" w:rsidRPr="00C8579C" w:rsidRDefault="009D1ED9" w:rsidP="00AB5935">
      <w:pPr>
        <w:keepNext/>
        <w:keepLines/>
        <w:jc w:val="both"/>
        <w:rPr>
          <w:rFonts w:ascii="Tahoma" w:hAnsi="Tahoma" w:cs="Tahoma"/>
          <w:i/>
          <w:strike/>
        </w:rPr>
      </w:pPr>
      <w:r>
        <w:rPr>
          <w:rFonts w:ascii="Tahoma" w:hAnsi="Tahoma" w:cs="Tahoma"/>
        </w:rPr>
        <w:t>Prodajalec</w:t>
      </w:r>
      <w:r w:rsidRPr="00C8579C">
        <w:rPr>
          <w:rFonts w:ascii="Tahoma" w:hAnsi="Tahoma" w:cs="Tahoma"/>
        </w:rPr>
        <w:t xml:space="preserve"> se obvezuje, da </w:t>
      </w:r>
      <w:r>
        <w:rPr>
          <w:rFonts w:ascii="Tahoma" w:hAnsi="Tahoma" w:cs="Tahoma"/>
        </w:rPr>
        <w:t>bo ob sklenitvi okvirnega sporazuma oziroma najkasneje v roku petnajstih</w:t>
      </w:r>
      <w:r w:rsidRPr="00C8579C">
        <w:rPr>
          <w:rFonts w:ascii="Tahoma" w:hAnsi="Tahoma" w:cs="Tahoma"/>
        </w:rPr>
        <w:t xml:space="preserve"> (</w:t>
      </w:r>
      <w:r>
        <w:rPr>
          <w:rFonts w:ascii="Tahoma" w:hAnsi="Tahoma" w:cs="Tahoma"/>
        </w:rPr>
        <w:t>15</w:t>
      </w:r>
      <w:r w:rsidRPr="00C8579C">
        <w:rPr>
          <w:rFonts w:ascii="Tahoma" w:hAnsi="Tahoma" w:cs="Tahoma"/>
        </w:rPr>
        <w:t>) dni od sklenitve okvirnega sporazuma, predloži</w:t>
      </w:r>
      <w:r>
        <w:rPr>
          <w:rFonts w:ascii="Tahoma" w:hAnsi="Tahoma" w:cs="Tahoma"/>
        </w:rPr>
        <w:t>l</w:t>
      </w:r>
      <w:r w:rsidRPr="00C8579C">
        <w:rPr>
          <w:rFonts w:ascii="Tahoma" w:hAnsi="Tahoma" w:cs="Tahoma"/>
        </w:rPr>
        <w:t xml:space="preserve"> </w:t>
      </w:r>
      <w:r>
        <w:rPr>
          <w:rFonts w:ascii="Tahoma" w:hAnsi="Tahoma" w:cs="Tahoma"/>
        </w:rPr>
        <w:t>kupcu</w:t>
      </w:r>
      <w:r w:rsidRPr="00C8579C">
        <w:rPr>
          <w:rFonts w:ascii="Tahoma" w:hAnsi="Tahoma" w:cs="Tahoma"/>
        </w:rPr>
        <w:t xml:space="preserve">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iz okvirnega sporazuma</w:t>
      </w:r>
      <w:r w:rsidR="00DF228A">
        <w:rPr>
          <w:rFonts w:ascii="Tahoma" w:hAnsi="Tahoma" w:cs="Tahoma"/>
        </w:rPr>
        <w:t>,</w:t>
      </w:r>
      <w:r>
        <w:rPr>
          <w:rFonts w:ascii="Tahoma" w:hAnsi="Tahoma" w:cs="Tahoma"/>
        </w:rPr>
        <w:t xml:space="preserve"> </w:t>
      </w:r>
      <w:r w:rsidRPr="00C8579C">
        <w:rPr>
          <w:rFonts w:ascii="Tahoma" w:hAnsi="Tahoma" w:cs="Tahoma"/>
        </w:rPr>
        <w:t xml:space="preserve">v obliki </w:t>
      </w:r>
      <w:r>
        <w:rPr>
          <w:rFonts w:ascii="Tahoma" w:hAnsi="Tahoma" w:cs="Tahoma"/>
        </w:rPr>
        <w:t>podpisane in žigosane bianko menico z izpolnjeno, podpisano in žigosano menično izjavo</w:t>
      </w:r>
      <w:r w:rsidR="00D6045C">
        <w:rPr>
          <w:rFonts w:ascii="Tahoma" w:hAnsi="Tahoma" w:cs="Tahoma"/>
        </w:rPr>
        <w:t xml:space="preserve"> (lahko tudi bančno garancijo ali kavcijsko zavarovanje)</w:t>
      </w:r>
      <w:r w:rsidRPr="00C8579C">
        <w:rPr>
          <w:rFonts w:ascii="Tahoma" w:hAnsi="Tahoma" w:cs="Tahoma"/>
        </w:rPr>
        <w:t xml:space="preserve"> v </w:t>
      </w:r>
      <w:r w:rsidRPr="005D482B">
        <w:rPr>
          <w:rFonts w:ascii="Tahoma" w:hAnsi="Tahoma" w:cs="Tahoma"/>
        </w:rPr>
        <w:t xml:space="preserve">višini </w:t>
      </w:r>
      <w:r>
        <w:rPr>
          <w:rFonts w:ascii="Tahoma" w:hAnsi="Tahoma" w:cs="Tahoma"/>
        </w:rPr>
        <w:t>deset odstotkov (10 %) skupne ponudbene vrednosti v EUR brez DDV</w:t>
      </w:r>
      <w:r w:rsidRPr="005D482B">
        <w:rPr>
          <w:rFonts w:ascii="Tahoma" w:hAnsi="Tahoma" w:cs="Tahoma"/>
        </w:rPr>
        <w:t xml:space="preserve"> </w:t>
      </w:r>
      <w:r w:rsidRPr="00C8579C">
        <w:rPr>
          <w:rFonts w:ascii="Tahoma" w:hAnsi="Tahoma" w:cs="Tahoma"/>
        </w:rPr>
        <w:t xml:space="preserve">in </w:t>
      </w:r>
      <w:r>
        <w:rPr>
          <w:rFonts w:ascii="Tahoma" w:hAnsi="Tahoma" w:cs="Tahoma"/>
        </w:rPr>
        <w:t>z dobo veljavnosti še najmanj trideset (30)</w:t>
      </w:r>
      <w:r w:rsidRPr="00C8579C">
        <w:rPr>
          <w:rFonts w:ascii="Tahoma" w:hAnsi="Tahoma" w:cs="Tahoma"/>
        </w:rPr>
        <w:t xml:space="preserve"> dni po preteku veljavnosti okvirnega sporazuma.</w:t>
      </w:r>
    </w:p>
    <w:p w14:paraId="6A3DE385" w14:textId="77777777" w:rsidR="009D1ED9" w:rsidRPr="000053FB" w:rsidRDefault="009D1ED9" w:rsidP="00AB5935">
      <w:pPr>
        <w:keepNext/>
        <w:keepLines/>
        <w:jc w:val="both"/>
        <w:rPr>
          <w:rFonts w:ascii="Tahoma" w:hAnsi="Tahoma" w:cs="Tahoma"/>
        </w:rPr>
      </w:pPr>
    </w:p>
    <w:p w14:paraId="634E5C27" w14:textId="77777777" w:rsidR="009D1ED9" w:rsidRPr="00C8579C" w:rsidRDefault="009D1ED9" w:rsidP="00AB5935">
      <w:pPr>
        <w:keepNext/>
        <w:keepLines/>
        <w:jc w:val="both"/>
        <w:rPr>
          <w:rFonts w:ascii="Tahoma" w:hAnsi="Tahoma" w:cs="Tahoma"/>
        </w:rPr>
      </w:pPr>
      <w:r w:rsidRPr="00C8579C">
        <w:rPr>
          <w:rFonts w:ascii="Tahoma" w:hAnsi="Tahoma" w:cs="Tahoma"/>
        </w:rPr>
        <w:t xml:space="preserve">V kolikor </w:t>
      </w:r>
      <w:r>
        <w:rPr>
          <w:rFonts w:ascii="Tahoma" w:hAnsi="Tahoma" w:cs="Tahoma"/>
        </w:rPr>
        <w:t>prodajalec</w:t>
      </w:r>
      <w:r w:rsidRPr="00C8579C">
        <w:rPr>
          <w:rFonts w:ascii="Tahoma" w:hAnsi="Tahoma" w:cs="Tahoma"/>
        </w:rPr>
        <w:t xml:space="preserve"> ne bo izpolnjeval svojih obveznosti po okvirnem sporazumu, lahko </w:t>
      </w:r>
      <w:r>
        <w:rPr>
          <w:rFonts w:ascii="Tahoma" w:hAnsi="Tahoma" w:cs="Tahoma"/>
        </w:rPr>
        <w:t>kupec</w:t>
      </w:r>
      <w:r w:rsidRPr="00C8579C">
        <w:rPr>
          <w:rFonts w:ascii="Tahoma" w:hAnsi="Tahoma" w:cs="Tahoma"/>
        </w:rPr>
        <w:t xml:space="preserve"> unovči finančno zavarovanje</w:t>
      </w:r>
      <w:r w:rsidRPr="00E60B66">
        <w:rPr>
          <w:rFonts w:ascii="Tahoma" w:hAnsi="Tahoma" w:cs="Tahoma"/>
        </w:rPr>
        <w:t xml:space="preserve"> </w:t>
      </w:r>
      <w:r w:rsidRPr="00C8579C">
        <w:rPr>
          <w:rFonts w:ascii="Tahoma" w:hAnsi="Tahoma" w:cs="Tahoma"/>
        </w:rPr>
        <w:t xml:space="preserve">dobre izvedbe obveznosti </w:t>
      </w:r>
      <w:r>
        <w:rPr>
          <w:rFonts w:ascii="Tahoma" w:hAnsi="Tahoma" w:cs="Tahoma"/>
        </w:rPr>
        <w:t>iz okvirnega sporazuma</w:t>
      </w:r>
      <w:r w:rsidRPr="00C8579C">
        <w:rPr>
          <w:rFonts w:ascii="Tahoma" w:hAnsi="Tahoma" w:cs="Tahoma"/>
        </w:rPr>
        <w:t xml:space="preserve"> in odstopi od okvirnega sporazuma, brez kakršnekoli obveznosti do </w:t>
      </w:r>
      <w:r>
        <w:rPr>
          <w:rFonts w:ascii="Tahoma" w:hAnsi="Tahoma" w:cs="Tahoma"/>
        </w:rPr>
        <w:t>prodajalca</w:t>
      </w:r>
      <w:r w:rsidRPr="00C8579C">
        <w:rPr>
          <w:rFonts w:ascii="Tahoma" w:hAnsi="Tahoma" w:cs="Tahoma"/>
        </w:rPr>
        <w:t xml:space="preserve">. </w:t>
      </w:r>
      <w:r>
        <w:rPr>
          <w:rFonts w:ascii="Tahoma" w:hAnsi="Tahoma" w:cs="Tahoma"/>
        </w:rPr>
        <w:t>Kupec</w:t>
      </w:r>
      <w:r w:rsidRPr="00C8579C">
        <w:rPr>
          <w:rFonts w:ascii="Tahoma" w:hAnsi="Tahoma" w:cs="Tahoma"/>
        </w:rPr>
        <w:t xml:space="preserve"> bo pred unovčenjem finančnega zavarovanja dobre izvedbe obveznosti </w:t>
      </w:r>
      <w:r>
        <w:rPr>
          <w:rFonts w:ascii="Tahoma" w:hAnsi="Tahoma" w:cs="Tahoma"/>
        </w:rPr>
        <w:t>iz okvirnega sporazuma prodajalca</w:t>
      </w:r>
      <w:r w:rsidRPr="00C8579C">
        <w:rPr>
          <w:rFonts w:ascii="Tahoma" w:hAnsi="Tahoma" w:cs="Tahoma"/>
        </w:rPr>
        <w:t xml:space="preserve"> pisno pozval k izpolnjevanju obveznosti po okvirnem sporazumu in mu določil rok za izpolnitev. </w:t>
      </w:r>
    </w:p>
    <w:p w14:paraId="50322127" w14:textId="77777777" w:rsidR="009D1ED9" w:rsidRDefault="009D1ED9" w:rsidP="00AB5935">
      <w:pPr>
        <w:keepNext/>
        <w:keepLines/>
        <w:jc w:val="both"/>
        <w:rPr>
          <w:rFonts w:ascii="Tahoma" w:hAnsi="Tahoma" w:cs="Tahoma"/>
        </w:rPr>
      </w:pPr>
    </w:p>
    <w:p w14:paraId="2E2EBEF8" w14:textId="77777777" w:rsidR="00D6045C" w:rsidRDefault="009D1ED9" w:rsidP="00AB5935">
      <w:pPr>
        <w:keepNext/>
        <w:keepLines/>
        <w:jc w:val="both"/>
        <w:rPr>
          <w:rFonts w:ascii="Tahoma" w:hAnsi="Tahoma" w:cs="Tahoma"/>
        </w:rPr>
      </w:pPr>
      <w:r w:rsidRPr="00C8579C">
        <w:rPr>
          <w:rFonts w:ascii="Tahoma" w:hAnsi="Tahoma" w:cs="Tahoma"/>
        </w:rPr>
        <w:t xml:space="preserve">V kolikor </w:t>
      </w:r>
      <w:r>
        <w:rPr>
          <w:rFonts w:ascii="Tahoma" w:hAnsi="Tahoma" w:cs="Tahoma"/>
        </w:rPr>
        <w:t>prodajalec</w:t>
      </w:r>
      <w:r w:rsidRPr="00C8579C">
        <w:rPr>
          <w:rFonts w:ascii="Tahoma" w:hAnsi="Tahoma" w:cs="Tahoma"/>
        </w:rPr>
        <w:t xml:space="preserve"> </w:t>
      </w:r>
      <w:r>
        <w:rPr>
          <w:rFonts w:ascii="Tahoma" w:hAnsi="Tahoma" w:cs="Tahoma"/>
        </w:rPr>
        <w:t xml:space="preserve">ob sklenitvi okvirnega sporazuma oziroma </w:t>
      </w:r>
      <w:r w:rsidRPr="00C8579C">
        <w:rPr>
          <w:rFonts w:ascii="Tahoma" w:hAnsi="Tahoma" w:cs="Tahoma"/>
        </w:rPr>
        <w:t>v roku pet</w:t>
      </w:r>
      <w:r w:rsidR="002B795C">
        <w:rPr>
          <w:rFonts w:ascii="Tahoma" w:hAnsi="Tahoma" w:cs="Tahoma"/>
        </w:rPr>
        <w:t>najstih</w:t>
      </w:r>
      <w:r w:rsidRPr="00C8579C">
        <w:rPr>
          <w:rFonts w:ascii="Tahoma" w:hAnsi="Tahoma" w:cs="Tahoma"/>
        </w:rPr>
        <w:t xml:space="preserve"> (</w:t>
      </w:r>
      <w:r w:rsidR="002B795C">
        <w:rPr>
          <w:rFonts w:ascii="Tahoma" w:hAnsi="Tahoma" w:cs="Tahoma"/>
        </w:rPr>
        <w:t>15) dneh</w:t>
      </w:r>
      <w:r w:rsidRPr="00C8579C">
        <w:rPr>
          <w:rFonts w:ascii="Tahoma" w:hAnsi="Tahoma" w:cs="Tahoma"/>
        </w:rPr>
        <w:t xml:space="preserve"> od sklenitve okvirnega sporazuma</w:t>
      </w:r>
      <w:r>
        <w:rPr>
          <w:rFonts w:ascii="Tahoma" w:hAnsi="Tahoma" w:cs="Tahoma"/>
        </w:rPr>
        <w:t xml:space="preserve"> kupcu </w:t>
      </w:r>
      <w:r w:rsidRPr="00C8579C">
        <w:rPr>
          <w:rFonts w:ascii="Tahoma" w:hAnsi="Tahoma" w:cs="Tahoma"/>
        </w:rPr>
        <w:t xml:space="preserve">ne bo predložil finančnega zavarovanja </w:t>
      </w:r>
      <w:r w:rsidR="00DF228A" w:rsidRPr="00DF228A">
        <w:rPr>
          <w:rFonts w:ascii="Tahoma" w:hAnsi="Tahoma" w:cs="Tahoma"/>
        </w:rPr>
        <w:t xml:space="preserve">dobre izvedbe obveznosti iz okvirnega sporazuma </w:t>
      </w:r>
      <w:r w:rsidRPr="00C8579C">
        <w:rPr>
          <w:rFonts w:ascii="Tahoma" w:hAnsi="Tahoma" w:cs="Tahoma"/>
        </w:rPr>
        <w:t xml:space="preserve">v višini </w:t>
      </w:r>
      <w:r w:rsidRPr="00C8579C">
        <w:rPr>
          <w:rFonts w:ascii="Tahoma" w:hAnsi="Tahoma" w:cs="Tahoma"/>
          <w:color w:val="000000"/>
        </w:rPr>
        <w:t xml:space="preserve">in z veljavnostjo </w:t>
      </w:r>
      <w:r w:rsidRPr="00C8579C">
        <w:rPr>
          <w:rFonts w:ascii="Tahoma" w:hAnsi="Tahoma" w:cs="Tahoma"/>
        </w:rPr>
        <w:t>iz prvega odstavka tega člena, se šteje, da odstopa od sklenitve okvirnega sporazuma in velja, da okvirni s</w:t>
      </w:r>
      <w:r>
        <w:rPr>
          <w:rFonts w:ascii="Tahoma" w:hAnsi="Tahoma" w:cs="Tahoma"/>
        </w:rPr>
        <w:t>porazum ni bil nikoli sklenjen.</w:t>
      </w:r>
    </w:p>
    <w:p w14:paraId="5260F5DA" w14:textId="77777777" w:rsidR="009D1ED9" w:rsidRDefault="009D1ED9" w:rsidP="00AB5935">
      <w:pPr>
        <w:keepNext/>
        <w:keepLines/>
        <w:jc w:val="both"/>
        <w:rPr>
          <w:rFonts w:ascii="Tahoma" w:hAnsi="Tahoma" w:cs="Tahoma"/>
        </w:rPr>
      </w:pPr>
    </w:p>
    <w:p w14:paraId="6CC48A27" w14:textId="77777777" w:rsidR="00417707" w:rsidRPr="00417707" w:rsidRDefault="00417707" w:rsidP="00AB5935">
      <w:pPr>
        <w:keepNext/>
        <w:keepLines/>
        <w:numPr>
          <w:ilvl w:val="1"/>
          <w:numId w:val="4"/>
        </w:numPr>
        <w:tabs>
          <w:tab w:val="clear" w:pos="1440"/>
        </w:tabs>
        <w:ind w:left="426" w:hanging="426"/>
        <w:jc w:val="center"/>
        <w:rPr>
          <w:rFonts w:ascii="Tahoma" w:hAnsi="Tahoma" w:cs="Tahoma"/>
        </w:rPr>
      </w:pPr>
      <w:bookmarkStart w:id="15" w:name="_GoBack"/>
      <w:bookmarkEnd w:id="15"/>
      <w:r>
        <w:rPr>
          <w:rFonts w:ascii="Tahoma" w:hAnsi="Tahoma" w:cs="Tahoma"/>
        </w:rPr>
        <w:t>člen</w:t>
      </w:r>
    </w:p>
    <w:p w14:paraId="4AF4F1D4" w14:textId="77777777" w:rsidR="00417707" w:rsidRDefault="00417707" w:rsidP="00AB5935">
      <w:pPr>
        <w:keepNext/>
        <w:keepLines/>
        <w:jc w:val="both"/>
        <w:rPr>
          <w:rFonts w:ascii="Tahoma" w:hAnsi="Tahoma" w:cs="Tahoma"/>
        </w:rPr>
      </w:pPr>
    </w:p>
    <w:p w14:paraId="31EE2F01" w14:textId="77777777" w:rsidR="009D1ED9" w:rsidRDefault="009D1ED9" w:rsidP="00AB5935">
      <w:pPr>
        <w:keepNext/>
        <w:keepLines/>
        <w:jc w:val="both"/>
        <w:rPr>
          <w:rFonts w:ascii="Tahoma" w:hAnsi="Tahoma" w:cs="Tahoma"/>
        </w:rPr>
      </w:pPr>
      <w:r w:rsidRPr="00A62419">
        <w:rPr>
          <w:rFonts w:ascii="Tahoma" w:hAnsi="Tahoma" w:cs="Tahoma"/>
        </w:rPr>
        <w:t xml:space="preserve">Unovčitev finančnega zavarovanja ne odvezuje </w:t>
      </w:r>
      <w:r>
        <w:rPr>
          <w:rFonts w:ascii="Tahoma" w:hAnsi="Tahoma" w:cs="Tahoma"/>
        </w:rPr>
        <w:t>prodajalca</w:t>
      </w:r>
      <w:r w:rsidRPr="00A62419">
        <w:rPr>
          <w:rFonts w:ascii="Tahoma" w:hAnsi="Tahoma" w:cs="Tahoma"/>
        </w:rPr>
        <w:t xml:space="preserve"> od njegove obveznosti, povrniti </w:t>
      </w:r>
      <w:r>
        <w:rPr>
          <w:rFonts w:ascii="Tahoma" w:hAnsi="Tahoma" w:cs="Tahoma"/>
        </w:rPr>
        <w:t>kupcu</w:t>
      </w:r>
      <w:r w:rsidRPr="00A62419">
        <w:rPr>
          <w:rFonts w:ascii="Tahoma" w:hAnsi="Tahoma" w:cs="Tahoma"/>
        </w:rPr>
        <w:t xml:space="preserve"> škodo v višini zneska razlike med višino dejanske škode, ki jo je </w:t>
      </w:r>
      <w:r>
        <w:rPr>
          <w:rFonts w:ascii="Tahoma" w:hAnsi="Tahoma" w:cs="Tahoma"/>
        </w:rPr>
        <w:t>kupec</w:t>
      </w:r>
      <w:r w:rsidRPr="00A62419">
        <w:rPr>
          <w:rFonts w:ascii="Tahoma" w:hAnsi="Tahoma" w:cs="Tahoma"/>
        </w:rPr>
        <w:t xml:space="preserve"> zaradi neizpolnjevanja obveznosti iz okvirnega sporazuma </w:t>
      </w:r>
      <w:r>
        <w:rPr>
          <w:rFonts w:ascii="Tahoma" w:hAnsi="Tahoma" w:cs="Tahoma"/>
        </w:rPr>
        <w:t>prodajalca</w:t>
      </w:r>
      <w:r w:rsidRPr="00A62419">
        <w:rPr>
          <w:rFonts w:ascii="Tahoma" w:hAnsi="Tahoma" w:cs="Tahoma"/>
        </w:rPr>
        <w:t xml:space="preserve"> utrpel in zneskom iz unovčenega finančnega zavarovanja.</w:t>
      </w:r>
    </w:p>
    <w:p w14:paraId="198DFCCD" w14:textId="77777777" w:rsidR="009D1ED9" w:rsidRDefault="009D1ED9" w:rsidP="00AB5935">
      <w:pPr>
        <w:keepNext/>
        <w:keepLines/>
        <w:tabs>
          <w:tab w:val="left" w:pos="851"/>
          <w:tab w:val="left" w:pos="1702"/>
        </w:tabs>
        <w:jc w:val="both"/>
        <w:rPr>
          <w:rFonts w:ascii="Tahoma" w:hAnsi="Tahoma" w:cs="Tahoma"/>
          <w:b/>
        </w:rPr>
      </w:pPr>
    </w:p>
    <w:p w14:paraId="77280A3A" w14:textId="77777777" w:rsidR="00417707" w:rsidRDefault="00417707"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KAZEN PO OKVIRNEM SPORAZUMU</w:t>
      </w:r>
    </w:p>
    <w:p w14:paraId="561D5765" w14:textId="77777777" w:rsidR="009D1ED9" w:rsidRDefault="009D1ED9" w:rsidP="00AB5935">
      <w:pPr>
        <w:keepNext/>
        <w:keepLines/>
        <w:tabs>
          <w:tab w:val="left" w:pos="851"/>
          <w:tab w:val="left" w:pos="1702"/>
        </w:tabs>
        <w:jc w:val="both"/>
        <w:rPr>
          <w:rFonts w:ascii="Tahoma" w:hAnsi="Tahoma" w:cs="Tahoma"/>
          <w:b/>
        </w:rPr>
      </w:pPr>
    </w:p>
    <w:p w14:paraId="3EAE8F24" w14:textId="77777777" w:rsid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9B61C90" w14:textId="77777777" w:rsidR="003541E8" w:rsidRDefault="003541E8" w:rsidP="00AB5935">
      <w:pPr>
        <w:keepNext/>
        <w:keepLines/>
        <w:jc w:val="both"/>
        <w:rPr>
          <w:rFonts w:ascii="Tahoma" w:hAnsi="Tahoma" w:cs="Tahoma"/>
          <w:b/>
        </w:rPr>
      </w:pPr>
    </w:p>
    <w:p w14:paraId="6A729AE6" w14:textId="77777777" w:rsidR="00417707" w:rsidRPr="00417707" w:rsidRDefault="00417707" w:rsidP="00AB5935">
      <w:pPr>
        <w:keepNext/>
        <w:keepLines/>
        <w:jc w:val="both"/>
        <w:rPr>
          <w:rFonts w:ascii="Tahoma" w:hAnsi="Tahoma" w:cs="Tahoma"/>
          <w:lang w:eastAsia="ar-SA"/>
        </w:rPr>
      </w:pPr>
      <w:r w:rsidRPr="00417707">
        <w:rPr>
          <w:rFonts w:ascii="Tahoma" w:hAnsi="Tahoma" w:cs="Tahoma"/>
          <w:lang w:eastAsia="ar-SA"/>
        </w:rPr>
        <w:t xml:space="preserve">V primeru, da pride do zamude dobavnega roka in le-ta ni posledica višje sile, kot je </w:t>
      </w:r>
      <w:r w:rsidRPr="003E21FA">
        <w:rPr>
          <w:rFonts w:ascii="Tahoma" w:hAnsi="Tahoma" w:cs="Tahoma"/>
          <w:lang w:eastAsia="ar-SA"/>
        </w:rPr>
        <w:t>zapisano v 13.</w:t>
      </w:r>
      <w:r w:rsidRPr="00417707">
        <w:rPr>
          <w:rFonts w:ascii="Tahoma" w:hAnsi="Tahoma" w:cs="Tahoma"/>
          <w:lang w:eastAsia="ar-SA"/>
        </w:rPr>
        <w:t xml:space="preserve"> členu tega okvirnega sporazuma, je dogovorjena kazen v višini 1 % (en</w:t>
      </w:r>
      <w:r w:rsidR="00DF228A">
        <w:rPr>
          <w:rFonts w:ascii="Tahoma" w:hAnsi="Tahoma" w:cs="Tahoma"/>
          <w:lang w:eastAsia="ar-SA"/>
        </w:rPr>
        <w:t>ega</w:t>
      </w:r>
      <w:r w:rsidRPr="00417707">
        <w:rPr>
          <w:rFonts w:ascii="Tahoma" w:hAnsi="Tahoma" w:cs="Tahoma"/>
          <w:lang w:eastAsia="ar-SA"/>
        </w:rPr>
        <w:t xml:space="preserve"> odstot</w:t>
      </w:r>
      <w:r w:rsidR="00DF228A">
        <w:rPr>
          <w:rFonts w:ascii="Tahoma" w:hAnsi="Tahoma" w:cs="Tahoma"/>
          <w:lang w:eastAsia="ar-SA"/>
        </w:rPr>
        <w:t>ka</w:t>
      </w:r>
      <w:r w:rsidRPr="00417707">
        <w:rPr>
          <w:rFonts w:ascii="Tahoma" w:hAnsi="Tahoma" w:cs="Tahoma"/>
          <w:lang w:eastAsia="ar-SA"/>
        </w:rPr>
        <w:t xml:space="preserve">) vrednosti neizvršenih dobav </w:t>
      </w:r>
      <w:r w:rsidR="00DF228A" w:rsidRPr="00417707">
        <w:rPr>
          <w:rFonts w:ascii="Tahoma" w:hAnsi="Tahoma" w:cs="Tahoma"/>
          <w:lang w:eastAsia="ar-SA"/>
        </w:rPr>
        <w:t xml:space="preserve">brez DDV </w:t>
      </w:r>
      <w:r w:rsidRPr="00417707">
        <w:rPr>
          <w:rFonts w:ascii="Tahoma" w:hAnsi="Tahoma" w:cs="Tahoma"/>
          <w:lang w:eastAsia="ar-SA"/>
        </w:rPr>
        <w:t xml:space="preserve">za vsak dan zamude, pri čemer sme kazen znašati največ 10 % (deset odstotkov) vrednosti neizvršenih dobav brez DDV oziroma 10 % (deset odstotkov) zneska, navedenega na finančnem zavarovanju dobre izvedbe obveznosti iz okvirnega sporazuma. </w:t>
      </w:r>
    </w:p>
    <w:p w14:paraId="49AD5A8C" w14:textId="77777777" w:rsidR="00417707" w:rsidRPr="00417707" w:rsidRDefault="00417707" w:rsidP="00AB5935">
      <w:pPr>
        <w:keepNext/>
        <w:keepLines/>
        <w:jc w:val="both"/>
        <w:rPr>
          <w:rFonts w:ascii="Tahoma" w:hAnsi="Tahoma" w:cs="Tahoma"/>
          <w:lang w:eastAsia="ar-SA"/>
        </w:rPr>
      </w:pPr>
    </w:p>
    <w:p w14:paraId="1A778367" w14:textId="77777777" w:rsidR="00417707" w:rsidRPr="00417707" w:rsidRDefault="00DF228A" w:rsidP="002C52F0">
      <w:pPr>
        <w:keepNext/>
        <w:keepLines/>
        <w:jc w:val="both"/>
        <w:rPr>
          <w:rFonts w:ascii="Tahoma" w:hAnsi="Tahoma" w:cs="Tahoma"/>
          <w:lang w:eastAsia="ar-SA"/>
        </w:rPr>
      </w:pPr>
      <w:r w:rsidRPr="00417707">
        <w:rPr>
          <w:rFonts w:ascii="Tahoma" w:hAnsi="Tahoma" w:cs="Tahoma"/>
        </w:rPr>
        <w:t xml:space="preserve">V kolikor kazen za posamezno naročilo preseže </w:t>
      </w:r>
      <w:r w:rsidRPr="00782645">
        <w:rPr>
          <w:rFonts w:ascii="Tahoma" w:hAnsi="Tahoma" w:cs="Tahoma"/>
        </w:rPr>
        <w:t>10 % (deset odstotkov</w:t>
      </w:r>
      <w:r w:rsidR="00782645" w:rsidRPr="00782645">
        <w:rPr>
          <w:rFonts w:ascii="Tahoma" w:hAnsi="Tahoma" w:cs="Tahoma"/>
        </w:rPr>
        <w:t>)</w:t>
      </w:r>
      <w:r w:rsidR="00782645">
        <w:rPr>
          <w:rFonts w:ascii="Tahoma" w:hAnsi="Tahoma" w:cs="Tahoma"/>
          <w:i/>
        </w:rPr>
        <w:t xml:space="preserve"> </w:t>
      </w:r>
      <w:r w:rsidRPr="00417707">
        <w:rPr>
          <w:rFonts w:ascii="Tahoma" w:hAnsi="Tahoma" w:cs="Tahoma"/>
        </w:rPr>
        <w:t xml:space="preserve">vrednosti neizvršenih dobav brez DDV </w:t>
      </w:r>
      <w:r>
        <w:rPr>
          <w:rFonts w:ascii="Tahoma" w:hAnsi="Tahoma" w:cs="Tahoma"/>
        </w:rPr>
        <w:t xml:space="preserve">ali </w:t>
      </w:r>
      <w:r w:rsidR="00417707" w:rsidRPr="00417707">
        <w:rPr>
          <w:rFonts w:ascii="Tahoma" w:hAnsi="Tahoma" w:cs="Tahoma"/>
          <w:lang w:eastAsia="ar-SA"/>
        </w:rPr>
        <w:t xml:space="preserve">skupni znesek kazni zaradi zamud pri vseh dobavah prodajalca, preseže </w:t>
      </w:r>
      <w:r w:rsidR="00417707" w:rsidRPr="00782645">
        <w:rPr>
          <w:rFonts w:ascii="Tahoma" w:hAnsi="Tahoma" w:cs="Tahoma"/>
          <w:lang w:eastAsia="ar-SA"/>
        </w:rPr>
        <w:t>višino 10 % (deset odstotkov</w:t>
      </w:r>
      <w:r w:rsidR="003541E8" w:rsidRPr="00782645">
        <w:rPr>
          <w:rFonts w:ascii="Tahoma" w:hAnsi="Tahoma" w:cs="Tahoma"/>
        </w:rPr>
        <w:t>)</w:t>
      </w:r>
      <w:r w:rsidR="002C52F0" w:rsidRPr="00417707">
        <w:rPr>
          <w:rFonts w:ascii="Tahoma" w:hAnsi="Tahoma" w:cs="Tahoma"/>
        </w:rPr>
        <w:t xml:space="preserve"> </w:t>
      </w:r>
      <w:r w:rsidR="00417707" w:rsidRPr="00417707">
        <w:rPr>
          <w:rFonts w:ascii="Tahoma" w:hAnsi="Tahoma" w:cs="Tahoma"/>
          <w:lang w:eastAsia="ar-SA"/>
        </w:rPr>
        <w:t>zneska, navedenega na finančnem zavarovanju dobre izvedbe obveznosti iz okvirnega sporazuma, lahko kupec unovči finančno zavarovanje dobre izvedbe obveznosti iz okvirnega sporazuma in od tega sporazuma odstopi, brez kakršne</w:t>
      </w:r>
      <w:r w:rsidR="002C52F0">
        <w:rPr>
          <w:rFonts w:ascii="Tahoma" w:hAnsi="Tahoma" w:cs="Tahoma"/>
          <w:lang w:eastAsia="ar-SA"/>
        </w:rPr>
        <w:t xml:space="preserve">koli obveznosti do prodajalca. </w:t>
      </w:r>
    </w:p>
    <w:p w14:paraId="75F8D863" w14:textId="77777777" w:rsidR="00417707" w:rsidRDefault="00417707" w:rsidP="00AB5935">
      <w:pPr>
        <w:keepNext/>
        <w:keepLines/>
        <w:jc w:val="both"/>
        <w:rPr>
          <w:rFonts w:ascii="Tahoma" w:hAnsi="Tahoma" w:cs="Tahoma"/>
        </w:rPr>
      </w:pPr>
    </w:p>
    <w:p w14:paraId="6692433A" w14:textId="77777777" w:rsidR="00DA0B3F" w:rsidRP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429EC41" w14:textId="77777777" w:rsidR="008C7A69" w:rsidRDefault="008C7A69" w:rsidP="00AB5935">
      <w:pPr>
        <w:keepNext/>
        <w:keepLines/>
        <w:jc w:val="both"/>
        <w:rPr>
          <w:rFonts w:ascii="Tahoma" w:hAnsi="Tahoma" w:cs="Tahoma"/>
        </w:rPr>
      </w:pPr>
    </w:p>
    <w:p w14:paraId="27592779" w14:textId="77777777" w:rsidR="00A62419" w:rsidRPr="00A62419" w:rsidRDefault="00417707" w:rsidP="00AB5935">
      <w:pPr>
        <w:keepNext/>
        <w:keepLines/>
        <w:jc w:val="both"/>
        <w:rPr>
          <w:rFonts w:ascii="Tahoma" w:hAnsi="Tahoma" w:cs="Tahoma"/>
        </w:rPr>
      </w:pPr>
      <w:r>
        <w:rPr>
          <w:rFonts w:ascii="Tahoma" w:hAnsi="Tahoma" w:cs="Tahoma"/>
        </w:rPr>
        <w:t>Kupec</w:t>
      </w:r>
      <w:r w:rsidR="00A62419" w:rsidRPr="00A62419">
        <w:rPr>
          <w:rFonts w:ascii="Tahoma" w:hAnsi="Tahoma" w:cs="Tahoma"/>
        </w:rPr>
        <w:t xml:space="preserve"> ne more zahtevati pogodbene kazni zaradi zamude, če je sprejel izpolnitev obveznosti, pa ni nemudoma sporočil </w:t>
      </w:r>
      <w:r>
        <w:rPr>
          <w:rFonts w:ascii="Tahoma" w:hAnsi="Tahoma" w:cs="Tahoma"/>
        </w:rPr>
        <w:t>p</w:t>
      </w:r>
      <w:r w:rsidR="00680C5A">
        <w:rPr>
          <w:rFonts w:ascii="Tahoma" w:hAnsi="Tahoma" w:cs="Tahoma"/>
        </w:rPr>
        <w:t>rodajalcu</w:t>
      </w:r>
      <w:r w:rsidR="00A62419" w:rsidRPr="00A62419">
        <w:rPr>
          <w:rFonts w:ascii="Tahoma" w:hAnsi="Tahoma" w:cs="Tahoma"/>
        </w:rPr>
        <w:t>, da si pridržuje pravico do pog</w:t>
      </w:r>
      <w:r>
        <w:rPr>
          <w:rFonts w:ascii="Tahoma" w:hAnsi="Tahoma" w:cs="Tahoma"/>
        </w:rPr>
        <w:t xml:space="preserve">odbene kazni. V primeru, da bo kupec </w:t>
      </w:r>
      <w:r w:rsidR="00A62419" w:rsidRPr="00A62419">
        <w:rPr>
          <w:rFonts w:ascii="Tahoma" w:hAnsi="Tahoma" w:cs="Tahoma"/>
        </w:rPr>
        <w:t>sprejel izpolnitev obveznosti in zahteval pogodbeno kazen, bo o tem skladno s petim odstavkom 251. člena Obligacijskega zakonika (Ur.</w:t>
      </w:r>
      <w:r w:rsidR="00AA61CB">
        <w:rPr>
          <w:rFonts w:ascii="Tahoma" w:hAnsi="Tahoma" w:cs="Tahoma"/>
        </w:rPr>
        <w:t xml:space="preserve"> </w:t>
      </w:r>
      <w:r w:rsidR="00A62419" w:rsidRPr="00A62419">
        <w:rPr>
          <w:rFonts w:ascii="Tahoma" w:hAnsi="Tahoma" w:cs="Tahoma"/>
        </w:rPr>
        <w:t xml:space="preserve">l. RS, št.: 83/2001 s spremembami) nemudoma obvestil </w:t>
      </w:r>
      <w:r>
        <w:rPr>
          <w:rFonts w:ascii="Tahoma" w:hAnsi="Tahoma" w:cs="Tahoma"/>
        </w:rPr>
        <w:t>p</w:t>
      </w:r>
      <w:r w:rsidR="00680C5A">
        <w:rPr>
          <w:rFonts w:ascii="Tahoma" w:hAnsi="Tahoma" w:cs="Tahoma"/>
        </w:rPr>
        <w:t>rodajalca</w:t>
      </w:r>
      <w:r w:rsidR="00A62419" w:rsidRPr="00A62419">
        <w:rPr>
          <w:rFonts w:ascii="Tahoma" w:hAnsi="Tahoma" w:cs="Tahoma"/>
        </w:rPr>
        <w:t xml:space="preserve">. </w:t>
      </w:r>
    </w:p>
    <w:p w14:paraId="224C06BB" w14:textId="77777777" w:rsidR="00A62419" w:rsidRPr="00A62419" w:rsidRDefault="00A62419" w:rsidP="00AB5935">
      <w:pPr>
        <w:keepNext/>
        <w:keepLines/>
        <w:jc w:val="both"/>
        <w:rPr>
          <w:rFonts w:ascii="Tahoma" w:hAnsi="Tahoma" w:cs="Tahoma"/>
        </w:rPr>
      </w:pPr>
    </w:p>
    <w:p w14:paraId="59AAE922" w14:textId="77777777" w:rsidR="00A62419" w:rsidRPr="00A62419" w:rsidRDefault="00A62419" w:rsidP="00AB5935">
      <w:pPr>
        <w:keepNext/>
        <w:keepLines/>
        <w:jc w:val="both"/>
        <w:rPr>
          <w:rFonts w:ascii="Tahoma" w:hAnsi="Tahoma" w:cs="Tahoma"/>
        </w:rPr>
      </w:pPr>
      <w:r w:rsidRPr="00A62419">
        <w:rPr>
          <w:rFonts w:ascii="Tahoma" w:hAnsi="Tahoma" w:cs="Tahoma"/>
        </w:rPr>
        <w:lastRenderedPageBreak/>
        <w:t xml:space="preserve">Za uveljavljanje dogovorjene kazni iz okvirnega sporazuma bo </w:t>
      </w:r>
      <w:r w:rsidR="00417707">
        <w:rPr>
          <w:rFonts w:ascii="Tahoma" w:hAnsi="Tahoma" w:cs="Tahoma"/>
        </w:rPr>
        <w:t>kupec</w:t>
      </w:r>
      <w:r w:rsidRPr="00A62419">
        <w:rPr>
          <w:rFonts w:ascii="Tahoma" w:hAnsi="Tahoma" w:cs="Tahoma"/>
        </w:rPr>
        <w:t xml:space="preserve"> </w:t>
      </w:r>
      <w:r w:rsidR="00417707">
        <w:rPr>
          <w:rFonts w:ascii="Tahoma" w:hAnsi="Tahoma" w:cs="Tahoma"/>
        </w:rPr>
        <w:t>p</w:t>
      </w:r>
      <w:r w:rsidR="00680C5A">
        <w:rPr>
          <w:rFonts w:ascii="Tahoma" w:hAnsi="Tahoma" w:cs="Tahoma"/>
        </w:rPr>
        <w:t>rodajalcu</w:t>
      </w:r>
      <w:r w:rsidRPr="00A62419">
        <w:rPr>
          <w:rFonts w:ascii="Tahoma" w:hAnsi="Tahoma" w:cs="Tahoma"/>
        </w:rPr>
        <w:t xml:space="preserve"> izstavil račun s plačilnim rokom osem (8) koledarskih dni od dneva izstavitve računa. V primeru zamude pri plačilu računa, je </w:t>
      </w:r>
      <w:r w:rsidR="001B7A9E">
        <w:rPr>
          <w:rFonts w:ascii="Tahoma" w:hAnsi="Tahoma" w:cs="Tahoma"/>
        </w:rPr>
        <w:t>p</w:t>
      </w:r>
      <w:r w:rsidR="00680C5A">
        <w:rPr>
          <w:rFonts w:ascii="Tahoma" w:hAnsi="Tahoma" w:cs="Tahoma"/>
        </w:rPr>
        <w:t>rodajalec</w:t>
      </w:r>
      <w:r w:rsidRPr="00A62419">
        <w:rPr>
          <w:rFonts w:ascii="Tahoma" w:hAnsi="Tahoma" w:cs="Tahoma"/>
        </w:rPr>
        <w:t xml:space="preserve"> dolžan </w:t>
      </w:r>
      <w:r w:rsidR="001B7A9E">
        <w:rPr>
          <w:rFonts w:ascii="Tahoma" w:hAnsi="Tahoma" w:cs="Tahoma"/>
        </w:rPr>
        <w:t>kupcu</w:t>
      </w:r>
      <w:r w:rsidRPr="00A62419">
        <w:rPr>
          <w:rFonts w:ascii="Tahoma" w:hAnsi="Tahoma" w:cs="Tahoma"/>
        </w:rPr>
        <w:t xml:space="preserve"> plačati zakonske zamudne obresti.</w:t>
      </w:r>
    </w:p>
    <w:p w14:paraId="0CBE95D8" w14:textId="77777777" w:rsidR="00A62419" w:rsidRPr="00A62419" w:rsidRDefault="00A62419" w:rsidP="00AB5935">
      <w:pPr>
        <w:keepNext/>
        <w:keepLines/>
        <w:jc w:val="both"/>
        <w:rPr>
          <w:rFonts w:ascii="Tahoma" w:hAnsi="Tahoma" w:cs="Tahoma"/>
        </w:rPr>
      </w:pPr>
    </w:p>
    <w:p w14:paraId="068746CE" w14:textId="77777777" w:rsidR="00A62419" w:rsidRPr="00A62419" w:rsidRDefault="001B7A9E" w:rsidP="00AB5935">
      <w:pPr>
        <w:keepNext/>
        <w:keepLines/>
        <w:jc w:val="both"/>
        <w:rPr>
          <w:rFonts w:ascii="Tahoma" w:hAnsi="Tahoma" w:cs="Tahoma"/>
        </w:rPr>
      </w:pPr>
      <w:r>
        <w:rPr>
          <w:rFonts w:ascii="Tahoma" w:hAnsi="Tahoma" w:cs="Tahoma"/>
        </w:rPr>
        <w:t>Kupec</w:t>
      </w:r>
      <w:r w:rsidR="00A62419" w:rsidRPr="00A62419">
        <w:rPr>
          <w:rFonts w:ascii="Tahoma" w:hAnsi="Tahoma" w:cs="Tahoma"/>
        </w:rPr>
        <w:t xml:space="preserve"> in </w:t>
      </w:r>
      <w:r>
        <w:rPr>
          <w:rFonts w:ascii="Tahoma" w:hAnsi="Tahoma" w:cs="Tahoma"/>
        </w:rPr>
        <w:t>p</w:t>
      </w:r>
      <w:r w:rsidR="00680C5A">
        <w:rPr>
          <w:rFonts w:ascii="Tahoma" w:hAnsi="Tahoma" w:cs="Tahoma"/>
        </w:rPr>
        <w:t>rodajalec</w:t>
      </w:r>
      <w:r w:rsidR="00A62419" w:rsidRPr="00A62419">
        <w:rPr>
          <w:rFonts w:ascii="Tahoma" w:hAnsi="Tahoma" w:cs="Tahoma"/>
        </w:rPr>
        <w:t xml:space="preserve"> soglašata, da pravica zaračunati kazen po okvirnem sporazumu ni pogojena z nastankom škode pri </w:t>
      </w:r>
      <w:r>
        <w:rPr>
          <w:rFonts w:ascii="Tahoma" w:hAnsi="Tahoma" w:cs="Tahoma"/>
        </w:rPr>
        <w:t>kupcu</w:t>
      </w:r>
      <w:r w:rsidR="00A62419" w:rsidRPr="00A62419">
        <w:rPr>
          <w:rFonts w:ascii="Tahoma" w:hAnsi="Tahoma" w:cs="Tahoma"/>
        </w:rPr>
        <w:t xml:space="preserve">. Za povračilo tako nastale škode bo </w:t>
      </w:r>
      <w:r>
        <w:rPr>
          <w:rFonts w:ascii="Tahoma" w:hAnsi="Tahoma" w:cs="Tahoma"/>
        </w:rPr>
        <w:t>kupec</w:t>
      </w:r>
      <w:r w:rsidR="00A62419" w:rsidRPr="00A62419">
        <w:rPr>
          <w:rFonts w:ascii="Tahoma" w:hAnsi="Tahoma" w:cs="Tahoma"/>
        </w:rPr>
        <w:t xml:space="preserve"> unovčil finančno zavarovanje</w:t>
      </w:r>
      <w:r w:rsidR="00DF228A" w:rsidRPr="00DF228A">
        <w:rPr>
          <w:rFonts w:ascii="Tahoma" w:hAnsi="Tahoma" w:cs="Tahoma"/>
          <w:lang w:eastAsia="ar-SA"/>
        </w:rPr>
        <w:t xml:space="preserve"> </w:t>
      </w:r>
      <w:r w:rsidR="00DF228A" w:rsidRPr="00DF228A">
        <w:rPr>
          <w:rFonts w:ascii="Tahoma" w:hAnsi="Tahoma" w:cs="Tahoma"/>
        </w:rPr>
        <w:t>dobre izvedbe obveznosti iz okvirnega sporazuma</w:t>
      </w:r>
      <w:r w:rsidR="00A62419" w:rsidRPr="00A62419">
        <w:rPr>
          <w:rFonts w:ascii="Tahoma" w:hAnsi="Tahoma" w:cs="Tahoma"/>
        </w:rPr>
        <w:t xml:space="preserve"> oziroma bo škodo uveljavljal tudi po splošnih načelih odškodninske odgovornosti, neodvisno od uveljavljanja kazni po okvirnem sporazumu.</w:t>
      </w:r>
    </w:p>
    <w:p w14:paraId="0EB3FD51" w14:textId="77777777" w:rsidR="00392AE2" w:rsidRDefault="00392AE2" w:rsidP="00AB5935">
      <w:pPr>
        <w:keepNext/>
        <w:keepLines/>
        <w:jc w:val="both"/>
        <w:rPr>
          <w:rFonts w:ascii="Tahoma" w:eastAsia="Frutiger" w:hAnsi="Tahoma" w:cs="Tahoma"/>
        </w:rPr>
      </w:pPr>
    </w:p>
    <w:p w14:paraId="2A09D3E9" w14:textId="77777777" w:rsidR="001B7A9E" w:rsidRPr="001B7A9E" w:rsidRDefault="001B7A9E"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613500F" w14:textId="77777777" w:rsidR="00171973" w:rsidRPr="00C8579C" w:rsidRDefault="00171973" w:rsidP="00AB5935">
      <w:pPr>
        <w:keepNext/>
        <w:keepLines/>
        <w:tabs>
          <w:tab w:val="left" w:pos="567"/>
          <w:tab w:val="left" w:pos="1702"/>
        </w:tabs>
        <w:jc w:val="both"/>
        <w:rPr>
          <w:rFonts w:ascii="Tahoma" w:hAnsi="Tahoma" w:cs="Tahoma"/>
          <w:b/>
        </w:rPr>
      </w:pPr>
    </w:p>
    <w:p w14:paraId="3DF3350D" w14:textId="77777777" w:rsidR="007A0316" w:rsidRDefault="00171973" w:rsidP="00AB5935">
      <w:pPr>
        <w:keepNext/>
        <w:keepLines/>
        <w:jc w:val="both"/>
        <w:rPr>
          <w:rFonts w:ascii="Tahoma" w:hAnsi="Tahoma" w:cs="Tahoma"/>
        </w:rPr>
      </w:pPr>
      <w:r w:rsidRPr="00C8579C">
        <w:rPr>
          <w:rFonts w:ascii="Tahoma" w:hAnsi="Tahoma" w:cs="Tahoma"/>
        </w:rPr>
        <w:t xml:space="preserve">Če zaradi zamude izvedbe </w:t>
      </w:r>
      <w:r>
        <w:rPr>
          <w:rFonts w:ascii="Tahoma" w:hAnsi="Tahoma" w:cs="Tahoma"/>
        </w:rPr>
        <w:t>storitev</w:t>
      </w:r>
      <w:r w:rsidRPr="00C8579C">
        <w:rPr>
          <w:rFonts w:ascii="Tahoma" w:hAnsi="Tahoma" w:cs="Tahoma"/>
        </w:rPr>
        <w:t xml:space="preserve"> </w:t>
      </w:r>
      <w:r>
        <w:rPr>
          <w:rFonts w:ascii="Tahoma" w:hAnsi="Tahoma" w:cs="Tahoma"/>
        </w:rPr>
        <w:t xml:space="preserve">in/ali dobav </w:t>
      </w:r>
      <w:r w:rsidRPr="00C8579C">
        <w:rPr>
          <w:rFonts w:ascii="Tahoma" w:hAnsi="Tahoma" w:cs="Tahoma"/>
        </w:rPr>
        <w:t xml:space="preserve">nastaja </w:t>
      </w:r>
      <w:r w:rsidR="001B7A9E">
        <w:rPr>
          <w:rFonts w:ascii="Tahoma" w:hAnsi="Tahoma" w:cs="Tahoma"/>
        </w:rPr>
        <w:t>kupcu</w:t>
      </w:r>
      <w:r w:rsidRPr="00C8579C">
        <w:rPr>
          <w:rFonts w:ascii="Tahoma" w:hAnsi="Tahoma" w:cs="Tahoma"/>
        </w:rPr>
        <w:t xml:space="preserve"> dodatna škoda, je </w:t>
      </w:r>
      <w:r w:rsidR="001B7A9E">
        <w:rPr>
          <w:rFonts w:ascii="Tahoma" w:hAnsi="Tahoma" w:cs="Tahoma"/>
        </w:rPr>
        <w:t>kupec</w:t>
      </w:r>
      <w:r w:rsidRPr="00C8579C">
        <w:rPr>
          <w:rFonts w:ascii="Tahoma" w:hAnsi="Tahoma" w:cs="Tahoma"/>
        </w:rPr>
        <w:t xml:space="preserve"> upravičen do povrnitve nastale škode s strani </w:t>
      </w:r>
      <w:r w:rsidR="001B7A9E">
        <w:rPr>
          <w:rFonts w:ascii="Tahoma" w:hAnsi="Tahoma" w:cs="Tahoma"/>
        </w:rPr>
        <w:t>p</w:t>
      </w:r>
      <w:r w:rsidR="00680C5A">
        <w:rPr>
          <w:rFonts w:ascii="Tahoma" w:hAnsi="Tahoma" w:cs="Tahoma"/>
        </w:rPr>
        <w:t>rodajalca</w:t>
      </w:r>
      <w:r w:rsidRPr="00C8579C">
        <w:rPr>
          <w:rFonts w:ascii="Tahoma" w:hAnsi="Tahoma" w:cs="Tahoma"/>
        </w:rPr>
        <w:t>.</w:t>
      </w:r>
    </w:p>
    <w:p w14:paraId="36471940" w14:textId="77777777" w:rsidR="00D6045C" w:rsidRPr="00C8579C" w:rsidRDefault="00D6045C" w:rsidP="00AB5935">
      <w:pPr>
        <w:keepNext/>
        <w:keepLines/>
        <w:tabs>
          <w:tab w:val="left" w:pos="567"/>
          <w:tab w:val="left" w:pos="1702"/>
        </w:tabs>
        <w:jc w:val="both"/>
        <w:rPr>
          <w:rFonts w:ascii="Tahoma" w:hAnsi="Tahoma" w:cs="Tahoma"/>
          <w:b/>
        </w:rPr>
      </w:pPr>
    </w:p>
    <w:p w14:paraId="60A08ACF" w14:textId="77777777" w:rsidR="007D5C7C" w:rsidRPr="00C8579C" w:rsidRDefault="002B2D0F"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09FA09E2" w14:textId="77777777" w:rsidR="00A7164C" w:rsidRPr="00C8579C" w:rsidRDefault="00A7164C" w:rsidP="00AB5935">
      <w:pPr>
        <w:keepNext/>
        <w:keepLines/>
        <w:tabs>
          <w:tab w:val="left" w:pos="567"/>
          <w:tab w:val="left" w:pos="1702"/>
        </w:tabs>
        <w:jc w:val="both"/>
        <w:rPr>
          <w:rFonts w:ascii="Tahoma" w:hAnsi="Tahoma" w:cs="Tahoma"/>
          <w:b/>
        </w:rPr>
      </w:pPr>
    </w:p>
    <w:p w14:paraId="5859DF0B" w14:textId="77777777" w:rsidR="001B7A9E" w:rsidRPr="001B7A9E" w:rsidRDefault="001B7A9E"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ACE8ED4" w14:textId="77777777" w:rsidR="007D5C7C" w:rsidRPr="00C8579C" w:rsidRDefault="007D5C7C" w:rsidP="00AB5935">
      <w:pPr>
        <w:keepNext/>
        <w:keepLines/>
        <w:tabs>
          <w:tab w:val="left" w:pos="567"/>
          <w:tab w:val="left" w:pos="1702"/>
        </w:tabs>
        <w:jc w:val="both"/>
        <w:rPr>
          <w:rFonts w:ascii="Tahoma" w:hAnsi="Tahoma" w:cs="Tahoma"/>
          <w:b/>
        </w:rPr>
      </w:pPr>
    </w:p>
    <w:p w14:paraId="314A08B9" w14:textId="77777777" w:rsidR="00392AE2" w:rsidRPr="00C8579C" w:rsidRDefault="00392AE2" w:rsidP="00AB5935">
      <w:pPr>
        <w:keepNext/>
        <w:keepLines/>
        <w:jc w:val="both"/>
        <w:rPr>
          <w:rFonts w:ascii="Tahoma" w:hAnsi="Tahoma" w:cs="Tahoma"/>
        </w:rPr>
      </w:pPr>
      <w:r w:rsidRPr="00C8579C">
        <w:rPr>
          <w:rFonts w:ascii="Tahoma" w:hAnsi="Tahoma" w:cs="Tahoma"/>
        </w:rPr>
        <w:t xml:space="preserve">Predstavnik in skrbnik okvirnega sporazuma </w:t>
      </w:r>
      <w:r w:rsidR="001B7A9E">
        <w:rPr>
          <w:rFonts w:ascii="Tahoma" w:hAnsi="Tahoma" w:cs="Tahoma"/>
        </w:rPr>
        <w:t>kupca</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003D7368" w14:textId="77777777" w:rsidR="00474E85" w:rsidRDefault="00474E85" w:rsidP="00AB5935">
      <w:pPr>
        <w:keepNext/>
        <w:keepLines/>
        <w:jc w:val="both"/>
        <w:rPr>
          <w:rFonts w:ascii="Tahoma" w:hAnsi="Tahoma" w:cs="Tahoma"/>
        </w:rPr>
      </w:pPr>
    </w:p>
    <w:p w14:paraId="50811A39" w14:textId="77777777" w:rsidR="00392AE2" w:rsidRDefault="00392AE2" w:rsidP="00AB5935">
      <w:pPr>
        <w:keepNext/>
        <w:keepLines/>
        <w:jc w:val="both"/>
        <w:rPr>
          <w:rFonts w:ascii="Tahoma" w:hAnsi="Tahoma" w:cs="Tahoma"/>
        </w:rPr>
      </w:pPr>
      <w:r w:rsidRPr="00C8579C">
        <w:rPr>
          <w:rFonts w:ascii="Tahoma" w:hAnsi="Tahoma" w:cs="Tahoma"/>
        </w:rPr>
        <w:t xml:space="preserve">Predstavnik in skrbnik okvirnega sporazuma </w:t>
      </w:r>
      <w:r w:rsidR="001B7A9E">
        <w:rPr>
          <w:rFonts w:ascii="Tahoma" w:hAnsi="Tahoma" w:cs="Tahoma"/>
        </w:rPr>
        <w:t>p</w:t>
      </w:r>
      <w:r w:rsidR="00680C5A">
        <w:rPr>
          <w:rFonts w:ascii="Tahoma" w:hAnsi="Tahoma" w:cs="Tahoma"/>
        </w:rPr>
        <w:t>rodajalca</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03D7D474" w14:textId="77777777" w:rsidR="00964270" w:rsidRPr="00C8579C" w:rsidRDefault="00964270" w:rsidP="00AB5935">
      <w:pPr>
        <w:keepNext/>
        <w:keepLines/>
        <w:jc w:val="both"/>
        <w:rPr>
          <w:rFonts w:ascii="Tahoma" w:hAnsi="Tahoma" w:cs="Tahoma"/>
        </w:rPr>
      </w:pPr>
    </w:p>
    <w:p w14:paraId="09FE1C8B" w14:textId="77777777" w:rsidR="00392AE2" w:rsidRPr="00C8579C" w:rsidRDefault="00392AE2" w:rsidP="00AB5935">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7499AF06" w14:textId="77777777" w:rsidR="0075012A" w:rsidRPr="00C8579C" w:rsidRDefault="0075012A" w:rsidP="00AB5935">
      <w:pPr>
        <w:keepNext/>
        <w:keepLines/>
        <w:jc w:val="both"/>
        <w:rPr>
          <w:rFonts w:ascii="Tahoma" w:hAnsi="Tahoma" w:cs="Tahoma"/>
        </w:rPr>
      </w:pPr>
    </w:p>
    <w:p w14:paraId="46DC71AA" w14:textId="77777777" w:rsidR="00253633" w:rsidRDefault="00392AE2" w:rsidP="00AB5935">
      <w:pPr>
        <w:keepNext/>
        <w:keepLines/>
        <w:jc w:val="both"/>
        <w:rPr>
          <w:rFonts w:ascii="Tahoma" w:hAnsi="Tahoma" w:cs="Tahoma"/>
        </w:rPr>
      </w:pPr>
      <w:r w:rsidRPr="00C8579C">
        <w:rPr>
          <w:rFonts w:ascii="Tahoma" w:hAnsi="Tahoma" w:cs="Tahoma"/>
        </w:rPr>
        <w:t>Spremembo predstavnikov/skrbnikov morata stranki okvirnega sporazuma sporočiti druga drugi v pisni obliki</w:t>
      </w:r>
      <w:r w:rsidR="00253633" w:rsidRPr="00C8579C">
        <w:rPr>
          <w:rFonts w:ascii="Tahoma" w:hAnsi="Tahoma" w:cs="Tahoma"/>
        </w:rPr>
        <w:t xml:space="preserve"> (po e-pošt</w:t>
      </w:r>
      <w:r w:rsidR="00DF228A">
        <w:rPr>
          <w:rFonts w:ascii="Tahoma" w:hAnsi="Tahoma" w:cs="Tahoma"/>
        </w:rPr>
        <w:t>i</w:t>
      </w:r>
      <w:r w:rsidR="00253633" w:rsidRPr="00C8579C">
        <w:rPr>
          <w:rFonts w:ascii="Tahoma" w:hAnsi="Tahoma" w:cs="Tahoma"/>
        </w:rPr>
        <w:t>)</w:t>
      </w:r>
      <w:r w:rsidRPr="00C8579C">
        <w:rPr>
          <w:rFonts w:ascii="Tahoma" w:hAnsi="Tahoma" w:cs="Tahoma"/>
        </w:rPr>
        <w:t xml:space="preserve"> najkasneje v</w:t>
      </w:r>
      <w:r w:rsidR="002B7BB2">
        <w:rPr>
          <w:rFonts w:ascii="Tahoma" w:hAnsi="Tahoma" w:cs="Tahoma"/>
        </w:rPr>
        <w:t xml:space="preserve"> treh</w:t>
      </w:r>
      <w:r w:rsidR="00EA2C66" w:rsidRPr="00C8579C">
        <w:rPr>
          <w:rFonts w:ascii="Tahoma" w:hAnsi="Tahoma" w:cs="Tahoma"/>
        </w:rPr>
        <w:t xml:space="preserve"> </w:t>
      </w:r>
      <w:r w:rsidRPr="00C8579C">
        <w:rPr>
          <w:rFonts w:ascii="Tahoma" w:hAnsi="Tahoma" w:cs="Tahoma"/>
        </w:rPr>
        <w:t>(</w:t>
      </w:r>
      <w:r w:rsidR="00EA2C66">
        <w:rPr>
          <w:rFonts w:ascii="Tahoma" w:hAnsi="Tahoma" w:cs="Tahoma"/>
        </w:rPr>
        <w:t>3</w:t>
      </w:r>
      <w:r w:rsidRPr="00C8579C">
        <w:rPr>
          <w:rFonts w:ascii="Tahoma" w:hAnsi="Tahoma" w:cs="Tahoma"/>
        </w:rPr>
        <w:t xml:space="preserve">) dneh </w:t>
      </w:r>
      <w:r w:rsidR="00EA2C66">
        <w:rPr>
          <w:rFonts w:ascii="Tahoma" w:hAnsi="Tahoma" w:cs="Tahoma"/>
        </w:rPr>
        <w:t>pred</w:t>
      </w:r>
      <w:r w:rsidR="00EA2C66" w:rsidRPr="00C8579C">
        <w:rPr>
          <w:rFonts w:ascii="Tahoma" w:hAnsi="Tahoma" w:cs="Tahoma"/>
        </w:rPr>
        <w:t xml:space="preserve"> </w:t>
      </w:r>
      <w:r w:rsidRPr="00C8579C">
        <w:rPr>
          <w:rFonts w:ascii="Tahoma" w:hAnsi="Tahoma" w:cs="Tahoma"/>
        </w:rPr>
        <w:t>nastop</w:t>
      </w:r>
      <w:r w:rsidR="00EA2C66">
        <w:rPr>
          <w:rFonts w:ascii="Tahoma" w:hAnsi="Tahoma" w:cs="Tahoma"/>
        </w:rPr>
        <w:t>om</w:t>
      </w:r>
      <w:r w:rsidRPr="00C8579C">
        <w:rPr>
          <w:rFonts w:ascii="Tahoma" w:hAnsi="Tahoma" w:cs="Tahoma"/>
        </w:rPr>
        <w:t xml:space="preserve"> spremembe.</w:t>
      </w:r>
      <w:r w:rsidR="00253633" w:rsidRPr="00C8579C">
        <w:rPr>
          <w:rFonts w:ascii="Tahoma" w:hAnsi="Tahoma" w:cs="Tahoma"/>
        </w:rPr>
        <w:t xml:space="preserve"> Ne glede na </w:t>
      </w:r>
      <w:r w:rsidR="003E21FA">
        <w:rPr>
          <w:rFonts w:ascii="Tahoma" w:hAnsi="Tahoma" w:cs="Tahoma"/>
        </w:rPr>
        <w:t>tretji</w:t>
      </w:r>
      <w:r w:rsidR="00253633" w:rsidRPr="00C8579C">
        <w:rPr>
          <w:rFonts w:ascii="Tahoma" w:hAnsi="Tahoma" w:cs="Tahoma"/>
        </w:rPr>
        <w:t xml:space="preserve"> odstavek </w:t>
      </w:r>
      <w:r w:rsidR="00EB5F27" w:rsidRPr="003E21FA">
        <w:rPr>
          <w:rFonts w:ascii="Tahoma" w:hAnsi="Tahoma" w:cs="Tahoma"/>
        </w:rPr>
        <w:t>3</w:t>
      </w:r>
      <w:r w:rsidR="00607EDC">
        <w:rPr>
          <w:rFonts w:ascii="Tahoma" w:hAnsi="Tahoma" w:cs="Tahoma"/>
        </w:rPr>
        <w:t>6</w:t>
      </w:r>
      <w:r w:rsidR="00253633" w:rsidRPr="003E21FA">
        <w:rPr>
          <w:rFonts w:ascii="Tahoma" w:hAnsi="Tahoma" w:cs="Tahoma"/>
        </w:rPr>
        <w:t>. člena</w:t>
      </w:r>
      <w:r w:rsidR="00253633" w:rsidRPr="00C8579C">
        <w:rPr>
          <w:rFonts w:ascii="Tahoma" w:hAnsi="Tahoma" w:cs="Tahoma"/>
        </w:rPr>
        <w:t xml:space="preserve"> tega okvirnega sporazuma sprememba predstavnikov/skrbnikov okvirnega sporazuma velja, če stranki okvirnega sporazuma o spremembi predstavnikov/skrbnikov okvirnega sporazuma obvestita druga drugo na elektronske naslove, navedene v tem členu okvirnega sporazuma.</w:t>
      </w:r>
    </w:p>
    <w:p w14:paraId="12016399" w14:textId="77777777" w:rsidR="00F13584" w:rsidRPr="00C8579C" w:rsidRDefault="00F13584" w:rsidP="00AB5935">
      <w:pPr>
        <w:keepNext/>
        <w:keepLines/>
        <w:jc w:val="both"/>
        <w:rPr>
          <w:rFonts w:ascii="Tahoma" w:hAnsi="Tahoma" w:cs="Tahoma"/>
        </w:rPr>
      </w:pPr>
    </w:p>
    <w:p w14:paraId="5A569A14" w14:textId="77777777" w:rsidR="00856F7B" w:rsidRPr="00710ABB" w:rsidRDefault="00856F7B" w:rsidP="00AB5935">
      <w:pPr>
        <w:keepNext/>
        <w:keepLines/>
        <w:numPr>
          <w:ilvl w:val="0"/>
          <w:numId w:val="6"/>
        </w:numPr>
        <w:tabs>
          <w:tab w:val="clear" w:pos="1440"/>
          <w:tab w:val="left" w:pos="851"/>
          <w:tab w:val="left" w:pos="1702"/>
        </w:tabs>
        <w:ind w:hanging="1440"/>
        <w:jc w:val="both"/>
        <w:rPr>
          <w:rFonts w:ascii="Tahoma" w:hAnsi="Tahoma" w:cs="Tahoma"/>
          <w:b/>
        </w:rPr>
      </w:pPr>
      <w:r w:rsidRPr="00710ABB">
        <w:rPr>
          <w:rFonts w:ascii="Tahoma" w:hAnsi="Tahoma" w:cs="Tahoma"/>
          <w:b/>
        </w:rPr>
        <w:t>S</w:t>
      </w:r>
      <w:r w:rsidR="003B620D" w:rsidRPr="00710ABB">
        <w:rPr>
          <w:rFonts w:ascii="Tahoma" w:hAnsi="Tahoma" w:cs="Tahoma"/>
          <w:b/>
        </w:rPr>
        <w:t>ESTAVNI DELI</w:t>
      </w:r>
      <w:r w:rsidR="00D45BB4" w:rsidRPr="00710ABB">
        <w:rPr>
          <w:rFonts w:ascii="Tahoma" w:hAnsi="Tahoma" w:cs="Tahoma"/>
          <w:b/>
        </w:rPr>
        <w:t xml:space="preserve"> </w:t>
      </w:r>
      <w:r w:rsidR="00A71E57" w:rsidRPr="00710ABB">
        <w:rPr>
          <w:rFonts w:ascii="Tahoma" w:hAnsi="Tahoma" w:cs="Tahoma"/>
          <w:b/>
        </w:rPr>
        <w:t>OKVIRNEGA SPORAZUMA</w:t>
      </w:r>
    </w:p>
    <w:p w14:paraId="4761E5A1" w14:textId="77777777" w:rsidR="00856F7B" w:rsidRPr="00C8579C" w:rsidRDefault="00856F7B" w:rsidP="00AB5935">
      <w:pPr>
        <w:keepNext/>
        <w:keepLines/>
        <w:tabs>
          <w:tab w:val="left" w:pos="1702"/>
        </w:tabs>
        <w:jc w:val="both"/>
        <w:rPr>
          <w:rFonts w:ascii="Tahoma" w:hAnsi="Tahoma" w:cs="Tahoma"/>
          <w:b/>
        </w:rPr>
      </w:pPr>
    </w:p>
    <w:p w14:paraId="11B32EB4" w14:textId="77777777" w:rsidR="00710ABB" w:rsidRPr="001B7A9E"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213615F" w14:textId="77777777" w:rsidR="005E1F62" w:rsidRPr="00C8579C" w:rsidRDefault="005E1F62" w:rsidP="00AB5935">
      <w:pPr>
        <w:keepNext/>
        <w:keepLines/>
        <w:tabs>
          <w:tab w:val="left" w:pos="1702"/>
        </w:tabs>
        <w:jc w:val="both"/>
        <w:rPr>
          <w:rFonts w:ascii="Tahoma" w:hAnsi="Tahoma" w:cs="Tahoma"/>
        </w:rPr>
      </w:pPr>
    </w:p>
    <w:p w14:paraId="5C8B32E8" w14:textId="77777777" w:rsidR="00856F7B" w:rsidRPr="00C8579C" w:rsidRDefault="00392AE2" w:rsidP="00AB5935">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632CCD5D" w14:textId="77777777" w:rsidR="008B756B" w:rsidRDefault="00923A51" w:rsidP="00AB5935">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2B7BB2">
        <w:rPr>
          <w:rFonts w:ascii="Tahoma" w:hAnsi="Tahoma" w:cs="Tahoma"/>
        </w:rPr>
        <w:t>VKS-</w:t>
      </w:r>
      <w:r w:rsidR="00D376A8">
        <w:rPr>
          <w:rFonts w:ascii="Tahoma" w:hAnsi="Tahoma" w:cs="Tahoma"/>
        </w:rPr>
        <w:t>151</w:t>
      </w:r>
      <w:r w:rsidR="002B7BB2">
        <w:rPr>
          <w:rFonts w:ascii="Tahoma" w:hAnsi="Tahoma" w:cs="Tahoma"/>
        </w:rPr>
        <w:t>/2</w:t>
      </w:r>
      <w:r w:rsidR="0062088F">
        <w:rPr>
          <w:rFonts w:ascii="Tahoma" w:hAnsi="Tahoma" w:cs="Tahoma"/>
        </w:rPr>
        <w:t>2</w:t>
      </w:r>
      <w:r w:rsidR="008B756B" w:rsidRPr="00C8579C">
        <w:rPr>
          <w:rFonts w:ascii="Tahoma" w:hAnsi="Tahoma" w:cs="Tahoma"/>
        </w:rPr>
        <w:t>,</w:t>
      </w:r>
    </w:p>
    <w:p w14:paraId="48CF55E1" w14:textId="77777777" w:rsidR="00B36C79" w:rsidRDefault="000F2ACA" w:rsidP="00AB5935">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710ABB">
        <w:rPr>
          <w:rFonts w:ascii="Tahoma" w:hAnsi="Tahoma" w:cs="Tahoma"/>
        </w:rPr>
        <w:t>p</w:t>
      </w:r>
      <w:r w:rsidR="00680C5A">
        <w:rPr>
          <w:rFonts w:ascii="Tahoma" w:hAnsi="Tahoma" w:cs="Tahoma"/>
        </w:rPr>
        <w:t>rodajalca</w:t>
      </w:r>
      <w:r w:rsidR="00E84472" w:rsidRPr="00C8579C">
        <w:rPr>
          <w:rFonts w:ascii="Tahoma" w:hAnsi="Tahoma" w:cs="Tahoma"/>
        </w:rPr>
        <w:t xml:space="preserve">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551E848F" w14:textId="77777777" w:rsidR="008E5D30" w:rsidRDefault="008C7A69" w:rsidP="00AB5935">
      <w:pPr>
        <w:keepNext/>
        <w:keepLines/>
        <w:numPr>
          <w:ilvl w:val="0"/>
          <w:numId w:val="8"/>
        </w:numPr>
        <w:ind w:left="360" w:hanging="180"/>
        <w:jc w:val="both"/>
        <w:rPr>
          <w:rFonts w:ascii="Tahoma" w:hAnsi="Tahoma" w:cs="Tahoma"/>
        </w:rPr>
      </w:pPr>
      <w:r>
        <w:rPr>
          <w:rFonts w:ascii="Tahoma" w:hAnsi="Tahoma" w:cs="Tahoma"/>
        </w:rPr>
        <w:t xml:space="preserve">ponudbeni predračun </w:t>
      </w:r>
      <w:r w:rsidR="00710ABB">
        <w:rPr>
          <w:rFonts w:ascii="Tahoma" w:hAnsi="Tahoma" w:cs="Tahoma"/>
        </w:rPr>
        <w:t>p</w:t>
      </w:r>
      <w:r w:rsidR="00680C5A">
        <w:rPr>
          <w:rFonts w:ascii="Tahoma" w:hAnsi="Tahoma" w:cs="Tahoma"/>
        </w:rPr>
        <w:t>rodajalca</w:t>
      </w:r>
      <w:r>
        <w:rPr>
          <w:rFonts w:ascii="Tahoma" w:hAnsi="Tahoma" w:cs="Tahoma"/>
        </w:rPr>
        <w:t xml:space="preserve"> št. _________________ z dne _____________________ ,</w:t>
      </w:r>
    </w:p>
    <w:p w14:paraId="0ED04A67" w14:textId="77777777" w:rsidR="00392AE2" w:rsidRPr="00C8579C" w:rsidRDefault="00E1252A" w:rsidP="00AB5935">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67C30CD6" w14:textId="77777777" w:rsidR="005E25C0" w:rsidRPr="00C8579C" w:rsidRDefault="005E25C0" w:rsidP="00AB5935">
      <w:pPr>
        <w:keepNext/>
        <w:keepLines/>
        <w:jc w:val="both"/>
        <w:rPr>
          <w:rFonts w:ascii="Tahoma" w:hAnsi="Tahoma" w:cs="Tahoma"/>
        </w:rPr>
      </w:pPr>
    </w:p>
    <w:p w14:paraId="40D04928" w14:textId="77777777" w:rsidR="007226C9" w:rsidRPr="00C8579C" w:rsidRDefault="007226C9" w:rsidP="00AB5935">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11934E17" w14:textId="77777777" w:rsidR="00C87794" w:rsidRPr="00C8579C" w:rsidRDefault="00C87794" w:rsidP="00AB5935">
      <w:pPr>
        <w:keepNext/>
        <w:keepLines/>
        <w:jc w:val="both"/>
        <w:rPr>
          <w:rFonts w:ascii="Tahoma" w:hAnsi="Tahoma" w:cs="Tahoma"/>
        </w:rPr>
      </w:pPr>
    </w:p>
    <w:p w14:paraId="5B277191" w14:textId="77777777" w:rsidR="00106233" w:rsidRPr="00C8579C" w:rsidRDefault="00106233"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133C9DC5" w14:textId="77777777" w:rsidR="00856F7B" w:rsidRPr="00C8579C" w:rsidRDefault="00856F7B" w:rsidP="00AB5935">
      <w:pPr>
        <w:keepNext/>
        <w:keepLines/>
        <w:tabs>
          <w:tab w:val="left" w:pos="567"/>
          <w:tab w:val="left" w:pos="1418"/>
          <w:tab w:val="left" w:pos="1702"/>
        </w:tabs>
        <w:jc w:val="both"/>
        <w:rPr>
          <w:rFonts w:ascii="Tahoma" w:hAnsi="Tahoma" w:cs="Tahoma"/>
        </w:rPr>
      </w:pPr>
    </w:p>
    <w:p w14:paraId="177D5D18" w14:textId="77777777" w:rsidR="00710ABB" w:rsidRPr="001B7A9E"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F6922FB" w14:textId="77777777" w:rsidR="00E659FD" w:rsidRPr="00C8579C" w:rsidRDefault="00E659FD" w:rsidP="00AB5935">
      <w:pPr>
        <w:keepNext/>
        <w:keepLines/>
        <w:jc w:val="both"/>
        <w:rPr>
          <w:rFonts w:ascii="Tahoma" w:hAnsi="Tahoma" w:cs="Tahoma"/>
        </w:rPr>
      </w:pPr>
    </w:p>
    <w:p w14:paraId="3F6FD90A" w14:textId="77777777" w:rsidR="00710ABB" w:rsidRPr="00710ABB" w:rsidRDefault="00710ABB" w:rsidP="00AB5935">
      <w:pPr>
        <w:keepNext/>
        <w:keepLines/>
        <w:jc w:val="both"/>
        <w:rPr>
          <w:rFonts w:ascii="Tahoma" w:hAnsi="Tahoma" w:cs="Tahoma"/>
        </w:rPr>
      </w:pPr>
      <w:r>
        <w:rPr>
          <w:rFonts w:ascii="Tahoma" w:hAnsi="Tahoma" w:cs="Tahoma"/>
        </w:rPr>
        <w:t>Kupec</w:t>
      </w:r>
      <w:r w:rsidR="00F62134" w:rsidRPr="0062287A">
        <w:rPr>
          <w:rFonts w:ascii="Tahoma" w:hAnsi="Tahoma" w:cs="Tahoma"/>
        </w:rPr>
        <w:t xml:space="preserve"> lahko odstopi od okvirnega sporazuma z obvestilom, poslanim </w:t>
      </w:r>
      <w:r>
        <w:rPr>
          <w:rFonts w:ascii="Tahoma" w:hAnsi="Tahoma" w:cs="Tahoma"/>
        </w:rPr>
        <w:t>p</w:t>
      </w:r>
      <w:r w:rsidR="00680C5A">
        <w:rPr>
          <w:rFonts w:ascii="Tahoma" w:hAnsi="Tahoma" w:cs="Tahoma"/>
        </w:rPr>
        <w:t>rodajalcu</w:t>
      </w:r>
      <w:r w:rsidR="00F62134" w:rsidRPr="0062287A">
        <w:rPr>
          <w:rFonts w:ascii="Tahoma" w:hAnsi="Tahoma" w:cs="Tahoma"/>
        </w:rPr>
        <w:t xml:space="preserve"> s priporočeno pošiljko po pošti,</w:t>
      </w:r>
      <w:r w:rsidR="00F62134">
        <w:rPr>
          <w:rFonts w:ascii="Tahoma" w:hAnsi="Tahoma" w:cs="Tahoma"/>
        </w:rPr>
        <w:t xml:space="preserve"> brez obveznosti do </w:t>
      </w:r>
      <w:r>
        <w:rPr>
          <w:rFonts w:ascii="Tahoma" w:hAnsi="Tahoma" w:cs="Tahoma"/>
        </w:rPr>
        <w:t>p</w:t>
      </w:r>
      <w:r w:rsidR="00680C5A">
        <w:rPr>
          <w:rFonts w:ascii="Tahoma" w:hAnsi="Tahoma" w:cs="Tahoma"/>
        </w:rPr>
        <w:t>rodajalca</w:t>
      </w:r>
      <w:r w:rsidR="00F62134">
        <w:rPr>
          <w:rFonts w:ascii="Tahoma" w:hAnsi="Tahoma" w:cs="Tahoma"/>
        </w:rPr>
        <w:t>,</w:t>
      </w:r>
      <w:r w:rsidR="00F62134" w:rsidRPr="0062287A">
        <w:rPr>
          <w:rFonts w:ascii="Tahoma" w:hAnsi="Tahoma" w:cs="Tahoma"/>
        </w:rPr>
        <w:t xml:space="preserve"> če </w:t>
      </w:r>
      <w:r>
        <w:rPr>
          <w:rFonts w:ascii="Tahoma" w:hAnsi="Tahoma" w:cs="Tahoma"/>
        </w:rPr>
        <w:t>p</w:t>
      </w:r>
      <w:r w:rsidR="00680C5A">
        <w:rPr>
          <w:rFonts w:ascii="Tahoma" w:hAnsi="Tahoma" w:cs="Tahoma"/>
        </w:rPr>
        <w:t>rodajalec</w:t>
      </w:r>
      <w:r w:rsidR="00F62134" w:rsidRPr="0062287A">
        <w:rPr>
          <w:rFonts w:ascii="Tahoma" w:hAnsi="Tahoma" w:cs="Tahoma"/>
        </w:rPr>
        <w:t>:</w:t>
      </w:r>
    </w:p>
    <w:p w14:paraId="40E63704" w14:textId="77777777" w:rsidR="00F62134"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lastRenderedPageBreak/>
        <w:t>ne dosega dogovorjene kvalitete in te ne vzpostavi niti v naknadnem</w:t>
      </w:r>
      <w:r w:rsidR="00710ABB">
        <w:rPr>
          <w:rFonts w:ascii="Tahoma" w:eastAsia="Calibri" w:hAnsi="Tahoma" w:cs="Tahoma"/>
        </w:rPr>
        <w:t xml:space="preserve"> roku, ki mu ga določi </w:t>
      </w:r>
      <w:r w:rsidR="00DF228A">
        <w:rPr>
          <w:rFonts w:ascii="Tahoma" w:eastAsia="Calibri" w:hAnsi="Tahoma" w:cs="Tahoma"/>
        </w:rPr>
        <w:t>kupec</w:t>
      </w:r>
      <w:r w:rsidR="00710ABB">
        <w:rPr>
          <w:rFonts w:ascii="Tahoma" w:eastAsia="Calibri" w:hAnsi="Tahoma" w:cs="Tahoma"/>
        </w:rPr>
        <w:t>,</w:t>
      </w:r>
    </w:p>
    <w:p w14:paraId="5AD95AE2" w14:textId="77777777" w:rsidR="00710ABB" w:rsidRPr="00710ABB" w:rsidRDefault="00710ABB" w:rsidP="00AB5935">
      <w:pPr>
        <w:keepNext/>
        <w:keepLines/>
        <w:numPr>
          <w:ilvl w:val="0"/>
          <w:numId w:val="22"/>
        </w:numPr>
        <w:ind w:left="284" w:hanging="284"/>
        <w:jc w:val="both"/>
        <w:rPr>
          <w:rFonts w:ascii="Tahoma" w:eastAsia="Calibri" w:hAnsi="Tahoma" w:cs="Tahoma"/>
        </w:rPr>
      </w:pPr>
      <w:r w:rsidRPr="00710ABB">
        <w:rPr>
          <w:rFonts w:ascii="Tahoma" w:eastAsia="Calibri" w:hAnsi="Tahoma" w:cs="Tahoma"/>
        </w:rPr>
        <w:t xml:space="preserve">ne upošteva vseh zahtev kupca, ki jih je prodajalec dolžan izpolniti po tem okvirnem sporazumu in </w:t>
      </w:r>
      <w:r w:rsidR="00DF228A">
        <w:rPr>
          <w:rFonts w:ascii="Tahoma" w:eastAsia="Calibri" w:hAnsi="Tahoma" w:cs="Tahoma"/>
        </w:rPr>
        <w:t>le-teh</w:t>
      </w:r>
      <w:r w:rsidRPr="00710ABB">
        <w:rPr>
          <w:rFonts w:ascii="Tahoma" w:eastAsia="Calibri" w:hAnsi="Tahoma" w:cs="Tahoma"/>
        </w:rPr>
        <w:t xml:space="preserve"> kljub opozorilu ne izpolni</w:t>
      </w:r>
      <w:r>
        <w:rPr>
          <w:rFonts w:ascii="Tahoma" w:eastAsia="Calibri" w:hAnsi="Tahoma" w:cs="Tahoma"/>
        </w:rPr>
        <w:t>,</w:t>
      </w:r>
    </w:p>
    <w:p w14:paraId="5F808669"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nepravilno izpolnjuje svoje obveznosti iz okvirnega sporazuma in </w:t>
      </w:r>
      <w:r w:rsidR="00DF228A">
        <w:rPr>
          <w:rFonts w:ascii="Tahoma" w:eastAsia="Calibri" w:hAnsi="Tahoma" w:cs="Tahoma"/>
        </w:rPr>
        <w:t>le-</w:t>
      </w:r>
      <w:r w:rsidRPr="0062287A">
        <w:rPr>
          <w:rFonts w:ascii="Tahoma" w:eastAsia="Calibri" w:hAnsi="Tahoma" w:cs="Tahoma"/>
        </w:rPr>
        <w:t xml:space="preserve">teh ne izpolnjuje niti po naknadno določenem roku s strani </w:t>
      </w:r>
      <w:r w:rsidR="00DF228A">
        <w:rPr>
          <w:rFonts w:ascii="Tahoma" w:eastAsia="Calibri" w:hAnsi="Tahoma" w:cs="Tahoma"/>
        </w:rPr>
        <w:t>kupca</w:t>
      </w:r>
      <w:r w:rsidRPr="0062287A">
        <w:rPr>
          <w:rFonts w:ascii="Tahoma" w:eastAsia="Calibri" w:hAnsi="Tahoma" w:cs="Tahoma"/>
        </w:rPr>
        <w:t>,</w:t>
      </w:r>
    </w:p>
    <w:p w14:paraId="60B16314"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neredno izpolnjuje svoje obveznosti do podizvajalcev ter teh ne izpolnjuje niti po naknadno določenem roku s strani </w:t>
      </w:r>
      <w:r w:rsidR="00710ABB">
        <w:rPr>
          <w:rFonts w:ascii="Tahoma" w:eastAsia="Calibri" w:hAnsi="Tahoma" w:cs="Tahoma"/>
        </w:rPr>
        <w:t>kupca</w:t>
      </w:r>
      <w:r w:rsidRPr="0062287A">
        <w:rPr>
          <w:rFonts w:ascii="Tahoma" w:eastAsia="Calibri" w:hAnsi="Tahoma" w:cs="Tahoma"/>
        </w:rPr>
        <w:t>,</w:t>
      </w:r>
    </w:p>
    <w:p w14:paraId="1032D68D"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neredno poravnava obveznosti do svojih delavcev ter teh ne izpolnjuje niti po naknadno določenem roku s strani </w:t>
      </w:r>
      <w:r w:rsidR="00DF228A">
        <w:rPr>
          <w:rFonts w:ascii="Tahoma" w:eastAsia="Calibri" w:hAnsi="Tahoma" w:cs="Tahoma"/>
        </w:rPr>
        <w:t>kupca</w:t>
      </w:r>
      <w:r w:rsidRPr="0062287A">
        <w:rPr>
          <w:rFonts w:ascii="Tahoma" w:eastAsia="Calibri" w:hAnsi="Tahoma" w:cs="Tahoma"/>
        </w:rPr>
        <w:t>,</w:t>
      </w:r>
    </w:p>
    <w:p w14:paraId="095DA25D" w14:textId="77777777" w:rsidR="00F62134" w:rsidRPr="0062287A" w:rsidRDefault="00DF228A"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v času veljavnosti okvirnega sporazuma </w:t>
      </w:r>
      <w:r w:rsidR="00F62134" w:rsidRPr="0062287A">
        <w:rPr>
          <w:rFonts w:ascii="Tahoma" w:eastAsia="Calibri" w:hAnsi="Tahoma" w:cs="Tahoma"/>
        </w:rPr>
        <w:t xml:space="preserve">poviša cene </w:t>
      </w:r>
      <w:r>
        <w:rPr>
          <w:rFonts w:ascii="Tahoma" w:eastAsia="Calibri" w:hAnsi="Tahoma" w:cs="Tahoma"/>
        </w:rPr>
        <w:t>v nasprotju z določili</w:t>
      </w:r>
      <w:r w:rsidR="00710ABB" w:rsidRPr="003E21FA">
        <w:rPr>
          <w:rFonts w:ascii="Tahoma" w:eastAsia="Calibri" w:hAnsi="Tahoma" w:cs="Tahoma"/>
        </w:rPr>
        <w:t xml:space="preserve"> </w:t>
      </w:r>
      <w:r w:rsidR="003E21FA" w:rsidRPr="003E21FA">
        <w:rPr>
          <w:rFonts w:ascii="Tahoma" w:eastAsia="Calibri" w:hAnsi="Tahoma" w:cs="Tahoma"/>
        </w:rPr>
        <w:t>6</w:t>
      </w:r>
      <w:r w:rsidR="00710ABB" w:rsidRPr="003E21FA">
        <w:rPr>
          <w:rFonts w:ascii="Tahoma" w:eastAsia="Calibri" w:hAnsi="Tahoma" w:cs="Tahoma"/>
        </w:rPr>
        <w:t>. člena</w:t>
      </w:r>
      <w:r w:rsidR="00710ABB" w:rsidRPr="0062287A">
        <w:rPr>
          <w:rFonts w:ascii="Tahoma" w:eastAsia="Calibri" w:hAnsi="Tahoma" w:cs="Tahoma"/>
        </w:rPr>
        <w:t xml:space="preserve"> </w:t>
      </w:r>
      <w:r>
        <w:rPr>
          <w:rFonts w:ascii="Tahoma" w:eastAsia="Calibri" w:hAnsi="Tahoma" w:cs="Tahoma"/>
        </w:rPr>
        <w:t>okvirnega sporazuma</w:t>
      </w:r>
      <w:r w:rsidR="00710ABB">
        <w:rPr>
          <w:rFonts w:ascii="Tahoma" w:eastAsia="Calibri" w:hAnsi="Tahoma" w:cs="Tahoma"/>
        </w:rPr>
        <w:t>,</w:t>
      </w:r>
    </w:p>
    <w:p w14:paraId="682A73AB"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preda izvedbo obveznosti iz okvirnega sporazuma v podizvajanje tretji osebi brez predhodnega pisnega soglasja </w:t>
      </w:r>
      <w:r w:rsidR="004C7021">
        <w:rPr>
          <w:rFonts w:ascii="Tahoma" w:eastAsia="Calibri" w:hAnsi="Tahoma" w:cs="Tahoma"/>
        </w:rPr>
        <w:t>kupca</w:t>
      </w:r>
      <w:r w:rsidRPr="0062287A">
        <w:rPr>
          <w:rFonts w:ascii="Tahoma" w:eastAsia="Calibri" w:hAnsi="Tahoma" w:cs="Tahoma"/>
        </w:rPr>
        <w:t>,</w:t>
      </w:r>
    </w:p>
    <w:p w14:paraId="3FA45591" w14:textId="77777777" w:rsidR="00F62134" w:rsidRPr="0062287A" w:rsidRDefault="00F62134" w:rsidP="00AB5935">
      <w:pPr>
        <w:keepNext/>
        <w:keepLines/>
        <w:numPr>
          <w:ilvl w:val="0"/>
          <w:numId w:val="22"/>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w:t>
      </w:r>
      <w:r w:rsidR="004C7021">
        <w:rPr>
          <w:rFonts w:ascii="Tahoma" w:hAnsi="Tahoma" w:cs="Tahoma"/>
        </w:rPr>
        <w:t>kupca</w:t>
      </w:r>
      <w:r w:rsidRPr="0062287A">
        <w:rPr>
          <w:rFonts w:ascii="Tahoma" w:hAnsi="Tahoma" w:cs="Tahoma"/>
        </w:rPr>
        <w:t>.</w:t>
      </w:r>
    </w:p>
    <w:p w14:paraId="1E736B7A" w14:textId="77777777" w:rsidR="00F62134" w:rsidRDefault="00F62134" w:rsidP="00AB5935">
      <w:pPr>
        <w:keepNext/>
        <w:keepLines/>
        <w:tabs>
          <w:tab w:val="left" w:pos="709"/>
          <w:tab w:val="left" w:pos="1702"/>
        </w:tabs>
        <w:ind w:left="1701" w:hanging="1701"/>
        <w:jc w:val="both"/>
        <w:rPr>
          <w:rFonts w:ascii="Tahoma" w:hAnsi="Tahoma" w:cs="Tahoma"/>
        </w:rPr>
      </w:pPr>
    </w:p>
    <w:p w14:paraId="4CEEEBF4" w14:textId="77777777" w:rsidR="003C2301" w:rsidRPr="00B21594" w:rsidRDefault="003C2301" w:rsidP="00AB5935">
      <w:pPr>
        <w:keepNext/>
        <w:keepLines/>
        <w:jc w:val="both"/>
        <w:rPr>
          <w:rFonts w:ascii="Tahoma" w:hAnsi="Tahoma" w:cs="Tahoma"/>
        </w:rPr>
      </w:pPr>
      <w:r w:rsidRPr="00B21594">
        <w:rPr>
          <w:rFonts w:ascii="Tahoma" w:hAnsi="Tahoma" w:cs="Tahoma"/>
        </w:rPr>
        <w:t xml:space="preserve">V primerih iz prejšnjega odstavka, razen kadar okvirni sporazum izrecno določa drugače, bo kupec prodajalca pisno opozoril in ga pozval k izpolnitvi svojih obveznost ter mu določil primeren rok za izpolnitev. V kolikor prodajalec ne upošteva pisnega opozorila kupca, bo kupec od okvirnega sporazuma odstopil, brez obveznosti do prodajalca ter unovčil finančno zavarovanje dobre izvedbe obveznosti iz okvirnega sporazuma. </w:t>
      </w:r>
    </w:p>
    <w:p w14:paraId="04DED82B" w14:textId="77777777" w:rsidR="003C2301" w:rsidRPr="0062287A" w:rsidRDefault="003C2301" w:rsidP="002A50CA">
      <w:pPr>
        <w:keepNext/>
        <w:keepLines/>
        <w:tabs>
          <w:tab w:val="left" w:pos="709"/>
          <w:tab w:val="left" w:pos="1702"/>
        </w:tabs>
        <w:jc w:val="both"/>
        <w:rPr>
          <w:rFonts w:ascii="Tahoma" w:hAnsi="Tahoma" w:cs="Tahoma"/>
        </w:rPr>
      </w:pPr>
    </w:p>
    <w:p w14:paraId="7417AC01" w14:textId="77777777" w:rsidR="00F62134" w:rsidRDefault="00F62134" w:rsidP="00AB5935">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e učinkovati petnajsti (15.</w:t>
      </w:r>
      <w:r w:rsidRPr="0062287A">
        <w:rPr>
          <w:rFonts w:ascii="Tahoma" w:hAnsi="Tahoma" w:cs="Tahoma"/>
        </w:rPr>
        <w:t xml:space="preserve">) </w:t>
      </w:r>
      <w:r>
        <w:rPr>
          <w:rFonts w:ascii="Tahoma" w:hAnsi="Tahoma" w:cs="Tahoma"/>
        </w:rPr>
        <w:t>dan</w:t>
      </w:r>
      <w:r w:rsidRPr="0062287A">
        <w:rPr>
          <w:rFonts w:ascii="Tahoma" w:hAnsi="Tahoma" w:cs="Tahoma"/>
        </w:rPr>
        <w:t xml:space="preserve"> od dneva, ko </w:t>
      </w:r>
      <w:r w:rsidR="00710ABB">
        <w:rPr>
          <w:rFonts w:ascii="Tahoma" w:hAnsi="Tahoma" w:cs="Tahoma"/>
        </w:rPr>
        <w:t>p</w:t>
      </w:r>
      <w:r w:rsidR="00680C5A">
        <w:rPr>
          <w:rFonts w:ascii="Tahoma" w:hAnsi="Tahoma" w:cs="Tahoma"/>
        </w:rPr>
        <w:t>rodajalec</w:t>
      </w:r>
      <w:r w:rsidRPr="0062287A">
        <w:rPr>
          <w:rFonts w:ascii="Tahoma" w:hAnsi="Tahoma" w:cs="Tahoma"/>
        </w:rPr>
        <w:t xml:space="preserve"> prejme </w:t>
      </w:r>
      <w:r>
        <w:rPr>
          <w:rFonts w:ascii="Tahoma" w:hAnsi="Tahoma" w:cs="Tahoma"/>
        </w:rPr>
        <w:t>obvestilo/</w:t>
      </w:r>
      <w:r w:rsidRPr="0062287A">
        <w:rPr>
          <w:rFonts w:ascii="Tahoma" w:hAnsi="Tahoma" w:cs="Tahoma"/>
        </w:rPr>
        <w:t xml:space="preserve">izjavo </w:t>
      </w:r>
      <w:r w:rsidR="00710ABB">
        <w:rPr>
          <w:rFonts w:ascii="Tahoma" w:hAnsi="Tahoma" w:cs="Tahoma"/>
        </w:rPr>
        <w:t>kupca</w:t>
      </w:r>
      <w:r w:rsidRPr="0062287A">
        <w:rPr>
          <w:rFonts w:ascii="Tahoma" w:hAnsi="Tahoma" w:cs="Tahoma"/>
        </w:rPr>
        <w:t xml:space="preserve"> o odstopu od </w:t>
      </w:r>
      <w:r w:rsidRPr="0062287A">
        <w:rPr>
          <w:rFonts w:ascii="Tahoma" w:eastAsia="Calibri" w:hAnsi="Tahoma" w:cs="Tahoma"/>
        </w:rPr>
        <w:t>okvirnega sporazuma</w:t>
      </w:r>
      <w:r w:rsidR="003C2301">
        <w:rPr>
          <w:rFonts w:ascii="Tahoma" w:hAnsi="Tahoma" w:cs="Tahoma"/>
        </w:rPr>
        <w:t>.</w:t>
      </w:r>
    </w:p>
    <w:p w14:paraId="4B2EA005" w14:textId="77777777" w:rsidR="00710ABB" w:rsidRDefault="00710ABB" w:rsidP="00AB5935">
      <w:pPr>
        <w:keepNext/>
        <w:keepLines/>
        <w:tabs>
          <w:tab w:val="left" w:pos="709"/>
          <w:tab w:val="left" w:pos="1702"/>
        </w:tabs>
        <w:jc w:val="both"/>
        <w:rPr>
          <w:rFonts w:ascii="Tahoma" w:hAnsi="Tahoma" w:cs="Tahoma"/>
        </w:rPr>
      </w:pPr>
    </w:p>
    <w:p w14:paraId="56BDAAD2" w14:textId="77777777" w:rsidR="00F62134" w:rsidRPr="00710ABB"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54F0D4F" w14:textId="77777777" w:rsidR="00710ABB" w:rsidRDefault="00710ABB" w:rsidP="00AB5935">
      <w:pPr>
        <w:keepNext/>
        <w:keepLines/>
        <w:jc w:val="both"/>
        <w:rPr>
          <w:rFonts w:ascii="Tahoma" w:hAnsi="Tahoma" w:cs="Tahoma"/>
        </w:rPr>
      </w:pPr>
    </w:p>
    <w:p w14:paraId="04BE736F" w14:textId="77777777" w:rsidR="003C2301" w:rsidRPr="003C2301" w:rsidRDefault="003C2301" w:rsidP="00AB5935">
      <w:pPr>
        <w:keepNext/>
        <w:keepLines/>
        <w:jc w:val="both"/>
        <w:rPr>
          <w:rFonts w:ascii="Tahoma" w:hAnsi="Tahoma" w:cs="Tahoma"/>
        </w:rPr>
      </w:pPr>
      <w:r w:rsidRPr="003C2301">
        <w:rPr>
          <w:rFonts w:ascii="Tahoma" w:hAnsi="Tahoma" w:cs="Tahoma"/>
        </w:rPr>
        <w:t xml:space="preserve">Kupec lahko odstopi od okvirnega sporazuma in unovči finančno zavarovanje dobre izvedbe obveznosti iz okvirnega sporazuma brez vnaprejšnjega opozorila in brez obveznosti do prodajalca v primeru, kadar prodajalec svoje obveznosti iz okvirnega sporazuma izvaja v nasprotju z izrecnimi zahtevami/navodili kupca ali v nasprotju s pravili stroke, </w:t>
      </w:r>
      <w:r w:rsidRPr="003C2301">
        <w:rPr>
          <w:rFonts w:ascii="Tahoma" w:hAnsi="Tahoma" w:cs="Tahoma"/>
          <w:iCs/>
        </w:rPr>
        <w:t>tehničnimi predpisi, standardi in veljavno zakonodajo</w:t>
      </w:r>
      <w:r w:rsidRPr="003C2301">
        <w:rPr>
          <w:rFonts w:ascii="Tahoma" w:hAnsi="Tahoma" w:cs="Tahoma"/>
        </w:rPr>
        <w:t xml:space="preserve"> ali v primeru kadar je očitno, da prodajalec ne bo izpolnil svojih obveznosti iz okvirnega sporazuma. </w:t>
      </w:r>
    </w:p>
    <w:p w14:paraId="195F13BC" w14:textId="77777777" w:rsidR="003C2301" w:rsidRPr="003C2301" w:rsidRDefault="003C2301" w:rsidP="00AB5935">
      <w:pPr>
        <w:keepNext/>
        <w:keepLines/>
        <w:jc w:val="both"/>
        <w:rPr>
          <w:rFonts w:ascii="Tahoma" w:hAnsi="Tahoma" w:cs="Tahoma"/>
        </w:rPr>
      </w:pPr>
    </w:p>
    <w:p w14:paraId="6F84E5CA" w14:textId="77777777" w:rsidR="003C2301" w:rsidRPr="003C2301" w:rsidRDefault="003C2301" w:rsidP="00AB5935">
      <w:pPr>
        <w:keepNext/>
        <w:keepLines/>
        <w:jc w:val="both"/>
        <w:rPr>
          <w:rFonts w:ascii="Tahoma" w:hAnsi="Tahoma" w:cs="Tahoma"/>
        </w:rPr>
      </w:pPr>
      <w:r w:rsidRPr="003C2301">
        <w:rPr>
          <w:rFonts w:ascii="Tahoma" w:hAnsi="Tahoma" w:cs="Tahoma"/>
        </w:rPr>
        <w:t>O odstopu od okvirnega sporazuma bo kupec prodajalca pisno obvestil s priporočeno pošiljko po pošti ali s povratnico. V primeru odstopa od okvirnega sporazuma sta stranki okvirnega sporazuma dolžni do tedaj prevzete obveznosti izpolniti tako, kot je bilo to dogovorjeno pred odstopom.</w:t>
      </w:r>
    </w:p>
    <w:p w14:paraId="5870760F" w14:textId="77777777" w:rsidR="003C2301" w:rsidRPr="003C2301" w:rsidRDefault="003C2301" w:rsidP="00AB5935">
      <w:pPr>
        <w:keepNext/>
        <w:keepLines/>
        <w:jc w:val="both"/>
        <w:rPr>
          <w:rFonts w:ascii="Tahoma" w:hAnsi="Tahoma" w:cs="Tahoma"/>
        </w:rPr>
      </w:pPr>
    </w:p>
    <w:p w14:paraId="6D6E0B11" w14:textId="77777777" w:rsidR="003C2301" w:rsidRPr="003C2301" w:rsidRDefault="003C2301" w:rsidP="00AB5935">
      <w:pPr>
        <w:keepNext/>
        <w:keepLines/>
        <w:jc w:val="both"/>
        <w:rPr>
          <w:rFonts w:ascii="Tahoma" w:hAnsi="Tahoma" w:cs="Tahoma"/>
        </w:rPr>
      </w:pPr>
      <w:r w:rsidRPr="003C2301">
        <w:rPr>
          <w:rFonts w:ascii="Tahoma" w:hAnsi="Tahoma" w:cs="Tahoma"/>
        </w:rPr>
        <w:t>V primeru odstopa od okvirnega sporazuma s strani kupca, je prodajalec kupcu dolžan povrniti vso nastalo škodo zaradi neizpolnjevanja obveznosti prodajalca iz tega okvirnega sporazuma, kupec pa lahko prodajalca izključi iz vseh nadaljnjih postopkov oddaje javnega naročila, v skladu s f) točko šestega odstavka 75. člena ZJN-3.</w:t>
      </w:r>
    </w:p>
    <w:p w14:paraId="31AB816A" w14:textId="77777777" w:rsidR="003C2301" w:rsidRPr="003C2301" w:rsidRDefault="003C2301" w:rsidP="00AB5935">
      <w:pPr>
        <w:keepNext/>
        <w:keepLines/>
        <w:jc w:val="both"/>
        <w:rPr>
          <w:rFonts w:ascii="Tahoma" w:hAnsi="Tahoma" w:cs="Tahoma"/>
        </w:rPr>
      </w:pPr>
    </w:p>
    <w:p w14:paraId="1B908B43" w14:textId="77777777" w:rsidR="003C2301" w:rsidRPr="003C2301" w:rsidRDefault="003C2301" w:rsidP="00AB5935">
      <w:pPr>
        <w:keepNext/>
        <w:keepLines/>
        <w:jc w:val="both"/>
        <w:rPr>
          <w:rFonts w:ascii="Tahoma" w:hAnsi="Tahoma" w:cs="Tahoma"/>
        </w:rPr>
      </w:pPr>
      <w:r w:rsidRPr="003C2301">
        <w:rPr>
          <w:rFonts w:ascii="Tahoma" w:hAnsi="Tahoma" w:cs="Tahoma"/>
        </w:rPr>
        <w:t>Prodajalec ima pravico do odstopa od tega okvirnega sporazuma v primeru kršenja določil okvirnega sporazuma s strani kupca. V tem primeru okvirni sporazum preneha veljati, ko kupec prejme pisno obvestilo o odstopu od okvirnega sporazuma s priporočeno pošiljko po pošti z navedbo razloga za odstop od okvirnega sporazuma.</w:t>
      </w:r>
    </w:p>
    <w:p w14:paraId="133B5552" w14:textId="77777777" w:rsidR="003C2301" w:rsidRPr="003C2301" w:rsidRDefault="003C2301" w:rsidP="00AB5935">
      <w:pPr>
        <w:keepNext/>
        <w:keepLines/>
        <w:jc w:val="both"/>
        <w:rPr>
          <w:rFonts w:ascii="Tahoma" w:hAnsi="Tahoma" w:cs="Tahoma"/>
        </w:rPr>
      </w:pPr>
    </w:p>
    <w:p w14:paraId="6644E54E" w14:textId="77777777" w:rsidR="003C2301" w:rsidRDefault="003C2301" w:rsidP="00AB5935">
      <w:pPr>
        <w:keepNext/>
        <w:keepLines/>
        <w:jc w:val="both"/>
        <w:rPr>
          <w:rFonts w:ascii="Tahoma" w:hAnsi="Tahoma" w:cs="Tahoma"/>
        </w:rPr>
      </w:pPr>
      <w:r w:rsidRPr="003C2301">
        <w:rPr>
          <w:rFonts w:ascii="Tahoma" w:hAnsi="Tahoma" w:cs="Tahoma"/>
        </w:rPr>
        <w:t>Med veljavnostjo okvirnega sporazuma lahko kupec, ne glede na določbe zakona, ki ureja obligacijska razmerja, odstopi od okvirnega sporazuma tudi v primerih iz 96. člena ZJN-3.</w:t>
      </w:r>
    </w:p>
    <w:p w14:paraId="07A553C9" w14:textId="0BCCE9D6" w:rsidR="00BE79D8" w:rsidRDefault="00BE79D8" w:rsidP="00AB5935">
      <w:pPr>
        <w:keepNext/>
        <w:keepLines/>
        <w:jc w:val="both"/>
        <w:rPr>
          <w:rFonts w:ascii="Tahoma" w:hAnsi="Tahoma" w:cs="Tahoma"/>
        </w:rPr>
      </w:pPr>
    </w:p>
    <w:p w14:paraId="4F337874" w14:textId="00918365" w:rsidR="00BE79D8" w:rsidRDefault="00BE79D8" w:rsidP="00AB5935">
      <w:pPr>
        <w:keepNext/>
        <w:keepLines/>
        <w:jc w:val="both"/>
        <w:rPr>
          <w:rFonts w:ascii="Tahoma" w:hAnsi="Tahoma" w:cs="Tahoma"/>
        </w:rPr>
      </w:pPr>
    </w:p>
    <w:p w14:paraId="696A5F3A" w14:textId="0B95BFED" w:rsidR="00BE79D8" w:rsidRDefault="00BE79D8" w:rsidP="00AB5935">
      <w:pPr>
        <w:keepNext/>
        <w:keepLines/>
        <w:jc w:val="both"/>
        <w:rPr>
          <w:rFonts w:ascii="Tahoma" w:hAnsi="Tahoma" w:cs="Tahoma"/>
        </w:rPr>
      </w:pPr>
    </w:p>
    <w:p w14:paraId="0AF095C8" w14:textId="7E3B676C" w:rsidR="00BE79D8" w:rsidRDefault="00BE79D8" w:rsidP="00AB5935">
      <w:pPr>
        <w:keepNext/>
        <w:keepLines/>
        <w:jc w:val="both"/>
        <w:rPr>
          <w:rFonts w:ascii="Tahoma" w:hAnsi="Tahoma" w:cs="Tahoma"/>
        </w:rPr>
      </w:pPr>
    </w:p>
    <w:p w14:paraId="47FB9FC2" w14:textId="55BEF572" w:rsidR="00BE79D8" w:rsidRDefault="00BE79D8" w:rsidP="00AB5935">
      <w:pPr>
        <w:keepNext/>
        <w:keepLines/>
        <w:jc w:val="both"/>
        <w:rPr>
          <w:rFonts w:ascii="Tahoma" w:hAnsi="Tahoma" w:cs="Tahoma"/>
        </w:rPr>
      </w:pPr>
    </w:p>
    <w:p w14:paraId="19DAF2A7" w14:textId="3F575507" w:rsidR="00BE79D8" w:rsidRDefault="00BE79D8" w:rsidP="00AB5935">
      <w:pPr>
        <w:keepNext/>
        <w:keepLines/>
        <w:jc w:val="both"/>
        <w:rPr>
          <w:rFonts w:ascii="Tahoma" w:hAnsi="Tahoma" w:cs="Tahoma"/>
        </w:rPr>
      </w:pPr>
    </w:p>
    <w:p w14:paraId="1465D34C" w14:textId="70EDED4C" w:rsidR="00BE79D8" w:rsidRDefault="00BE79D8" w:rsidP="00AB5935">
      <w:pPr>
        <w:keepNext/>
        <w:keepLines/>
        <w:jc w:val="both"/>
        <w:rPr>
          <w:rFonts w:ascii="Tahoma" w:hAnsi="Tahoma" w:cs="Tahoma"/>
        </w:rPr>
      </w:pPr>
    </w:p>
    <w:p w14:paraId="72B56728" w14:textId="77777777" w:rsidR="00BE79D8" w:rsidRDefault="00BE79D8" w:rsidP="00AB5935">
      <w:pPr>
        <w:keepNext/>
        <w:keepLines/>
        <w:jc w:val="both"/>
        <w:rPr>
          <w:rFonts w:ascii="Tahoma" w:hAnsi="Tahoma" w:cs="Tahoma"/>
        </w:rPr>
      </w:pPr>
    </w:p>
    <w:p w14:paraId="3B3C2610" w14:textId="77777777" w:rsidR="003C2301" w:rsidRPr="00710ABB" w:rsidRDefault="003C2301" w:rsidP="00AB5935">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0D8D14C6" w14:textId="77777777" w:rsidR="003C2301" w:rsidRDefault="003C2301" w:rsidP="00AB5935">
      <w:pPr>
        <w:keepNext/>
        <w:keepLines/>
        <w:jc w:val="both"/>
        <w:rPr>
          <w:rFonts w:ascii="Tahoma" w:hAnsi="Tahoma" w:cs="Tahoma"/>
        </w:rPr>
      </w:pPr>
    </w:p>
    <w:p w14:paraId="7862A50D" w14:textId="77777777" w:rsidR="00624159" w:rsidRDefault="003C2301" w:rsidP="00AB5935">
      <w:pPr>
        <w:keepNext/>
        <w:keepLines/>
        <w:tabs>
          <w:tab w:val="left" w:pos="709"/>
          <w:tab w:val="left" w:pos="1702"/>
        </w:tabs>
        <w:jc w:val="both"/>
        <w:rPr>
          <w:rFonts w:ascii="Tahoma" w:hAnsi="Tahoma" w:cs="Tahoma"/>
        </w:rPr>
      </w:pPr>
      <w:r w:rsidRPr="00F713A6">
        <w:rPr>
          <w:rFonts w:ascii="Tahoma" w:hAnsi="Tahoma" w:cs="Tahoma"/>
        </w:rPr>
        <w:t>Kupec ali prodajalec lahko</w:t>
      </w:r>
      <w:r w:rsidR="00021BC2">
        <w:rPr>
          <w:rFonts w:ascii="Tahoma" w:hAnsi="Tahoma" w:cs="Tahoma"/>
        </w:rPr>
        <w:t xml:space="preserve"> odpovesta ta okvirni sporazum s</w:t>
      </w:r>
      <w:r w:rsidRPr="00F713A6">
        <w:rPr>
          <w:rFonts w:ascii="Tahoma" w:hAnsi="Tahoma" w:cs="Tahoma"/>
        </w:rPr>
        <w:t xml:space="preserve"> 60 (šestdeset) dnevnim odpovednim rokom,</w:t>
      </w:r>
      <w:r w:rsidRPr="00F713A6">
        <w:t xml:space="preserve"> </w:t>
      </w:r>
      <w:r w:rsidRPr="00F713A6">
        <w:rPr>
          <w:rFonts w:ascii="Tahoma" w:hAnsi="Tahoma" w:cs="Tahoma"/>
        </w:rPr>
        <w:t>če se okoliščine po sklenitvi okvirnega sporazuma spremenijo tako, da sklenjen okvirni sporazum ne izraža več prave volje strank okvirnega sporazuma in pod pogojem, da so med strankama okvirnega sporazuma poravnane vse zapadle obveznosti. Odpovedni rok prične teči naslednji dan po prejemu pisnega obvestila o odpovedi okvirnega sporazuma, ki mora biti drugi stranki okvirnega sporazuma poslano s priporočeno poštno pošiljko.</w:t>
      </w:r>
    </w:p>
    <w:p w14:paraId="7B62DB9B" w14:textId="77777777" w:rsidR="002A50CA" w:rsidRDefault="002A50CA" w:rsidP="00AB5935">
      <w:pPr>
        <w:keepNext/>
        <w:keepLines/>
        <w:tabs>
          <w:tab w:val="left" w:pos="709"/>
          <w:tab w:val="left" w:pos="1702"/>
        </w:tabs>
        <w:jc w:val="both"/>
        <w:rPr>
          <w:rFonts w:ascii="Tahoma" w:hAnsi="Tahoma" w:cs="Tahoma"/>
        </w:rPr>
      </w:pPr>
    </w:p>
    <w:p w14:paraId="1A8FBB21" w14:textId="77777777" w:rsidR="00624159" w:rsidRDefault="000B1FB4"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PROTIKORUPCIJSKA KLAVZULA</w:t>
      </w:r>
      <w:r w:rsidR="00607EDC">
        <w:rPr>
          <w:rFonts w:ascii="Tahoma" w:hAnsi="Tahoma" w:cs="Tahoma"/>
          <w:b/>
        </w:rPr>
        <w:t xml:space="preserve"> IN RAZVEZNI POGOJ</w:t>
      </w:r>
    </w:p>
    <w:p w14:paraId="170A912C" w14:textId="77777777" w:rsidR="00624159" w:rsidRDefault="00624159" w:rsidP="00AB5935">
      <w:pPr>
        <w:keepNext/>
        <w:keepLines/>
        <w:tabs>
          <w:tab w:val="left" w:pos="851"/>
          <w:tab w:val="left" w:pos="1702"/>
        </w:tabs>
        <w:jc w:val="both"/>
        <w:rPr>
          <w:rFonts w:ascii="Tahoma" w:hAnsi="Tahoma" w:cs="Tahoma"/>
          <w:b/>
        </w:rPr>
      </w:pPr>
    </w:p>
    <w:p w14:paraId="0B6FF099" w14:textId="77777777" w:rsidR="00624159" w:rsidRPr="00710ABB" w:rsidRDefault="0062415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06DC61E" w14:textId="77777777" w:rsidR="00624159" w:rsidRDefault="00624159" w:rsidP="00AB5935">
      <w:pPr>
        <w:keepNext/>
        <w:keepLines/>
        <w:tabs>
          <w:tab w:val="left" w:pos="851"/>
          <w:tab w:val="left" w:pos="1702"/>
        </w:tabs>
        <w:jc w:val="both"/>
        <w:rPr>
          <w:rFonts w:ascii="Tahoma" w:hAnsi="Tahoma" w:cs="Tahoma"/>
          <w:b/>
        </w:rPr>
      </w:pPr>
    </w:p>
    <w:p w14:paraId="6E565100" w14:textId="77777777" w:rsidR="00624159" w:rsidRPr="00624159" w:rsidRDefault="00624159" w:rsidP="00AB5935">
      <w:pPr>
        <w:keepNext/>
        <w:keepLines/>
        <w:ind w:right="-2"/>
        <w:jc w:val="both"/>
        <w:rPr>
          <w:rFonts w:ascii="Tahoma" w:hAnsi="Tahoma" w:cs="Tahoma"/>
          <w:color w:val="000000"/>
        </w:rPr>
      </w:pPr>
      <w:r w:rsidRPr="00624159">
        <w:rPr>
          <w:rFonts w:ascii="Tahoma" w:hAnsi="Tahoma" w:cs="Tahoma"/>
          <w:color w:val="000000"/>
        </w:rPr>
        <w:t>V primeru,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nična.</w:t>
      </w:r>
    </w:p>
    <w:p w14:paraId="006E609E" w14:textId="77777777" w:rsidR="00624159" w:rsidRPr="00624159" w:rsidRDefault="00624159" w:rsidP="00AB5935">
      <w:pPr>
        <w:keepNext/>
        <w:keepLines/>
        <w:ind w:right="-2"/>
        <w:jc w:val="both"/>
        <w:rPr>
          <w:rFonts w:ascii="Tahoma" w:hAnsi="Tahoma" w:cs="Tahoma"/>
          <w:color w:val="000000"/>
        </w:rPr>
      </w:pPr>
    </w:p>
    <w:p w14:paraId="257D4B5E" w14:textId="77777777" w:rsidR="00624159" w:rsidRDefault="00624159" w:rsidP="00AB5935">
      <w:pPr>
        <w:keepNext/>
        <w:keepLines/>
        <w:ind w:right="-2"/>
        <w:jc w:val="both"/>
        <w:rPr>
          <w:rFonts w:ascii="Tahoma" w:hAnsi="Tahoma" w:cs="Tahoma"/>
          <w:color w:val="000000"/>
        </w:rPr>
      </w:pPr>
      <w:r w:rsidRPr="00624159">
        <w:rPr>
          <w:rFonts w:ascii="Tahoma" w:hAnsi="Tahoma" w:cs="Tahoma"/>
          <w:color w:val="000000"/>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2C110F1" w14:textId="77777777" w:rsidR="00607EDC" w:rsidRDefault="00607EDC" w:rsidP="00AB5935">
      <w:pPr>
        <w:keepNext/>
        <w:keepLines/>
        <w:ind w:right="-2"/>
        <w:jc w:val="both"/>
        <w:rPr>
          <w:rFonts w:ascii="Tahoma" w:hAnsi="Tahoma" w:cs="Tahoma"/>
          <w:color w:val="000000"/>
        </w:rPr>
      </w:pPr>
    </w:p>
    <w:p w14:paraId="53B3D0F1" w14:textId="77777777" w:rsidR="00607EDC" w:rsidRDefault="00607EDC" w:rsidP="00F30B69">
      <w:pPr>
        <w:keepNext/>
        <w:keepLines/>
        <w:numPr>
          <w:ilvl w:val="1"/>
          <w:numId w:val="4"/>
        </w:numPr>
        <w:tabs>
          <w:tab w:val="clear" w:pos="1440"/>
        </w:tabs>
        <w:ind w:left="426" w:hanging="426"/>
        <w:jc w:val="center"/>
        <w:rPr>
          <w:rFonts w:ascii="Tahoma" w:hAnsi="Tahoma" w:cs="Tahoma"/>
          <w:color w:val="000000"/>
        </w:rPr>
      </w:pPr>
      <w:r>
        <w:rPr>
          <w:rFonts w:ascii="Tahoma" w:hAnsi="Tahoma" w:cs="Tahoma"/>
          <w:color w:val="000000"/>
        </w:rPr>
        <w:t>člen</w:t>
      </w:r>
    </w:p>
    <w:p w14:paraId="3463988D" w14:textId="77777777" w:rsidR="00607EDC" w:rsidRDefault="00607EDC" w:rsidP="00AB5935">
      <w:pPr>
        <w:keepNext/>
        <w:keepLines/>
        <w:ind w:right="-2"/>
        <w:jc w:val="both"/>
        <w:rPr>
          <w:rFonts w:ascii="Tahoma" w:hAnsi="Tahoma" w:cs="Tahoma"/>
          <w:color w:val="000000"/>
        </w:rPr>
      </w:pPr>
    </w:p>
    <w:p w14:paraId="6BE01B62" w14:textId="77777777" w:rsidR="00607EDC" w:rsidRPr="00607EDC" w:rsidRDefault="00607EDC" w:rsidP="00AB5935">
      <w:pPr>
        <w:keepNext/>
        <w:keepLines/>
        <w:overflowPunct w:val="0"/>
        <w:autoSpaceDE w:val="0"/>
        <w:autoSpaceDN w:val="0"/>
        <w:adjustRightInd w:val="0"/>
        <w:jc w:val="both"/>
        <w:textAlignment w:val="baseline"/>
        <w:rPr>
          <w:rFonts w:ascii="Tahoma" w:hAnsi="Tahoma" w:cs="Tahoma"/>
        </w:rPr>
      </w:pPr>
      <w:r w:rsidRPr="00607EDC">
        <w:rPr>
          <w:rFonts w:ascii="Tahoma" w:hAnsi="Tahoma" w:cs="Tahoma"/>
        </w:rPr>
        <w:t xml:space="preserve">Ta okvirni sporazum je sklenjen pod razveznim pogojem, ki se uresniči, če je kupec seznanjen, da je sodišče s pravnomočno odločitvijo ugotovilo kršitev obveznosti iz drugega odstavka 3. člena ZJN-3 s strani prodajalca ali njegovega podizvajalca ali 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F87675B" w14:textId="77777777" w:rsidR="00607EDC" w:rsidRPr="00607EDC" w:rsidRDefault="00607EDC" w:rsidP="00AB5935">
      <w:pPr>
        <w:keepNext/>
        <w:keepLines/>
        <w:adjustRightInd w:val="0"/>
        <w:jc w:val="both"/>
        <w:textAlignment w:val="baseline"/>
        <w:rPr>
          <w:rFonts w:ascii="Tahoma" w:hAnsi="Tahoma" w:cs="Tahoma"/>
          <w:color w:val="000000"/>
          <w:sz w:val="18"/>
          <w:szCs w:val="18"/>
        </w:rPr>
      </w:pPr>
    </w:p>
    <w:p w14:paraId="5894BF23" w14:textId="77777777" w:rsidR="00607EDC" w:rsidRPr="00607EDC" w:rsidRDefault="00607EDC" w:rsidP="00AB5935">
      <w:pPr>
        <w:keepNext/>
        <w:keepLines/>
        <w:overflowPunct w:val="0"/>
        <w:autoSpaceDE w:val="0"/>
        <w:autoSpaceDN w:val="0"/>
        <w:adjustRightInd w:val="0"/>
        <w:jc w:val="both"/>
        <w:textAlignment w:val="baseline"/>
        <w:rPr>
          <w:rFonts w:ascii="Tahoma" w:hAnsi="Tahoma" w:cs="Tahoma"/>
        </w:rPr>
      </w:pPr>
      <w:r w:rsidRPr="00607EDC">
        <w:rPr>
          <w:rFonts w:ascii="Tahoma" w:hAnsi="Tahoma" w:cs="Tahoma"/>
        </w:rPr>
        <w:t xml:space="preserve">Razvezni pogoj se uresniči pod pogojem, da je od seznanitve s kršitvijo in do izteka veljavnosti okvirnega sporazuma še najmanj 6 (šest) mesecev, v primeru nastopanja s podizvajalci pa tudi, če zaradi ugotovljene kršitve pri podizvajalcu prodajalec ustrezno ne nadomesti ali zamenja tega podizvajalca v roku 30 (tridesetih) dni od seznanitve s kršitvijo. </w:t>
      </w:r>
    </w:p>
    <w:p w14:paraId="5D757A94" w14:textId="77777777" w:rsidR="00607EDC" w:rsidRPr="00607EDC" w:rsidRDefault="00607EDC" w:rsidP="00AB5935">
      <w:pPr>
        <w:keepNext/>
        <w:keepLines/>
        <w:overflowPunct w:val="0"/>
        <w:autoSpaceDE w:val="0"/>
        <w:autoSpaceDN w:val="0"/>
        <w:adjustRightInd w:val="0"/>
        <w:jc w:val="both"/>
        <w:textAlignment w:val="baseline"/>
        <w:rPr>
          <w:rFonts w:ascii="Tahoma" w:hAnsi="Tahoma" w:cs="Tahoma"/>
        </w:rPr>
      </w:pPr>
    </w:p>
    <w:p w14:paraId="7EEC69EF" w14:textId="77777777" w:rsidR="003C2301" w:rsidRDefault="00607EDC" w:rsidP="00251D70">
      <w:pPr>
        <w:keepNext/>
        <w:keepLines/>
        <w:overflowPunct w:val="0"/>
        <w:autoSpaceDE w:val="0"/>
        <w:autoSpaceDN w:val="0"/>
        <w:adjustRightInd w:val="0"/>
        <w:jc w:val="both"/>
        <w:textAlignment w:val="baseline"/>
        <w:rPr>
          <w:rFonts w:ascii="Tahoma" w:hAnsi="Tahoma" w:cs="Tahoma"/>
        </w:rPr>
      </w:pPr>
      <w:r w:rsidRPr="00607EDC">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30 (tridesetih) dneh od seznanitve s kršitvijo. Če kupec v tem roku ne začne novega postopka javnega naročila, se šteje, da je ta okvirni sporazum razvezan 30. (trideseti) dan od seznanitve s kršitvijo.</w:t>
      </w:r>
    </w:p>
    <w:p w14:paraId="4EA904C9" w14:textId="77777777" w:rsidR="00D376A8" w:rsidRDefault="00D376A8" w:rsidP="00251D70">
      <w:pPr>
        <w:keepNext/>
        <w:keepLines/>
        <w:overflowPunct w:val="0"/>
        <w:autoSpaceDE w:val="0"/>
        <w:autoSpaceDN w:val="0"/>
        <w:adjustRightInd w:val="0"/>
        <w:jc w:val="both"/>
        <w:textAlignment w:val="baseline"/>
        <w:rPr>
          <w:rFonts w:ascii="Tahoma" w:hAnsi="Tahoma" w:cs="Tahoma"/>
        </w:rPr>
      </w:pPr>
    </w:p>
    <w:p w14:paraId="452982BD" w14:textId="77777777" w:rsidR="0027636D" w:rsidRPr="00C8579C" w:rsidRDefault="0027636D"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64895FD4" w14:textId="77777777" w:rsidR="0027636D" w:rsidRPr="00C8579C" w:rsidRDefault="0027636D" w:rsidP="00AB5935">
      <w:pPr>
        <w:keepNext/>
        <w:keepLines/>
        <w:tabs>
          <w:tab w:val="left" w:pos="709"/>
          <w:tab w:val="left" w:pos="1702"/>
        </w:tabs>
        <w:ind w:left="1701" w:hanging="1701"/>
        <w:jc w:val="both"/>
        <w:rPr>
          <w:rFonts w:ascii="Tahoma" w:hAnsi="Tahoma" w:cs="Tahoma"/>
          <w:b/>
        </w:rPr>
      </w:pPr>
    </w:p>
    <w:p w14:paraId="052E39B0"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967B71B" w14:textId="77777777" w:rsidR="00A460F0" w:rsidRPr="00C8579C" w:rsidRDefault="00A460F0" w:rsidP="00AB5935">
      <w:pPr>
        <w:keepNext/>
        <w:keepLines/>
        <w:tabs>
          <w:tab w:val="left" w:pos="567"/>
          <w:tab w:val="left" w:pos="1418"/>
          <w:tab w:val="left" w:pos="1702"/>
        </w:tabs>
        <w:jc w:val="both"/>
        <w:rPr>
          <w:rFonts w:ascii="Tahoma" w:eastAsia="Calibri" w:hAnsi="Tahoma" w:cs="Tahoma"/>
        </w:rPr>
      </w:pPr>
    </w:p>
    <w:p w14:paraId="7AE85A0D" w14:textId="77777777" w:rsidR="000856FB" w:rsidRPr="005C4636" w:rsidRDefault="000856FB" w:rsidP="005C4636">
      <w:pPr>
        <w:keepNext/>
        <w:keepLines/>
        <w:tabs>
          <w:tab w:val="left" w:pos="4820"/>
        </w:tabs>
        <w:jc w:val="both"/>
        <w:rPr>
          <w:rFonts w:ascii="Tahoma" w:hAnsi="Tahoma" w:cs="Tahoma"/>
        </w:rPr>
      </w:pPr>
      <w:r w:rsidRPr="000856FB">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Obligacijskega zakonika.</w:t>
      </w:r>
    </w:p>
    <w:p w14:paraId="3ED39D5C" w14:textId="77777777" w:rsidR="000B1FB4" w:rsidRDefault="00230317" w:rsidP="00AB593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lastRenderedPageBreak/>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000856FB">
        <w:rPr>
          <w:rFonts w:ascii="Tahoma" w:eastAsia="Calibri" w:hAnsi="Tahoma" w:cs="Tahoma"/>
        </w:rPr>
        <w:t xml:space="preserve"> skušali rešiti sporazumno. </w:t>
      </w: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574896FB" w14:textId="77777777" w:rsidR="00D376A8" w:rsidRPr="00C8579C" w:rsidRDefault="00D376A8" w:rsidP="00AB5935">
      <w:pPr>
        <w:keepNext/>
        <w:keepLines/>
        <w:tabs>
          <w:tab w:val="left" w:pos="567"/>
          <w:tab w:val="left" w:pos="1418"/>
          <w:tab w:val="left" w:pos="1702"/>
        </w:tabs>
        <w:jc w:val="both"/>
        <w:rPr>
          <w:rFonts w:ascii="Tahoma" w:eastAsia="Calibri" w:hAnsi="Tahoma" w:cs="Tahoma"/>
        </w:rPr>
      </w:pPr>
    </w:p>
    <w:p w14:paraId="16D4FCBE" w14:textId="77777777" w:rsidR="0027636D" w:rsidRPr="00C8579C" w:rsidRDefault="0027636D" w:rsidP="00AB5935">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03F0CB89" w14:textId="77777777" w:rsidR="00F82282" w:rsidRPr="00C8579C" w:rsidRDefault="00F82282" w:rsidP="00AB5935">
      <w:pPr>
        <w:keepNext/>
        <w:keepLines/>
        <w:tabs>
          <w:tab w:val="left" w:pos="851"/>
          <w:tab w:val="left" w:pos="1702"/>
        </w:tabs>
        <w:jc w:val="both"/>
        <w:rPr>
          <w:rFonts w:ascii="Tahoma" w:hAnsi="Tahoma" w:cs="Tahoma"/>
          <w:b/>
        </w:rPr>
      </w:pPr>
    </w:p>
    <w:p w14:paraId="47BCF753"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768F99A" w14:textId="77777777" w:rsidR="00F82282" w:rsidRDefault="00F82282" w:rsidP="00AB5935">
      <w:pPr>
        <w:keepNext/>
        <w:keepLines/>
        <w:jc w:val="both"/>
        <w:rPr>
          <w:rFonts w:ascii="Tahoma" w:hAnsi="Tahoma" w:cs="Tahoma"/>
        </w:rPr>
      </w:pPr>
    </w:p>
    <w:p w14:paraId="513C699A" w14:textId="77777777" w:rsidR="000B1FB4" w:rsidRPr="000B1FB4" w:rsidRDefault="000B1FB4" w:rsidP="00AB5935">
      <w:pPr>
        <w:keepNext/>
        <w:keepLines/>
        <w:tabs>
          <w:tab w:val="left" w:pos="4820"/>
        </w:tabs>
        <w:jc w:val="both"/>
        <w:rPr>
          <w:rFonts w:ascii="Tahoma" w:hAnsi="Tahoma" w:cs="Tahoma"/>
        </w:rPr>
      </w:pPr>
      <w:r w:rsidRPr="000B1FB4">
        <w:rPr>
          <w:rFonts w:ascii="Tahoma" w:hAnsi="Tahoma" w:cs="Tahoma"/>
        </w:rPr>
        <w:t>Prodajalec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1D53B3FB" w14:textId="04EDBEF1" w:rsidR="000B1FB4" w:rsidRDefault="000B1FB4" w:rsidP="00AB5935">
      <w:pPr>
        <w:keepNext/>
        <w:keepLines/>
        <w:jc w:val="both"/>
        <w:rPr>
          <w:rFonts w:ascii="Tahoma" w:hAnsi="Tahoma" w:cs="Tahoma"/>
        </w:rPr>
      </w:pPr>
    </w:p>
    <w:p w14:paraId="2F2C6260"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4C6CD92" w14:textId="77777777" w:rsidR="000B1FB4" w:rsidRPr="00C8579C" w:rsidRDefault="000B1FB4" w:rsidP="00AB5935">
      <w:pPr>
        <w:keepNext/>
        <w:keepLines/>
        <w:jc w:val="both"/>
        <w:rPr>
          <w:rFonts w:ascii="Tahoma" w:hAnsi="Tahoma" w:cs="Tahoma"/>
        </w:rPr>
      </w:pPr>
    </w:p>
    <w:p w14:paraId="69C94BEE"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6A72C6E5" w14:textId="77777777" w:rsidR="000856FB" w:rsidRPr="000856FB" w:rsidRDefault="000856FB" w:rsidP="00AB5935">
      <w:pPr>
        <w:keepNext/>
        <w:keepLines/>
        <w:tabs>
          <w:tab w:val="left" w:pos="567"/>
          <w:tab w:val="left" w:pos="1418"/>
          <w:tab w:val="left" w:pos="1702"/>
        </w:tabs>
        <w:jc w:val="both"/>
        <w:rPr>
          <w:rFonts w:ascii="Tahoma" w:hAnsi="Tahoma" w:cs="Tahoma"/>
        </w:rPr>
      </w:pPr>
    </w:p>
    <w:p w14:paraId="50452C70"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8C69816" w14:textId="77777777" w:rsidR="000856FB" w:rsidRPr="000856FB" w:rsidRDefault="000856FB" w:rsidP="00AB5935">
      <w:pPr>
        <w:keepNext/>
        <w:keepLines/>
        <w:tabs>
          <w:tab w:val="left" w:pos="567"/>
          <w:tab w:val="left" w:pos="1418"/>
          <w:tab w:val="left" w:pos="1702"/>
        </w:tabs>
        <w:jc w:val="both"/>
        <w:rPr>
          <w:rFonts w:ascii="Tahoma" w:hAnsi="Tahoma" w:cs="Tahoma"/>
        </w:rPr>
      </w:pPr>
    </w:p>
    <w:p w14:paraId="45C53DD6"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3AE21D46" w14:textId="77777777" w:rsidR="00A90FB7" w:rsidRDefault="00A90FB7" w:rsidP="00AB5935">
      <w:pPr>
        <w:keepNext/>
        <w:keepLines/>
        <w:tabs>
          <w:tab w:val="left" w:pos="567"/>
          <w:tab w:val="left" w:pos="1418"/>
          <w:tab w:val="left" w:pos="1702"/>
        </w:tabs>
        <w:jc w:val="both"/>
        <w:rPr>
          <w:rFonts w:ascii="Tahoma" w:hAnsi="Tahoma" w:cs="Tahoma"/>
        </w:rPr>
      </w:pPr>
    </w:p>
    <w:p w14:paraId="0F89DACD"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69BB22E" w14:textId="77777777" w:rsidR="000856FB" w:rsidRDefault="000856FB" w:rsidP="00AB5935">
      <w:pPr>
        <w:keepNext/>
        <w:keepLines/>
        <w:tabs>
          <w:tab w:val="left" w:pos="567"/>
          <w:tab w:val="left" w:pos="1418"/>
          <w:tab w:val="left" w:pos="1702"/>
        </w:tabs>
        <w:jc w:val="both"/>
        <w:rPr>
          <w:rFonts w:ascii="Tahoma" w:hAnsi="Tahoma" w:cs="Tahoma"/>
        </w:rPr>
      </w:pPr>
    </w:p>
    <w:p w14:paraId="0E0F6209" w14:textId="77777777" w:rsidR="000856FB"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Stranki okvirnega sporazuma soglašata, da predstavljajo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Pr>
          <w:rFonts w:ascii="Tahoma" w:hAnsi="Tahoma" w:cs="Tahoma"/>
        </w:rPr>
        <w:t xml:space="preserve"> in informacij</w:t>
      </w:r>
      <w:r w:rsidRPr="00F713A6">
        <w:rPr>
          <w:rFonts w:ascii="Tahoma" w:hAnsi="Tahoma" w:cs="Tahoma"/>
        </w:rPr>
        <w:t>, ki po veljavnih predpisih štejejo za javne.</w:t>
      </w:r>
    </w:p>
    <w:p w14:paraId="7F30A624" w14:textId="77777777" w:rsidR="000856FB" w:rsidRDefault="000856FB" w:rsidP="00AB5935">
      <w:pPr>
        <w:keepNext/>
        <w:keepLines/>
        <w:tabs>
          <w:tab w:val="left" w:pos="567"/>
          <w:tab w:val="left" w:pos="1418"/>
          <w:tab w:val="left" w:pos="1702"/>
        </w:tabs>
        <w:jc w:val="both"/>
        <w:rPr>
          <w:rFonts w:ascii="Tahoma" w:hAnsi="Tahoma" w:cs="Tahoma"/>
        </w:rPr>
      </w:pPr>
    </w:p>
    <w:p w14:paraId="0862C019"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F702CDD" w14:textId="77777777" w:rsidR="000856FB" w:rsidRDefault="000856FB" w:rsidP="00AB5935">
      <w:pPr>
        <w:keepNext/>
        <w:keepLines/>
        <w:tabs>
          <w:tab w:val="left" w:pos="567"/>
          <w:tab w:val="left" w:pos="1418"/>
          <w:tab w:val="left" w:pos="1702"/>
        </w:tabs>
        <w:jc w:val="both"/>
        <w:rPr>
          <w:rFonts w:ascii="Tahoma" w:hAnsi="Tahoma" w:cs="Tahoma"/>
        </w:rPr>
      </w:pPr>
    </w:p>
    <w:p w14:paraId="1D75F374" w14:textId="77777777" w:rsidR="000856FB"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Priloge so neločljivi sestavni del tega okvirnega sporazuma.</w:t>
      </w:r>
    </w:p>
    <w:p w14:paraId="51096276" w14:textId="77777777" w:rsidR="003E21FA" w:rsidRDefault="003E21FA" w:rsidP="00AB5935">
      <w:pPr>
        <w:keepNext/>
        <w:keepLines/>
        <w:tabs>
          <w:tab w:val="left" w:pos="567"/>
          <w:tab w:val="left" w:pos="1418"/>
          <w:tab w:val="left" w:pos="1702"/>
        </w:tabs>
        <w:jc w:val="both"/>
        <w:rPr>
          <w:rFonts w:ascii="Tahoma" w:hAnsi="Tahoma" w:cs="Tahoma"/>
        </w:rPr>
      </w:pPr>
    </w:p>
    <w:p w14:paraId="701320FB"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8E52E67" w14:textId="77777777" w:rsidR="000856FB" w:rsidRDefault="000856FB" w:rsidP="00AB5935">
      <w:pPr>
        <w:keepNext/>
        <w:keepLines/>
        <w:tabs>
          <w:tab w:val="left" w:pos="567"/>
          <w:tab w:val="left" w:pos="1418"/>
          <w:tab w:val="left" w:pos="1702"/>
        </w:tabs>
        <w:jc w:val="both"/>
        <w:rPr>
          <w:rFonts w:ascii="Tahoma" w:hAnsi="Tahoma" w:cs="Tahoma"/>
        </w:rPr>
      </w:pPr>
    </w:p>
    <w:p w14:paraId="7B31EA93" w14:textId="77777777" w:rsidR="00FE2260" w:rsidRPr="00C8579C" w:rsidRDefault="00FE2260" w:rsidP="00AB5935">
      <w:pPr>
        <w:keepNext/>
        <w:keepLines/>
        <w:jc w:val="both"/>
        <w:rPr>
          <w:rFonts w:ascii="Tahoma" w:hAnsi="Tahoma" w:cs="Tahoma"/>
        </w:rPr>
      </w:pPr>
      <w:r>
        <w:rPr>
          <w:rFonts w:ascii="Tahoma" w:hAnsi="Tahoma" w:cs="Tahoma"/>
        </w:rPr>
        <w:t xml:space="preserve">Pogoj za </w:t>
      </w:r>
      <w:r w:rsidR="004C7021">
        <w:rPr>
          <w:rFonts w:ascii="Tahoma" w:hAnsi="Tahoma" w:cs="Tahoma"/>
        </w:rPr>
        <w:t xml:space="preserve">veljavnost </w:t>
      </w:r>
      <w:r w:rsidR="007B0C21">
        <w:rPr>
          <w:rFonts w:ascii="Tahoma" w:hAnsi="Tahoma" w:cs="Tahoma"/>
        </w:rPr>
        <w:t>okvirnega sporazuma</w:t>
      </w:r>
      <w:r>
        <w:rPr>
          <w:rFonts w:ascii="Tahoma" w:hAnsi="Tahoma" w:cs="Tahoma"/>
        </w:rPr>
        <w:t xml:space="preserve"> je</w:t>
      </w:r>
      <w:r w:rsidRPr="00C8579C">
        <w:rPr>
          <w:rFonts w:ascii="Tahoma" w:hAnsi="Tahoma" w:cs="Tahoma"/>
        </w:rPr>
        <w:t xml:space="preserve">, da </w:t>
      </w:r>
      <w:r>
        <w:rPr>
          <w:rFonts w:ascii="Tahoma" w:hAnsi="Tahoma" w:cs="Tahoma"/>
        </w:rPr>
        <w:t>prodajalec</w:t>
      </w:r>
      <w:r w:rsidR="004C7021">
        <w:rPr>
          <w:rFonts w:ascii="Tahoma" w:hAnsi="Tahoma" w:cs="Tahoma"/>
        </w:rPr>
        <w:t xml:space="preserve"> kupcu</w:t>
      </w:r>
      <w:r w:rsidRPr="00C8579C">
        <w:rPr>
          <w:rFonts w:ascii="Tahoma" w:hAnsi="Tahoma" w:cs="Tahoma"/>
        </w:rPr>
        <w:t xml:space="preserve"> predloži fina</w:t>
      </w:r>
      <w:r>
        <w:rPr>
          <w:rFonts w:ascii="Tahoma" w:hAnsi="Tahoma" w:cs="Tahoma"/>
        </w:rPr>
        <w:t xml:space="preserve">nčno zavarovanje </w:t>
      </w:r>
      <w:r w:rsidRPr="00C8579C">
        <w:rPr>
          <w:rFonts w:ascii="Tahoma" w:hAnsi="Tahoma" w:cs="Tahoma"/>
        </w:rPr>
        <w:t xml:space="preserve">dobre izvedbe obveznosti iz okvirnega sporazuma v roku, v višini </w:t>
      </w:r>
      <w:r w:rsidRPr="002F10C3">
        <w:rPr>
          <w:rFonts w:ascii="Tahoma" w:hAnsi="Tahoma" w:cs="Tahoma"/>
        </w:rPr>
        <w:t xml:space="preserve">in z veljavnostjo, kot je </w:t>
      </w:r>
      <w:r w:rsidRPr="003E21FA">
        <w:rPr>
          <w:rFonts w:ascii="Tahoma" w:hAnsi="Tahoma" w:cs="Tahoma"/>
        </w:rPr>
        <w:t xml:space="preserve">določeno v </w:t>
      </w:r>
      <w:r w:rsidRPr="003E21FA">
        <w:rPr>
          <w:rFonts w:ascii="Tahoma" w:hAnsi="Tahoma" w:cs="Tahoma"/>
          <w:color w:val="000000"/>
        </w:rPr>
        <w:t>2</w:t>
      </w:r>
      <w:r w:rsidR="003E21FA" w:rsidRPr="003E21FA">
        <w:rPr>
          <w:rFonts w:ascii="Tahoma" w:hAnsi="Tahoma" w:cs="Tahoma"/>
          <w:color w:val="000000"/>
        </w:rPr>
        <w:t>2</w:t>
      </w:r>
      <w:r w:rsidRPr="003E21FA">
        <w:rPr>
          <w:rFonts w:ascii="Tahoma" w:hAnsi="Tahoma" w:cs="Tahoma"/>
        </w:rPr>
        <w:t>. členu</w:t>
      </w:r>
      <w:r w:rsidRPr="002F10C3">
        <w:rPr>
          <w:rFonts w:ascii="Tahoma" w:hAnsi="Tahoma" w:cs="Tahoma"/>
        </w:rPr>
        <w:t xml:space="preserve"> tega okvirnega sporazuma. </w:t>
      </w:r>
      <w:r w:rsidRPr="002F10C3">
        <w:rPr>
          <w:rFonts w:ascii="Tahoma" w:hAnsi="Tahoma" w:cs="Tahoma"/>
          <w:lang w:eastAsia="ar-SA"/>
        </w:rPr>
        <w:t xml:space="preserve">V kolikor </w:t>
      </w:r>
      <w:r>
        <w:rPr>
          <w:rFonts w:ascii="Tahoma" w:hAnsi="Tahoma" w:cs="Tahoma"/>
          <w:lang w:eastAsia="ar-SA"/>
        </w:rPr>
        <w:t>prodajalec</w:t>
      </w:r>
      <w:r w:rsidRPr="002F10C3">
        <w:rPr>
          <w:rFonts w:ascii="Tahoma" w:hAnsi="Tahoma" w:cs="Tahoma"/>
          <w:lang w:eastAsia="ar-SA"/>
        </w:rPr>
        <w:t xml:space="preserve">, v </w:t>
      </w:r>
      <w:r w:rsidRPr="003E21FA">
        <w:rPr>
          <w:rFonts w:ascii="Tahoma" w:hAnsi="Tahoma" w:cs="Tahoma"/>
          <w:lang w:eastAsia="ar-SA"/>
        </w:rPr>
        <w:t>skladu s 2</w:t>
      </w:r>
      <w:r w:rsidR="003E21FA" w:rsidRPr="003E21FA">
        <w:rPr>
          <w:rFonts w:ascii="Tahoma" w:hAnsi="Tahoma" w:cs="Tahoma"/>
          <w:lang w:eastAsia="ar-SA"/>
        </w:rPr>
        <w:t>2</w:t>
      </w:r>
      <w:r w:rsidRPr="003E21FA">
        <w:rPr>
          <w:rFonts w:ascii="Tahoma" w:hAnsi="Tahoma" w:cs="Tahoma"/>
          <w:lang w:eastAsia="ar-SA"/>
        </w:rPr>
        <w:t>. členom</w:t>
      </w:r>
      <w:r w:rsidRPr="002F10C3">
        <w:rPr>
          <w:rFonts w:ascii="Tahoma" w:hAnsi="Tahoma" w:cs="Tahoma"/>
          <w:lang w:eastAsia="ar-SA"/>
        </w:rPr>
        <w:t xml:space="preserve"> tega okvirnega sporazuma, ne predloži</w:t>
      </w:r>
      <w:r w:rsidRPr="00C8579C">
        <w:rPr>
          <w:rFonts w:ascii="Tahoma" w:hAnsi="Tahoma" w:cs="Tahoma"/>
          <w:lang w:eastAsia="ar-SA"/>
        </w:rPr>
        <w:t xml:space="preserve"> finančnega zavarovanja</w:t>
      </w:r>
      <w:r>
        <w:rPr>
          <w:rFonts w:ascii="Tahoma" w:hAnsi="Tahoma" w:cs="Tahoma"/>
        </w:rPr>
        <w:t xml:space="preserve"> </w:t>
      </w:r>
      <w:r w:rsidRPr="00C8579C">
        <w:rPr>
          <w:rFonts w:ascii="Tahoma" w:hAnsi="Tahoma" w:cs="Tahoma"/>
        </w:rPr>
        <w:t>dobre izvedbe obveznosti iz okvirnega sporazuma</w:t>
      </w:r>
      <w:r w:rsidRPr="00C8579C">
        <w:rPr>
          <w:rFonts w:ascii="Tahoma" w:hAnsi="Tahoma" w:cs="Tahoma"/>
          <w:lang w:eastAsia="ar-SA"/>
        </w:rPr>
        <w:t xml:space="preserve">, </w:t>
      </w:r>
      <w:r w:rsidRPr="00C8579C">
        <w:rPr>
          <w:rFonts w:ascii="Tahoma" w:hAnsi="Tahoma" w:cs="Tahoma"/>
        </w:rPr>
        <w:t xml:space="preserve">se šteje, da ta okvirni </w:t>
      </w:r>
      <w:r>
        <w:rPr>
          <w:rFonts w:ascii="Tahoma" w:hAnsi="Tahoma" w:cs="Tahoma"/>
        </w:rPr>
        <w:t>sporazum ni bil nikoli sklenjen</w:t>
      </w:r>
      <w:r w:rsidRPr="00C8579C">
        <w:rPr>
          <w:rFonts w:ascii="Tahoma" w:hAnsi="Tahoma" w:cs="Tahoma"/>
        </w:rPr>
        <w:t xml:space="preserve">. </w:t>
      </w:r>
    </w:p>
    <w:p w14:paraId="4500FC58" w14:textId="77777777" w:rsidR="000856FB" w:rsidRDefault="000856FB" w:rsidP="00AB5935">
      <w:pPr>
        <w:keepNext/>
        <w:keepLines/>
        <w:tabs>
          <w:tab w:val="left" w:pos="567"/>
          <w:tab w:val="left" w:pos="1418"/>
          <w:tab w:val="left" w:pos="1702"/>
        </w:tabs>
        <w:jc w:val="both"/>
        <w:rPr>
          <w:rFonts w:ascii="Tahoma" w:hAnsi="Tahoma" w:cs="Tahoma"/>
        </w:rPr>
      </w:pPr>
    </w:p>
    <w:p w14:paraId="05CFBD0B" w14:textId="0A75333E" w:rsidR="00D376A8"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Glede garancijskih določil velja ta okvirni sporazum do poteka vseh garancijskih rokov.</w:t>
      </w:r>
    </w:p>
    <w:p w14:paraId="4D3B8200" w14:textId="272DA210" w:rsidR="00BE79D8" w:rsidRDefault="00BE79D8" w:rsidP="00AB5935">
      <w:pPr>
        <w:keepNext/>
        <w:keepLines/>
        <w:tabs>
          <w:tab w:val="left" w:pos="567"/>
          <w:tab w:val="left" w:pos="1418"/>
          <w:tab w:val="left" w:pos="1702"/>
        </w:tabs>
        <w:jc w:val="both"/>
        <w:rPr>
          <w:rFonts w:ascii="Tahoma" w:hAnsi="Tahoma" w:cs="Tahoma"/>
        </w:rPr>
      </w:pPr>
    </w:p>
    <w:p w14:paraId="1CAF0A5E" w14:textId="71FDE416" w:rsidR="00BE79D8" w:rsidRDefault="00BE79D8" w:rsidP="00AB5935">
      <w:pPr>
        <w:keepNext/>
        <w:keepLines/>
        <w:tabs>
          <w:tab w:val="left" w:pos="567"/>
          <w:tab w:val="left" w:pos="1418"/>
          <w:tab w:val="left" w:pos="1702"/>
        </w:tabs>
        <w:jc w:val="both"/>
        <w:rPr>
          <w:rFonts w:ascii="Tahoma" w:hAnsi="Tahoma" w:cs="Tahoma"/>
        </w:rPr>
      </w:pPr>
    </w:p>
    <w:p w14:paraId="34241388" w14:textId="40824B1B" w:rsidR="00BE79D8" w:rsidRDefault="00BE79D8" w:rsidP="00AB5935">
      <w:pPr>
        <w:keepNext/>
        <w:keepLines/>
        <w:tabs>
          <w:tab w:val="left" w:pos="567"/>
          <w:tab w:val="left" w:pos="1418"/>
          <w:tab w:val="left" w:pos="1702"/>
        </w:tabs>
        <w:jc w:val="both"/>
        <w:rPr>
          <w:rFonts w:ascii="Tahoma" w:hAnsi="Tahoma" w:cs="Tahoma"/>
        </w:rPr>
      </w:pPr>
    </w:p>
    <w:p w14:paraId="6188210D" w14:textId="618E7236" w:rsidR="00BE79D8" w:rsidRDefault="00BE79D8" w:rsidP="00AB5935">
      <w:pPr>
        <w:keepNext/>
        <w:keepLines/>
        <w:tabs>
          <w:tab w:val="left" w:pos="567"/>
          <w:tab w:val="left" w:pos="1418"/>
          <w:tab w:val="left" w:pos="1702"/>
        </w:tabs>
        <w:jc w:val="both"/>
        <w:rPr>
          <w:rFonts w:ascii="Tahoma" w:hAnsi="Tahoma" w:cs="Tahoma"/>
        </w:rPr>
      </w:pPr>
    </w:p>
    <w:p w14:paraId="30C07A07" w14:textId="682DEB8E" w:rsidR="00BE79D8" w:rsidRDefault="00BE79D8" w:rsidP="00AB5935">
      <w:pPr>
        <w:keepNext/>
        <w:keepLines/>
        <w:tabs>
          <w:tab w:val="left" w:pos="567"/>
          <w:tab w:val="left" w:pos="1418"/>
          <w:tab w:val="left" w:pos="1702"/>
        </w:tabs>
        <w:jc w:val="both"/>
        <w:rPr>
          <w:rFonts w:ascii="Tahoma" w:hAnsi="Tahoma" w:cs="Tahoma"/>
        </w:rPr>
      </w:pPr>
    </w:p>
    <w:p w14:paraId="44B289DE" w14:textId="7144F397" w:rsidR="00BE79D8" w:rsidRDefault="00BE79D8" w:rsidP="00AB5935">
      <w:pPr>
        <w:keepNext/>
        <w:keepLines/>
        <w:tabs>
          <w:tab w:val="left" w:pos="567"/>
          <w:tab w:val="left" w:pos="1418"/>
          <w:tab w:val="left" w:pos="1702"/>
        </w:tabs>
        <w:jc w:val="both"/>
        <w:rPr>
          <w:rFonts w:ascii="Tahoma" w:hAnsi="Tahoma" w:cs="Tahoma"/>
        </w:rPr>
      </w:pPr>
    </w:p>
    <w:p w14:paraId="7D41DAF1" w14:textId="040D577A" w:rsidR="00BE79D8" w:rsidRDefault="00BE79D8" w:rsidP="00AB5935">
      <w:pPr>
        <w:keepNext/>
        <w:keepLines/>
        <w:tabs>
          <w:tab w:val="left" w:pos="567"/>
          <w:tab w:val="left" w:pos="1418"/>
          <w:tab w:val="left" w:pos="1702"/>
        </w:tabs>
        <w:jc w:val="both"/>
        <w:rPr>
          <w:rFonts w:ascii="Tahoma" w:hAnsi="Tahoma" w:cs="Tahoma"/>
        </w:rPr>
      </w:pPr>
    </w:p>
    <w:p w14:paraId="0EE1A449" w14:textId="4ED58396" w:rsidR="00BE79D8" w:rsidRDefault="00BE79D8" w:rsidP="00AB5935">
      <w:pPr>
        <w:keepNext/>
        <w:keepLines/>
        <w:tabs>
          <w:tab w:val="left" w:pos="567"/>
          <w:tab w:val="left" w:pos="1418"/>
          <w:tab w:val="left" w:pos="1702"/>
        </w:tabs>
        <w:jc w:val="both"/>
        <w:rPr>
          <w:rFonts w:ascii="Tahoma" w:hAnsi="Tahoma" w:cs="Tahoma"/>
        </w:rPr>
      </w:pPr>
    </w:p>
    <w:p w14:paraId="7025E782" w14:textId="56F748CE" w:rsidR="00BE79D8" w:rsidRDefault="00BE79D8" w:rsidP="00AB5935">
      <w:pPr>
        <w:keepNext/>
        <w:keepLines/>
        <w:tabs>
          <w:tab w:val="left" w:pos="567"/>
          <w:tab w:val="left" w:pos="1418"/>
          <w:tab w:val="left" w:pos="1702"/>
        </w:tabs>
        <w:jc w:val="both"/>
        <w:rPr>
          <w:rFonts w:ascii="Tahoma" w:hAnsi="Tahoma" w:cs="Tahoma"/>
        </w:rPr>
      </w:pPr>
    </w:p>
    <w:p w14:paraId="67B0F55A" w14:textId="77777777" w:rsidR="00BE79D8" w:rsidRDefault="00BE79D8" w:rsidP="00AB5935">
      <w:pPr>
        <w:keepNext/>
        <w:keepLines/>
        <w:tabs>
          <w:tab w:val="left" w:pos="567"/>
          <w:tab w:val="left" w:pos="1418"/>
          <w:tab w:val="left" w:pos="1702"/>
        </w:tabs>
        <w:jc w:val="both"/>
        <w:rPr>
          <w:rFonts w:ascii="Tahoma" w:hAnsi="Tahoma" w:cs="Tahoma"/>
        </w:rPr>
      </w:pPr>
    </w:p>
    <w:p w14:paraId="0D940E8A"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03FE78D0" w14:textId="77777777" w:rsidR="00F523D0" w:rsidRPr="00C8579C" w:rsidRDefault="00F523D0" w:rsidP="00AB5935">
      <w:pPr>
        <w:keepNext/>
        <w:keepLines/>
        <w:tabs>
          <w:tab w:val="left" w:pos="4820"/>
        </w:tabs>
        <w:jc w:val="both"/>
        <w:rPr>
          <w:rFonts w:ascii="Tahoma" w:hAnsi="Tahoma" w:cs="Tahoma"/>
          <w:b/>
        </w:rPr>
      </w:pPr>
    </w:p>
    <w:p w14:paraId="546D6B46" w14:textId="77777777" w:rsidR="00745A83" w:rsidRPr="00C8579C" w:rsidRDefault="000A2619" w:rsidP="00AB5935">
      <w:pPr>
        <w:keepNext/>
        <w:keepLines/>
        <w:tabs>
          <w:tab w:val="left" w:pos="1134"/>
          <w:tab w:val="left" w:pos="4820"/>
        </w:tabs>
        <w:jc w:val="both"/>
        <w:rPr>
          <w:rFonts w:ascii="Tahoma" w:hAnsi="Tahoma" w:cs="Tahoma"/>
        </w:rPr>
      </w:pPr>
      <w:r w:rsidRPr="00C8579C">
        <w:rPr>
          <w:rFonts w:ascii="Tahoma" w:hAnsi="Tahoma" w:cs="Tahoma"/>
        </w:rPr>
        <w:t>Okvirni sporazum j</w:t>
      </w:r>
      <w:r w:rsidR="005C4636">
        <w:rPr>
          <w:rFonts w:ascii="Tahoma" w:hAnsi="Tahoma" w:cs="Tahoma"/>
        </w:rPr>
        <w:t>e sestavljen in podpisan v treh (3</w:t>
      </w:r>
      <w:r w:rsidRPr="00C8579C">
        <w:rPr>
          <w:rFonts w:ascii="Tahoma" w:hAnsi="Tahoma" w:cs="Tahoma"/>
        </w:rPr>
        <w:t>) ena</w:t>
      </w:r>
      <w:r w:rsidR="00FE2260">
        <w:rPr>
          <w:rFonts w:ascii="Tahoma" w:hAnsi="Tahoma" w:cs="Tahoma"/>
        </w:rPr>
        <w:t>kih izvodih, od katerih prejme kupec</w:t>
      </w:r>
      <w:r w:rsidR="005C4636">
        <w:rPr>
          <w:rFonts w:ascii="Tahoma" w:hAnsi="Tahoma" w:cs="Tahoma"/>
        </w:rPr>
        <w:t xml:space="preserve"> dva (2) izvoda</w:t>
      </w:r>
      <w:r w:rsidRPr="00C8579C">
        <w:rPr>
          <w:rFonts w:ascii="Tahoma" w:hAnsi="Tahoma" w:cs="Tahoma"/>
        </w:rPr>
        <w:t xml:space="preserve"> in </w:t>
      </w:r>
      <w:r w:rsidR="00FE2260">
        <w:rPr>
          <w:rFonts w:ascii="Tahoma" w:hAnsi="Tahoma" w:cs="Tahoma"/>
        </w:rPr>
        <w:t>p</w:t>
      </w:r>
      <w:r w:rsidR="00680C5A">
        <w:rPr>
          <w:rFonts w:ascii="Tahoma" w:hAnsi="Tahoma" w:cs="Tahoma"/>
        </w:rPr>
        <w:t>rodajalec</w:t>
      </w:r>
      <w:r w:rsidR="005C4636">
        <w:rPr>
          <w:rFonts w:ascii="Tahoma" w:hAnsi="Tahoma" w:cs="Tahoma"/>
        </w:rPr>
        <w:t xml:space="preserve"> en (1) izvod</w:t>
      </w:r>
      <w:r w:rsidRPr="00C8579C">
        <w:rPr>
          <w:rFonts w:ascii="Tahoma" w:hAnsi="Tahoma" w:cs="Tahoma"/>
        </w:rPr>
        <w:t>.</w:t>
      </w:r>
    </w:p>
    <w:p w14:paraId="04B9409D" w14:textId="77777777" w:rsidR="00BB5299" w:rsidRDefault="00BB5299" w:rsidP="00AB5935">
      <w:pPr>
        <w:keepNext/>
        <w:keepLines/>
        <w:tabs>
          <w:tab w:val="left" w:pos="4820"/>
        </w:tabs>
        <w:jc w:val="both"/>
        <w:rPr>
          <w:rFonts w:ascii="Tahoma" w:hAnsi="Tahoma" w:cs="Tahoma"/>
        </w:rPr>
      </w:pPr>
    </w:p>
    <w:p w14:paraId="51F074E4" w14:textId="77777777" w:rsidR="00FE2260" w:rsidRDefault="00FE2260" w:rsidP="00AB5935">
      <w:pPr>
        <w:keepNext/>
        <w:keepLines/>
        <w:tabs>
          <w:tab w:val="left" w:pos="4820"/>
        </w:tab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97"/>
        <w:gridCol w:w="5123"/>
      </w:tblGrid>
      <w:tr w:rsidR="00FE2260" w:rsidRPr="00EF2A1F" w14:paraId="763378F3" w14:textId="77777777" w:rsidTr="00FE2260">
        <w:trPr>
          <w:trHeight w:val="520"/>
        </w:trPr>
        <w:tc>
          <w:tcPr>
            <w:tcW w:w="4597" w:type="dxa"/>
          </w:tcPr>
          <w:p w14:paraId="10C12EF7"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c>
          <w:tcPr>
            <w:tcW w:w="5123" w:type="dxa"/>
          </w:tcPr>
          <w:p w14:paraId="5E336EEE"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r>
      <w:tr w:rsidR="00FE2260" w:rsidRPr="00EF2A1F" w14:paraId="1BF3494F" w14:textId="77777777" w:rsidTr="00FE2260">
        <w:trPr>
          <w:trHeight w:val="1623"/>
        </w:trPr>
        <w:tc>
          <w:tcPr>
            <w:tcW w:w="4597" w:type="dxa"/>
          </w:tcPr>
          <w:p w14:paraId="2FB3EFF9"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PRODAJALEC: </w:t>
            </w:r>
          </w:p>
          <w:p w14:paraId="2509FA4D" w14:textId="77777777" w:rsidR="00FE2260" w:rsidRPr="00EF2A1F" w:rsidRDefault="00FE2260" w:rsidP="00AB5935">
            <w:pPr>
              <w:keepNext/>
              <w:keepLines/>
              <w:spacing w:after="200" w:line="276" w:lineRule="auto"/>
              <w:jc w:val="both"/>
              <w:rPr>
                <w:rFonts w:ascii="Tahoma" w:eastAsia="Frutiger" w:hAnsi="Tahoma" w:cs="Tahoma"/>
                <w:lang w:eastAsia="en-US"/>
              </w:rPr>
            </w:pPr>
          </w:p>
          <w:p w14:paraId="0AD42375" w14:textId="77777777" w:rsidR="00FE2260" w:rsidRPr="00EF2A1F" w:rsidRDefault="00FE2260" w:rsidP="00AB5935">
            <w:pPr>
              <w:keepNext/>
              <w:keepLines/>
              <w:spacing w:after="200" w:line="276" w:lineRule="auto"/>
              <w:jc w:val="both"/>
              <w:rPr>
                <w:rFonts w:ascii="Tahoma" w:eastAsia="Frutiger" w:hAnsi="Tahoma" w:cs="Tahoma"/>
                <w:lang w:eastAsia="en-US"/>
              </w:rPr>
            </w:pPr>
          </w:p>
          <w:p w14:paraId="0760FDEC"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Direktor: </w:t>
            </w:r>
          </w:p>
        </w:tc>
        <w:tc>
          <w:tcPr>
            <w:tcW w:w="5123" w:type="dxa"/>
          </w:tcPr>
          <w:p w14:paraId="2EFA05FA"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KUPEC:</w:t>
            </w:r>
          </w:p>
          <w:p w14:paraId="48C406FC" w14:textId="77777777" w:rsidR="00FE2260" w:rsidRPr="00EF2A1F" w:rsidRDefault="00FE2260" w:rsidP="00AB5935">
            <w:pPr>
              <w:keepNext/>
              <w:keepLines/>
              <w:spacing w:line="276" w:lineRule="auto"/>
              <w:jc w:val="both"/>
              <w:rPr>
                <w:rFonts w:ascii="Tahoma" w:eastAsia="Frutiger" w:hAnsi="Tahoma" w:cs="Tahoma"/>
                <w:b/>
                <w:lang w:eastAsia="en-US"/>
              </w:rPr>
            </w:pPr>
            <w:r w:rsidRPr="00EF2A1F">
              <w:rPr>
                <w:rFonts w:ascii="Tahoma" w:eastAsia="Frutiger" w:hAnsi="Tahoma" w:cs="Tahoma"/>
                <w:b/>
                <w:lang w:eastAsia="en-US"/>
              </w:rPr>
              <w:t xml:space="preserve">JAVNO PODJETJE </w:t>
            </w:r>
          </w:p>
          <w:p w14:paraId="234CD01C"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b/>
                <w:lang w:eastAsia="en-US"/>
              </w:rPr>
              <w:t>VODOVOD KANALIZACIJA SNAGA</w:t>
            </w:r>
            <w:r w:rsidRPr="00EF2A1F">
              <w:rPr>
                <w:rFonts w:ascii="Tahoma" w:eastAsia="Frutiger" w:hAnsi="Tahoma" w:cs="Tahoma"/>
                <w:lang w:eastAsia="en-US"/>
              </w:rPr>
              <w:t xml:space="preserve"> </w:t>
            </w:r>
            <w:r w:rsidRPr="00EF2A1F">
              <w:rPr>
                <w:rFonts w:ascii="Tahoma" w:eastAsia="Frutiger" w:hAnsi="Tahoma" w:cs="Tahoma"/>
                <w:b/>
                <w:lang w:eastAsia="en-US"/>
              </w:rPr>
              <w:t>d.o.o</w:t>
            </w:r>
            <w:r w:rsidRPr="00EF2A1F">
              <w:rPr>
                <w:rFonts w:ascii="Tahoma" w:eastAsia="Frutiger" w:hAnsi="Tahoma" w:cs="Tahoma"/>
                <w:lang w:eastAsia="en-US"/>
              </w:rPr>
              <w:t xml:space="preserve">. </w:t>
            </w:r>
          </w:p>
          <w:p w14:paraId="54D87E7D"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Direktor:</w:t>
            </w:r>
          </w:p>
          <w:p w14:paraId="107963B8"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Krištof Mlakar</w:t>
            </w:r>
          </w:p>
        </w:tc>
      </w:tr>
    </w:tbl>
    <w:p w14:paraId="5F502FC4" w14:textId="77777777" w:rsidR="00FE2260" w:rsidRDefault="00FE2260" w:rsidP="00AB5935">
      <w:pPr>
        <w:keepNext/>
        <w:keepLines/>
        <w:tabs>
          <w:tab w:val="left" w:pos="4820"/>
        </w:tabs>
        <w:jc w:val="both"/>
        <w:rPr>
          <w:rFonts w:ascii="Tahoma" w:hAnsi="Tahoma" w:cs="Tahoma"/>
        </w:rPr>
      </w:pPr>
    </w:p>
    <w:p w14:paraId="22456AC4" w14:textId="77777777" w:rsidR="00FE2260" w:rsidRPr="00EF2A1F" w:rsidRDefault="00FE2260" w:rsidP="00AB5935">
      <w:pPr>
        <w:keepNext/>
        <w:keepLines/>
        <w:spacing w:after="120"/>
        <w:contextualSpacing/>
        <w:jc w:val="both"/>
        <w:rPr>
          <w:rFonts w:ascii="Tahoma" w:hAnsi="Tahoma" w:cs="Tahoma"/>
          <w:snapToGrid w:val="0"/>
        </w:rPr>
      </w:pPr>
      <w:r w:rsidRPr="00EF2A1F">
        <w:rPr>
          <w:rFonts w:ascii="Tahoma" w:hAnsi="Tahoma" w:cs="Tahoma"/>
          <w:snapToGrid w:val="0"/>
        </w:rPr>
        <w:t>Priloge:</w:t>
      </w:r>
    </w:p>
    <w:p w14:paraId="5C1D9EA5" w14:textId="77777777" w:rsidR="00FE2260" w:rsidRPr="00EF2A1F" w:rsidRDefault="00FE2260" w:rsidP="00AB5935">
      <w:pPr>
        <w:pStyle w:val="Odstavekseznama"/>
        <w:keepNext/>
        <w:keepLines/>
        <w:numPr>
          <w:ilvl w:val="0"/>
          <w:numId w:val="37"/>
        </w:numPr>
        <w:contextualSpacing/>
        <w:jc w:val="both"/>
        <w:rPr>
          <w:rFonts w:ascii="Tahoma" w:hAnsi="Tahoma" w:cs="Tahoma"/>
          <w:snapToGrid w:val="0"/>
        </w:rPr>
      </w:pPr>
      <w:r w:rsidRPr="00EF2A1F">
        <w:rPr>
          <w:rFonts w:ascii="Tahoma" w:hAnsi="Tahoma" w:cs="Tahoma"/>
          <w:snapToGrid w:val="0"/>
        </w:rPr>
        <w:t>Ponudba prodajalca št. ________ z dne ___________</w:t>
      </w:r>
    </w:p>
    <w:p w14:paraId="775BF7AE" w14:textId="77777777" w:rsidR="00FE2260" w:rsidRPr="002A50CA" w:rsidRDefault="00FE2260" w:rsidP="00AB5935">
      <w:pPr>
        <w:pStyle w:val="Odstavekseznama"/>
        <w:keepNext/>
        <w:keepLines/>
        <w:numPr>
          <w:ilvl w:val="0"/>
          <w:numId w:val="37"/>
        </w:numPr>
        <w:contextualSpacing/>
        <w:jc w:val="both"/>
        <w:rPr>
          <w:rFonts w:ascii="Tahoma" w:hAnsi="Tahoma" w:cs="Tahoma"/>
          <w:snapToGrid w:val="0"/>
        </w:rPr>
        <w:sectPr w:rsidR="00FE2260" w:rsidRPr="002A50CA" w:rsidSect="00965A72">
          <w:headerReference w:type="default" r:id="rId19"/>
          <w:footerReference w:type="default" r:id="rId20"/>
          <w:headerReference w:type="first" r:id="rId21"/>
          <w:footerReference w:type="first" r:id="rId22"/>
          <w:pgSz w:w="11906" w:h="16838" w:code="9"/>
          <w:pgMar w:top="709" w:right="1559" w:bottom="1276" w:left="1276" w:header="567" w:footer="567" w:gutter="0"/>
          <w:cols w:space="708"/>
          <w:docGrid w:linePitch="272"/>
        </w:sectPr>
      </w:pPr>
      <w:r w:rsidRPr="00EF2A1F">
        <w:rPr>
          <w:rFonts w:ascii="Tahoma" w:hAnsi="Tahoma" w:cs="Tahoma"/>
          <w:snapToGrid w:val="0"/>
        </w:rPr>
        <w:t xml:space="preserve">Ponudbeni predračun </w:t>
      </w:r>
      <w:r w:rsidR="004C7021">
        <w:rPr>
          <w:rFonts w:ascii="Tahoma" w:hAnsi="Tahoma" w:cs="Tahoma"/>
          <w:snapToGrid w:val="0"/>
        </w:rPr>
        <w:t xml:space="preserve">prodajalca </w:t>
      </w:r>
      <w:r w:rsidR="00251D70">
        <w:rPr>
          <w:rFonts w:ascii="Tahoma" w:hAnsi="Tahoma" w:cs="Tahoma"/>
          <w:snapToGrid w:val="0"/>
        </w:rPr>
        <w:t>št. ________ z dne __________</w:t>
      </w:r>
    </w:p>
    <w:p w14:paraId="1E39C2F4" w14:textId="77777777" w:rsidR="002B7BB2" w:rsidRDefault="002B7BB2" w:rsidP="00AB5935">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13DFF86E" w14:textId="77777777" w:rsidTr="007A3112">
        <w:tc>
          <w:tcPr>
            <w:tcW w:w="8008" w:type="dxa"/>
            <w:tcBorders>
              <w:top w:val="single" w:sz="4" w:space="0" w:color="auto"/>
              <w:bottom w:val="single" w:sz="4" w:space="0" w:color="auto"/>
            </w:tcBorders>
          </w:tcPr>
          <w:p w14:paraId="28F8BE1E" w14:textId="77777777" w:rsidR="002B7BB2" w:rsidRPr="0055524E" w:rsidRDefault="002B7BB2" w:rsidP="00AB5935">
            <w:pPr>
              <w:keepNext/>
              <w:keepLines/>
              <w:jc w:val="both"/>
              <w:rPr>
                <w:rFonts w:ascii="Tahoma" w:hAnsi="Tahoma" w:cs="Tahoma"/>
              </w:rPr>
            </w:pPr>
            <w:r>
              <w:rPr>
                <w:rFonts w:ascii="Tahoma" w:hAnsi="Tahoma" w:cs="Tahoma"/>
              </w:rPr>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69A25691" w14:textId="77777777" w:rsidR="002B7BB2" w:rsidRPr="0055524E" w:rsidRDefault="002B7BB2" w:rsidP="00AB5935">
            <w:pPr>
              <w:keepNext/>
              <w:keepLines/>
              <w:ind w:left="-353" w:firstLine="353"/>
              <w:jc w:val="both"/>
              <w:rPr>
                <w:rFonts w:ascii="Tahoma" w:hAnsi="Tahoma" w:cs="Tahoma"/>
                <w:b/>
                <w:i/>
              </w:rPr>
            </w:pPr>
            <w:r>
              <w:rPr>
                <w:rFonts w:ascii="Tahoma" w:hAnsi="Tahoma" w:cs="Tahoma"/>
                <w:b/>
                <w:i/>
              </w:rPr>
              <w:t>P</w:t>
            </w:r>
            <w:r w:rsidRPr="0055524E">
              <w:rPr>
                <w:rFonts w:ascii="Tahoma" w:hAnsi="Tahoma" w:cs="Tahoma"/>
                <w:b/>
                <w:i/>
              </w:rPr>
              <w:t xml:space="preserve">riloga </w:t>
            </w:r>
            <w:r w:rsidR="00FE2260">
              <w:rPr>
                <w:rFonts w:ascii="Tahoma" w:hAnsi="Tahoma" w:cs="Tahoma"/>
                <w:b/>
                <w:i/>
              </w:rPr>
              <w:t>6</w:t>
            </w:r>
          </w:p>
        </w:tc>
      </w:tr>
    </w:tbl>
    <w:p w14:paraId="124A6230" w14:textId="77777777" w:rsidR="002B7BB2" w:rsidRPr="008A3942" w:rsidRDefault="002B7BB2" w:rsidP="00AB5935">
      <w:pPr>
        <w:keepNext/>
        <w:keepLines/>
        <w:jc w:val="both"/>
        <w:rPr>
          <w:rFonts w:ascii="Tahoma" w:hAnsi="Tahoma" w:cs="Tahoma"/>
          <w:sz w:val="18"/>
        </w:rPr>
      </w:pPr>
    </w:p>
    <w:p w14:paraId="4AA59731" w14:textId="77777777" w:rsidR="002B7BB2" w:rsidRPr="00026729" w:rsidRDefault="002B7BB2" w:rsidP="00AB5935">
      <w:pPr>
        <w:pStyle w:val="Naslov"/>
        <w:keepNext/>
        <w:keepLines/>
        <w:rPr>
          <w:rFonts w:ascii="Tahoma" w:hAnsi="Tahoma" w:cs="Tahoma"/>
          <w:sz w:val="20"/>
          <w:lang w:val="sl-SI"/>
        </w:rPr>
      </w:pPr>
      <w:r w:rsidRPr="00B31355">
        <w:rPr>
          <w:rFonts w:ascii="Tahoma" w:hAnsi="Tahoma" w:cs="Tahoma"/>
          <w:sz w:val="20"/>
        </w:rPr>
        <w:t>MENIČNA IZJAVA</w:t>
      </w:r>
    </w:p>
    <w:p w14:paraId="4DA5FEC7" w14:textId="77777777" w:rsidR="002B7BB2" w:rsidRPr="00634457" w:rsidRDefault="002B7BB2" w:rsidP="00AB5935">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r w:rsidR="00FE2260">
        <w:rPr>
          <w:rFonts w:ascii="Tahoma" w:hAnsi="Tahoma" w:cs="Tahoma"/>
          <w:b/>
        </w:rPr>
        <w:t>iz okvirnega sporazuma</w:t>
      </w:r>
    </w:p>
    <w:p w14:paraId="742BF92C" w14:textId="77777777" w:rsidR="002B7BB2" w:rsidRPr="00DB123E" w:rsidRDefault="002B7BB2" w:rsidP="00AB5935">
      <w:pPr>
        <w:keepNext/>
        <w:keepLines/>
        <w:jc w:val="both"/>
        <w:rPr>
          <w:rFonts w:ascii="Tahoma" w:hAnsi="Tahoma" w:cs="Tahoma"/>
        </w:rPr>
      </w:pPr>
    </w:p>
    <w:p w14:paraId="560307DE" w14:textId="77777777" w:rsidR="002B7BB2" w:rsidRPr="0025619E" w:rsidRDefault="002B7BB2" w:rsidP="00AB5935">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FE2260">
        <w:rPr>
          <w:rFonts w:ascii="Tahoma" w:hAnsi="Tahoma" w:cs="Tahoma"/>
          <w:b/>
        </w:rPr>
        <w:t>VKS-</w:t>
      </w:r>
      <w:r w:rsidR="00D376A8">
        <w:rPr>
          <w:rFonts w:ascii="Tahoma" w:hAnsi="Tahoma" w:cs="Tahoma"/>
          <w:b/>
        </w:rPr>
        <w:t>151</w:t>
      </w:r>
      <w:r w:rsidR="0025619E">
        <w:rPr>
          <w:rFonts w:ascii="Tahoma" w:hAnsi="Tahoma" w:cs="Tahoma"/>
          <w:b/>
        </w:rPr>
        <w:t>/</w:t>
      </w:r>
      <w:r w:rsidR="00C36368">
        <w:rPr>
          <w:rFonts w:ascii="Tahoma" w:hAnsi="Tahoma" w:cs="Tahoma"/>
          <w:b/>
        </w:rPr>
        <w:t xml:space="preserve">22 - </w:t>
      </w:r>
      <w:r w:rsidR="00FE2260" w:rsidRPr="00EF2A1F">
        <w:rPr>
          <w:rFonts w:ascii="Tahoma" w:hAnsi="Tahoma" w:cs="Tahoma"/>
          <w:b/>
        </w:rPr>
        <w:t>Dobava nadomestnih delov in servisiranje tovornih vozil in delovnih strojev</w:t>
      </w:r>
      <w:r w:rsidR="00FE2260" w:rsidRPr="00EF2A1F">
        <w:rPr>
          <w:rFonts w:ascii="Tahoma" w:eastAsia="Calibri" w:hAnsi="Tahoma" w:cs="Tahoma"/>
          <w:lang w:eastAsia="en-US"/>
        </w:rPr>
        <w:t xml:space="preserve"> </w:t>
      </w:r>
      <w:r w:rsidR="00FE2260" w:rsidRPr="00EF2A1F">
        <w:rPr>
          <w:rFonts w:ascii="Tahoma" w:eastAsia="Calibri" w:hAnsi="Tahoma" w:cs="Tahoma"/>
          <w:b/>
          <w:lang w:eastAsia="en-US"/>
        </w:rPr>
        <w:t xml:space="preserve">za sklop št. __: _______________________ </w:t>
      </w:r>
      <w:r w:rsidR="00FE2260" w:rsidRPr="00EF2A1F">
        <w:rPr>
          <w:rFonts w:ascii="Tahoma" w:eastAsia="Calibri" w:hAnsi="Tahoma" w:cs="Tahoma"/>
          <w:lang w:eastAsia="en-US"/>
        </w:rPr>
        <w:t>(v nadaljevanju tudi: blago/storitve)</w:t>
      </w:r>
      <w:r w:rsidRPr="000148DB">
        <w:rPr>
          <w:rFonts w:ascii="Tahoma" w:hAnsi="Tahoma" w:cs="Tahoma"/>
        </w:rPr>
        <w:t>, sklenjen</w:t>
      </w:r>
      <w:r>
        <w:rPr>
          <w:rFonts w:ascii="Tahoma" w:hAnsi="Tahoma" w:cs="Tahoma"/>
        </w:rPr>
        <w:t>im</w:t>
      </w:r>
      <w:r w:rsidRPr="000148DB">
        <w:rPr>
          <w:rFonts w:ascii="Tahoma" w:hAnsi="Tahoma" w:cs="Tahoma"/>
        </w:rPr>
        <w:t xml:space="preserve"> dne ___________, med </w:t>
      </w:r>
      <w:r w:rsidR="00FE2260">
        <w:rPr>
          <w:rFonts w:ascii="Tahoma" w:hAnsi="Tahoma" w:cs="Tahoma"/>
        </w:rPr>
        <w:t>kupcem</w:t>
      </w:r>
      <w:r>
        <w:rPr>
          <w:rFonts w:ascii="Tahoma" w:hAnsi="Tahoma" w:cs="Tahoma"/>
        </w:rPr>
        <w:t xml:space="preserve">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FE2260">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w:t>
      </w:r>
      <w:r w:rsidR="00FE2260" w:rsidRPr="00EF2A1F">
        <w:rPr>
          <w:rFonts w:ascii="Tahoma" w:hAnsi="Tahoma" w:cs="Tahoma"/>
        </w:rPr>
        <w:t>nadomestne dele in servisiranje tovornih vozil in delovnih strojev, po ceni in v kvaliteti kot je opredeljeno v navedenem okvirnem sporazumu</w:t>
      </w:r>
      <w:r w:rsidRPr="000148DB">
        <w:rPr>
          <w:rFonts w:ascii="Tahoma" w:hAnsi="Tahoma" w:cs="Tahoma"/>
        </w:rPr>
        <w:t>.</w:t>
      </w:r>
    </w:p>
    <w:p w14:paraId="4D51A54A" w14:textId="77777777" w:rsidR="002B7BB2" w:rsidRPr="000148DB" w:rsidRDefault="002B7BB2" w:rsidP="00AB5935">
      <w:pPr>
        <w:keepNext/>
        <w:keepLines/>
        <w:jc w:val="both"/>
        <w:rPr>
          <w:rFonts w:ascii="Tahoma" w:hAnsi="Tahoma" w:cs="Tahoma"/>
        </w:rPr>
      </w:pPr>
    </w:p>
    <w:p w14:paraId="503EF953" w14:textId="77777777" w:rsidR="00C36368" w:rsidRPr="00EF2A1F" w:rsidRDefault="00C36368" w:rsidP="00AB5935">
      <w:pPr>
        <w:keepNext/>
        <w:keepLines/>
        <w:contextualSpacing/>
        <w:jc w:val="both"/>
        <w:outlineLvl w:val="0"/>
        <w:rPr>
          <w:rFonts w:ascii="Tahoma" w:hAnsi="Tahoma" w:cs="Tahoma"/>
        </w:rPr>
      </w:pPr>
      <w:r w:rsidRPr="00EF2A1F">
        <w:rPr>
          <w:rFonts w:ascii="Tahoma" w:hAnsi="Tahoma" w:cs="Tahoma"/>
        </w:rPr>
        <w:t>Kot garancijo za dobro izvedbo obveznosti iz okvirnega sporazuma mi kot prodajalec izdajamo eno bianko menico s pooblastilom za njeno izpolnitev in unovčenje, na kateri so podpisane pooblaščene osebe za zastopanje:</w:t>
      </w:r>
    </w:p>
    <w:p w14:paraId="1AEFBF25" w14:textId="77777777" w:rsidR="002B7BB2" w:rsidRPr="000148DB" w:rsidRDefault="002B7BB2" w:rsidP="00AB5935">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7A84A7AF" w14:textId="77777777" w:rsidR="002B7BB2" w:rsidRPr="000148DB" w:rsidRDefault="002B7BB2" w:rsidP="00AB5935">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4E21DC16" w14:textId="77777777" w:rsidR="002B7BB2" w:rsidRPr="000148DB" w:rsidRDefault="002B7BB2" w:rsidP="00AB5935">
      <w:pPr>
        <w:keepNext/>
        <w:keepLines/>
        <w:jc w:val="both"/>
        <w:rPr>
          <w:rFonts w:ascii="Tahoma" w:hAnsi="Tahoma" w:cs="Tahoma"/>
        </w:rPr>
      </w:pPr>
    </w:p>
    <w:p w14:paraId="0405070C"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4FEBFCAC" w14:textId="77777777" w:rsidR="002B7BB2" w:rsidRPr="000148DB" w:rsidRDefault="002B7BB2" w:rsidP="00AB5935">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2B493DDC" w14:textId="77777777" w:rsidR="002B7BB2" w:rsidRPr="000148DB" w:rsidRDefault="002B7BB2" w:rsidP="00AB5935">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33D6DF90" w14:textId="77777777" w:rsidR="002B7BB2" w:rsidRDefault="002B7BB2" w:rsidP="00AB5935">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554B6B75" w14:textId="77777777" w:rsidR="002B7BB2" w:rsidRPr="000148DB" w:rsidRDefault="002B7BB2" w:rsidP="00AB5935">
      <w:pPr>
        <w:keepNext/>
        <w:keepLines/>
        <w:ind w:left="284"/>
        <w:jc w:val="both"/>
        <w:rPr>
          <w:rFonts w:ascii="Tahoma" w:hAnsi="Tahoma" w:cs="Tahoma"/>
        </w:rPr>
      </w:pPr>
    </w:p>
    <w:p w14:paraId="496640AB" w14:textId="77777777" w:rsidR="002B7BB2" w:rsidRDefault="002B7BB2" w:rsidP="00AB5935">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72CBBFCD" w14:textId="77777777" w:rsidR="002B7BB2" w:rsidRPr="000148DB" w:rsidRDefault="002B7BB2" w:rsidP="00AB5935">
      <w:pPr>
        <w:keepNext/>
        <w:keepLines/>
        <w:jc w:val="both"/>
        <w:rPr>
          <w:rFonts w:ascii="Tahoma" w:hAnsi="Tahoma" w:cs="Tahoma"/>
        </w:rPr>
      </w:pPr>
    </w:p>
    <w:p w14:paraId="0D8A19F4"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0612707F" w14:textId="77777777" w:rsidR="002B7BB2" w:rsidRPr="000148DB" w:rsidRDefault="002B7BB2" w:rsidP="00AB5935">
      <w:pPr>
        <w:keepNext/>
        <w:keepLines/>
        <w:jc w:val="both"/>
        <w:rPr>
          <w:rFonts w:ascii="Tahoma" w:hAnsi="Tahoma" w:cs="Tahoma"/>
        </w:rPr>
      </w:pPr>
    </w:p>
    <w:p w14:paraId="0C727D39" w14:textId="77777777" w:rsidR="002B7BB2" w:rsidRDefault="002B7BB2" w:rsidP="00AB5935">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1F3AB951" w14:textId="77777777" w:rsidR="002B7BB2" w:rsidRPr="000148DB" w:rsidRDefault="002B7BB2" w:rsidP="00AB5935">
      <w:pPr>
        <w:keepNext/>
        <w:keepLines/>
        <w:jc w:val="both"/>
        <w:rPr>
          <w:rFonts w:ascii="Tahoma" w:hAnsi="Tahoma" w:cs="Tahoma"/>
        </w:rPr>
      </w:pPr>
    </w:p>
    <w:p w14:paraId="2AE42873" w14:textId="77777777" w:rsidR="002B7BB2" w:rsidRDefault="002B7BB2" w:rsidP="00AB5935">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0DF09D52" w14:textId="77777777" w:rsidR="002B7BB2" w:rsidRPr="000148DB" w:rsidRDefault="002B7BB2" w:rsidP="00AB5935">
      <w:pPr>
        <w:keepNext/>
        <w:keepLines/>
        <w:jc w:val="both"/>
        <w:rPr>
          <w:rFonts w:ascii="Tahoma" w:hAnsi="Tahoma" w:cs="Tahoma"/>
        </w:rPr>
      </w:pPr>
    </w:p>
    <w:p w14:paraId="62D00896" w14:textId="77777777" w:rsidR="002B7BB2" w:rsidRPr="000148DB" w:rsidRDefault="002B7BB2" w:rsidP="00AB5935">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1E64C5D" w14:textId="77777777" w:rsidR="002B7BB2" w:rsidRPr="000148DB" w:rsidRDefault="002B7BB2" w:rsidP="00AB5935">
      <w:pPr>
        <w:keepNext/>
        <w:keepLines/>
        <w:jc w:val="both"/>
        <w:rPr>
          <w:rFonts w:ascii="Tahoma" w:hAnsi="Tahoma" w:cs="Tahoma"/>
        </w:rPr>
      </w:pPr>
    </w:p>
    <w:p w14:paraId="5B0C7EE0" w14:textId="77777777" w:rsidR="002B7BB2" w:rsidRPr="000148DB" w:rsidRDefault="002B7BB2" w:rsidP="00AB5935">
      <w:pPr>
        <w:keepNext/>
        <w:keepLines/>
        <w:jc w:val="both"/>
        <w:rPr>
          <w:rFonts w:ascii="Tahoma" w:hAnsi="Tahoma" w:cs="Tahoma"/>
        </w:rPr>
      </w:pPr>
      <w:r w:rsidRPr="000148DB">
        <w:rPr>
          <w:rFonts w:ascii="Tahoma" w:hAnsi="Tahoma" w:cs="Tahoma"/>
        </w:rPr>
        <w:t>Zavezujemo se, da tega pooblastila ne bomo preklicali.</w:t>
      </w:r>
    </w:p>
    <w:p w14:paraId="096C3138" w14:textId="77777777" w:rsidR="002B7BB2" w:rsidRPr="000148DB" w:rsidRDefault="002B7BB2" w:rsidP="00AB5935">
      <w:pPr>
        <w:keepNext/>
        <w:keepLines/>
        <w:jc w:val="both"/>
        <w:rPr>
          <w:rFonts w:ascii="Tahoma" w:hAnsi="Tahoma" w:cs="Tahoma"/>
        </w:rPr>
      </w:pPr>
    </w:p>
    <w:p w14:paraId="16A8DCA8"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6725CC0E" w14:textId="77777777" w:rsidR="002B7BB2" w:rsidRPr="000148DB" w:rsidRDefault="002B7BB2" w:rsidP="00AB5935">
      <w:pPr>
        <w:keepNext/>
        <w:keepLines/>
        <w:jc w:val="both"/>
        <w:rPr>
          <w:rFonts w:ascii="Tahoma" w:hAnsi="Tahoma" w:cs="Tahoma"/>
        </w:rPr>
      </w:pPr>
    </w:p>
    <w:p w14:paraId="301229AD" w14:textId="77777777" w:rsidR="002B7BB2" w:rsidRDefault="002B7BB2" w:rsidP="00AB5935">
      <w:pPr>
        <w:keepNext/>
        <w:keepLines/>
        <w:jc w:val="both"/>
        <w:rPr>
          <w:rFonts w:ascii="Tahoma" w:hAnsi="Tahoma" w:cs="Tahoma"/>
        </w:rPr>
      </w:pPr>
    </w:p>
    <w:p w14:paraId="43D59D9A" w14:textId="77777777" w:rsidR="002B7BB2" w:rsidRDefault="002B7BB2" w:rsidP="00AB5935">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750BE8EB" w14:textId="77777777" w:rsidR="00C10089" w:rsidRPr="00C8579C" w:rsidRDefault="00C10089" w:rsidP="00AB5935">
      <w:pPr>
        <w:pStyle w:val="Telobesedila"/>
        <w:keepNext/>
        <w:keepLines/>
        <w:widowControl/>
        <w:rPr>
          <w:rFonts w:ascii="Tahoma" w:hAnsi="Tahoma" w:cs="Tahoma"/>
          <w:lang w:val="sl-SI"/>
        </w:rPr>
      </w:pPr>
    </w:p>
    <w:sectPr w:rsidR="00C10089" w:rsidRPr="00C8579C"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C10BF" w14:textId="77777777" w:rsidR="000170A7" w:rsidRDefault="000170A7">
      <w:r>
        <w:separator/>
      </w:r>
    </w:p>
  </w:endnote>
  <w:endnote w:type="continuationSeparator" w:id="0">
    <w:p w14:paraId="338D5056" w14:textId="77777777" w:rsidR="000170A7" w:rsidRDefault="00017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rutiger">
    <w:altName w:val="Arial"/>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B583F" w14:textId="77777777" w:rsidR="000A2CB8" w:rsidRPr="007653AE" w:rsidRDefault="000A2CB8"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3FB4A5DC" wp14:editId="104BB6A0">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C6FF9" w14:textId="77777777" w:rsidR="000A2CB8" w:rsidRDefault="000A2CB8"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EC5FC" w14:textId="77777777" w:rsidR="000A2CB8" w:rsidRDefault="000A2CB8" w:rsidP="00D92424">
    <w:pPr>
      <w:pStyle w:val="Noga"/>
      <w:tabs>
        <w:tab w:val="left" w:pos="4353"/>
      </w:tabs>
      <w:ind w:right="-1276"/>
      <w:jc w:val="right"/>
    </w:pPr>
    <w:r>
      <w:tab/>
    </w:r>
    <w:r>
      <w:rPr>
        <w:noProof/>
        <w:lang w:val="sl-SI"/>
      </w:rPr>
      <w:drawing>
        <wp:inline distT="0" distB="0" distL="0" distR="0" wp14:anchorId="6C3EA08F" wp14:editId="39A27B1F">
          <wp:extent cx="3789045" cy="34925"/>
          <wp:effectExtent l="0" t="0" r="1905" b="3175"/>
          <wp:docPr id="19" name="Slika 1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F1E2E63" w14:textId="77777777" w:rsidR="000A2CB8" w:rsidRPr="00B1262D" w:rsidRDefault="000A2CB8" w:rsidP="002303FA">
    <w:pPr>
      <w:pStyle w:val="Noga"/>
      <w:tabs>
        <w:tab w:val="clear" w:pos="4536"/>
        <w:tab w:val="clear" w:pos="9072"/>
      </w:tabs>
      <w:ind w:right="-2"/>
      <w:jc w:val="right"/>
      <w:rPr>
        <w:sz w:val="16"/>
        <w:szCs w:val="16"/>
      </w:rPr>
    </w:pPr>
  </w:p>
  <w:p w14:paraId="03E65DA4" w14:textId="08E22E43" w:rsidR="000A2CB8" w:rsidRDefault="000A2CB8"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13F23">
      <w:rPr>
        <w:noProof/>
        <w:sz w:val="16"/>
        <w:szCs w:val="16"/>
      </w:rPr>
      <w:t>48</w:t>
    </w:r>
    <w:r w:rsidRPr="00394716">
      <w:rPr>
        <w:sz w:val="16"/>
        <w:szCs w:val="16"/>
      </w:rPr>
      <w:fldChar w:fldCharType="end"/>
    </w:r>
  </w:p>
  <w:p w14:paraId="37A30F9B" w14:textId="77777777" w:rsidR="000A2CB8" w:rsidRPr="007653AE" w:rsidRDefault="000A2CB8"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478B0" w14:textId="77777777" w:rsidR="000A2CB8" w:rsidRDefault="000A2CB8" w:rsidP="0073769E">
    <w:pPr>
      <w:pStyle w:val="Noga"/>
      <w:ind w:right="-1134"/>
      <w:jc w:val="right"/>
    </w:pPr>
    <w:r>
      <w:rPr>
        <w:noProof/>
        <w:lang w:val="sl-SI"/>
      </w:rPr>
      <w:drawing>
        <wp:inline distT="0" distB="0" distL="0" distR="0" wp14:anchorId="1C1C50C1" wp14:editId="0552AE05">
          <wp:extent cx="3789045" cy="34925"/>
          <wp:effectExtent l="0" t="0" r="1905" b="3175"/>
          <wp:docPr id="21" name="Slika 2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EE6C304" w14:textId="77777777" w:rsidR="000A2CB8" w:rsidRDefault="000A2CB8" w:rsidP="0073769E">
    <w:pPr>
      <w:pStyle w:val="Noga"/>
      <w:jc w:val="center"/>
      <w:rPr>
        <w:sz w:val="16"/>
        <w:szCs w:val="16"/>
      </w:rPr>
    </w:pPr>
  </w:p>
  <w:p w14:paraId="35D44A71" w14:textId="77777777" w:rsidR="000A2CB8" w:rsidRDefault="000A2CB8"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C38B0A9" w14:textId="77777777" w:rsidR="000A2CB8" w:rsidRDefault="000A2CB8"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E779" w14:textId="77777777" w:rsidR="000A2CB8" w:rsidRDefault="000A2CB8" w:rsidP="00C27A1B">
    <w:pPr>
      <w:pStyle w:val="Noga"/>
      <w:tabs>
        <w:tab w:val="left" w:pos="4353"/>
      </w:tabs>
      <w:ind w:right="-1276"/>
    </w:pPr>
    <w:r>
      <w:tab/>
    </w:r>
    <w:r>
      <w:rPr>
        <w:noProof/>
        <w:lang w:val="sl-SI"/>
      </w:rPr>
      <w:drawing>
        <wp:inline distT="0" distB="0" distL="0" distR="0" wp14:anchorId="4FEAB3BE" wp14:editId="79FE71E0">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00AAD1AC" w14:textId="77777777" w:rsidR="000A2CB8" w:rsidRPr="00B1262D" w:rsidRDefault="000A2CB8" w:rsidP="002303FA">
    <w:pPr>
      <w:pStyle w:val="Noga"/>
      <w:tabs>
        <w:tab w:val="clear" w:pos="4536"/>
        <w:tab w:val="clear" w:pos="9072"/>
      </w:tabs>
      <w:ind w:right="-2"/>
      <w:jc w:val="right"/>
      <w:rPr>
        <w:sz w:val="16"/>
        <w:szCs w:val="16"/>
      </w:rPr>
    </w:pPr>
  </w:p>
  <w:p w14:paraId="343A5641" w14:textId="4C6A2AF9" w:rsidR="000A2CB8" w:rsidRDefault="000A2CB8"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13F23">
      <w:rPr>
        <w:noProof/>
        <w:sz w:val="16"/>
        <w:szCs w:val="16"/>
      </w:rPr>
      <w:t>53</w:t>
    </w:r>
    <w:r w:rsidRPr="00394716">
      <w:rPr>
        <w:sz w:val="16"/>
        <w:szCs w:val="16"/>
      </w:rPr>
      <w:fldChar w:fldCharType="end"/>
    </w:r>
  </w:p>
  <w:p w14:paraId="3D0BB9E1" w14:textId="77777777" w:rsidR="000A2CB8" w:rsidRPr="007653AE" w:rsidRDefault="000A2CB8"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F4F55" w14:textId="77777777" w:rsidR="000170A7" w:rsidRDefault="000170A7">
      <w:r>
        <w:separator/>
      </w:r>
    </w:p>
  </w:footnote>
  <w:footnote w:type="continuationSeparator" w:id="0">
    <w:p w14:paraId="073E9397" w14:textId="77777777" w:rsidR="000170A7" w:rsidRDefault="00017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DAE6F" w14:textId="77777777" w:rsidR="000A2CB8" w:rsidRDefault="000A2CB8" w:rsidP="009670F5">
    <w:pPr>
      <w:pStyle w:val="Glava"/>
      <w:jc w:val="center"/>
    </w:pPr>
  </w:p>
  <w:p w14:paraId="1379B2D7" w14:textId="77777777" w:rsidR="000A2CB8" w:rsidRDefault="000A2CB8" w:rsidP="002303FA">
    <w:pPr>
      <w:pStyle w:val="Glava"/>
      <w:tabs>
        <w:tab w:val="clear" w:pos="4536"/>
        <w:tab w:val="clear" w:pos="9072"/>
      </w:tabs>
      <w:ind w:right="-1276"/>
      <w:jc w:val="right"/>
    </w:pPr>
    <w:r>
      <w:rPr>
        <w:noProof/>
        <w:lang w:val="sl-SI"/>
      </w:rPr>
      <w:drawing>
        <wp:inline distT="0" distB="0" distL="0" distR="0" wp14:anchorId="064ACA88" wp14:editId="7E4888CA">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CEA5C4" w14:textId="77777777" w:rsidR="000A2CB8" w:rsidRPr="009670F5" w:rsidRDefault="000A2CB8"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1180C" w14:textId="77777777" w:rsidR="000A2CB8" w:rsidRDefault="000A2CB8" w:rsidP="0000613B">
    <w:pPr>
      <w:pStyle w:val="Glava"/>
      <w:tabs>
        <w:tab w:val="clear" w:pos="4536"/>
        <w:tab w:val="clear" w:pos="9072"/>
      </w:tabs>
      <w:spacing w:after="120"/>
      <w:jc w:val="right"/>
    </w:pPr>
  </w:p>
  <w:p w14:paraId="4F044FBD" w14:textId="77777777" w:rsidR="000A2CB8" w:rsidRDefault="000A2CB8" w:rsidP="009670F5">
    <w:pPr>
      <w:pStyle w:val="Glava"/>
      <w:spacing w:after="120"/>
    </w:pPr>
  </w:p>
  <w:p w14:paraId="7373EC29" w14:textId="77777777" w:rsidR="000A2CB8" w:rsidRDefault="000A2CB8"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DD72" w14:textId="77777777" w:rsidR="000A2CB8" w:rsidRDefault="000A2CB8" w:rsidP="009670F5">
    <w:pPr>
      <w:pStyle w:val="Glava"/>
      <w:jc w:val="center"/>
    </w:pPr>
    <w:r>
      <w:rPr>
        <w:noProof/>
        <w:lang w:val="sl-SI"/>
      </w:rPr>
      <w:drawing>
        <wp:inline distT="0" distB="0" distL="0" distR="0" wp14:anchorId="43A9D976" wp14:editId="66086CB1">
          <wp:extent cx="831215" cy="609600"/>
          <wp:effectExtent l="0" t="0" r="6985"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F9259E7" w14:textId="77777777" w:rsidR="000A2CB8" w:rsidRPr="00667509" w:rsidRDefault="000A2CB8"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0286" w14:textId="77777777" w:rsidR="000A2CB8" w:rsidRDefault="000A2CB8" w:rsidP="000C1E30">
    <w:pPr>
      <w:pStyle w:val="Glava"/>
      <w:jc w:val="center"/>
    </w:pPr>
    <w:r>
      <w:rPr>
        <w:noProof/>
        <w:lang w:val="sl-SI"/>
      </w:rPr>
      <w:drawing>
        <wp:inline distT="0" distB="0" distL="0" distR="0" wp14:anchorId="295A20C4" wp14:editId="01A7C424">
          <wp:extent cx="831215" cy="609600"/>
          <wp:effectExtent l="0" t="0" r="6985" b="0"/>
          <wp:docPr id="20" name="Slika 2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0A79AA9" w14:textId="77777777" w:rsidR="000A2CB8" w:rsidRDefault="000A2CB8" w:rsidP="009670F5">
    <w:pPr>
      <w:pStyle w:val="Glava"/>
      <w:spacing w:after="120"/>
      <w:jc w:val="center"/>
    </w:pPr>
  </w:p>
  <w:p w14:paraId="58E4FFEA" w14:textId="77777777" w:rsidR="000A2CB8" w:rsidRPr="00001A3E" w:rsidRDefault="000A2CB8"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32"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1"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1"/>
  </w:num>
  <w:num w:numId="2">
    <w:abstractNumId w:val="15"/>
  </w:num>
  <w:num w:numId="3">
    <w:abstractNumId w:val="28"/>
  </w:num>
  <w:num w:numId="4">
    <w:abstractNumId w:val="41"/>
  </w:num>
  <w:num w:numId="5">
    <w:abstractNumId w:val="21"/>
  </w:num>
  <w:num w:numId="6">
    <w:abstractNumId w:val="26"/>
  </w:num>
  <w:num w:numId="7">
    <w:abstractNumId w:val="25"/>
  </w:num>
  <w:num w:numId="8">
    <w:abstractNumId w:val="30"/>
  </w:num>
  <w:num w:numId="9">
    <w:abstractNumId w:val="20"/>
  </w:num>
  <w:num w:numId="10">
    <w:abstractNumId w:val="14"/>
  </w:num>
  <w:num w:numId="11">
    <w:abstractNumId w:val="12"/>
  </w:num>
  <w:num w:numId="12">
    <w:abstractNumId w:val="32"/>
  </w:num>
  <w:num w:numId="13">
    <w:abstractNumId w:val="5"/>
  </w:num>
  <w:num w:numId="14">
    <w:abstractNumId w:val="37"/>
  </w:num>
  <w:num w:numId="15">
    <w:abstractNumId w:val="7"/>
  </w:num>
  <w:num w:numId="16">
    <w:abstractNumId w:val="18"/>
  </w:num>
  <w:num w:numId="17">
    <w:abstractNumId w:val="35"/>
  </w:num>
  <w:num w:numId="18">
    <w:abstractNumId w:val="16"/>
  </w:num>
  <w:num w:numId="19">
    <w:abstractNumId w:val="17"/>
  </w:num>
  <w:num w:numId="20">
    <w:abstractNumId w:val="23"/>
  </w:num>
  <w:num w:numId="21">
    <w:abstractNumId w:val="10"/>
  </w:num>
  <w:num w:numId="22">
    <w:abstractNumId w:val="22"/>
  </w:num>
  <w:num w:numId="23">
    <w:abstractNumId w:val="13"/>
  </w:num>
  <w:num w:numId="24">
    <w:abstractNumId w:val="27"/>
  </w:num>
  <w:num w:numId="25">
    <w:abstractNumId w:val="19"/>
  </w:num>
  <w:num w:numId="26">
    <w:abstractNumId w:val="2"/>
  </w:num>
  <w:num w:numId="27">
    <w:abstractNumId w:val="40"/>
  </w:num>
  <w:num w:numId="28">
    <w:abstractNumId w:val="24"/>
  </w:num>
  <w:num w:numId="29">
    <w:abstractNumId w:val="34"/>
  </w:num>
  <w:num w:numId="30">
    <w:abstractNumId w:val="29"/>
  </w:num>
  <w:num w:numId="31">
    <w:abstractNumId w:val="38"/>
  </w:num>
  <w:num w:numId="32">
    <w:abstractNumId w:val="39"/>
  </w:num>
  <w:num w:numId="33">
    <w:abstractNumId w:val="8"/>
  </w:num>
  <w:num w:numId="34">
    <w:abstractNumId w:val="6"/>
  </w:num>
  <w:num w:numId="35">
    <w:abstractNumId w:val="36"/>
  </w:num>
  <w:num w:numId="36">
    <w:abstractNumId w:val="9"/>
  </w:num>
  <w:num w:numId="37">
    <w:abstractNumId w:val="33"/>
  </w:num>
  <w:num w:numId="38">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B68"/>
    <w:rsid w:val="00003E1B"/>
    <w:rsid w:val="000042FF"/>
    <w:rsid w:val="000043F8"/>
    <w:rsid w:val="000049DE"/>
    <w:rsid w:val="0000520C"/>
    <w:rsid w:val="000053FB"/>
    <w:rsid w:val="0000613B"/>
    <w:rsid w:val="000063E6"/>
    <w:rsid w:val="00006733"/>
    <w:rsid w:val="00006EC6"/>
    <w:rsid w:val="000074B6"/>
    <w:rsid w:val="000075AC"/>
    <w:rsid w:val="00007700"/>
    <w:rsid w:val="00010FB8"/>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170A7"/>
    <w:rsid w:val="0002040F"/>
    <w:rsid w:val="0002142C"/>
    <w:rsid w:val="000218D1"/>
    <w:rsid w:val="00021AA3"/>
    <w:rsid w:val="00021BC2"/>
    <w:rsid w:val="00022618"/>
    <w:rsid w:val="00022654"/>
    <w:rsid w:val="0002284B"/>
    <w:rsid w:val="00022E50"/>
    <w:rsid w:val="00022F38"/>
    <w:rsid w:val="0002309C"/>
    <w:rsid w:val="00023203"/>
    <w:rsid w:val="00024197"/>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2E46"/>
    <w:rsid w:val="00033527"/>
    <w:rsid w:val="00034339"/>
    <w:rsid w:val="000353BD"/>
    <w:rsid w:val="000368C5"/>
    <w:rsid w:val="00037AB0"/>
    <w:rsid w:val="000404C9"/>
    <w:rsid w:val="00040A8E"/>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5B5D"/>
    <w:rsid w:val="000569BD"/>
    <w:rsid w:val="00056D91"/>
    <w:rsid w:val="00057754"/>
    <w:rsid w:val="0006027A"/>
    <w:rsid w:val="000606B6"/>
    <w:rsid w:val="00060F32"/>
    <w:rsid w:val="000611F7"/>
    <w:rsid w:val="00062896"/>
    <w:rsid w:val="0006349C"/>
    <w:rsid w:val="00064A9B"/>
    <w:rsid w:val="00064B87"/>
    <w:rsid w:val="000651CD"/>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0EF2"/>
    <w:rsid w:val="00081916"/>
    <w:rsid w:val="000822AE"/>
    <w:rsid w:val="00083AEA"/>
    <w:rsid w:val="00085465"/>
    <w:rsid w:val="000856FB"/>
    <w:rsid w:val="00085CC2"/>
    <w:rsid w:val="00086971"/>
    <w:rsid w:val="00086AF1"/>
    <w:rsid w:val="000879EB"/>
    <w:rsid w:val="00087D1D"/>
    <w:rsid w:val="00087DAE"/>
    <w:rsid w:val="00090476"/>
    <w:rsid w:val="00091C34"/>
    <w:rsid w:val="00094688"/>
    <w:rsid w:val="0009474A"/>
    <w:rsid w:val="000957E2"/>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2CB8"/>
    <w:rsid w:val="000A331E"/>
    <w:rsid w:val="000A38E2"/>
    <w:rsid w:val="000A3EF9"/>
    <w:rsid w:val="000A3F4C"/>
    <w:rsid w:val="000A6E22"/>
    <w:rsid w:val="000A6F22"/>
    <w:rsid w:val="000A7744"/>
    <w:rsid w:val="000A777D"/>
    <w:rsid w:val="000A7EC7"/>
    <w:rsid w:val="000B00D1"/>
    <w:rsid w:val="000B012B"/>
    <w:rsid w:val="000B036B"/>
    <w:rsid w:val="000B03F6"/>
    <w:rsid w:val="000B11B2"/>
    <w:rsid w:val="000B1FB4"/>
    <w:rsid w:val="000B23F0"/>
    <w:rsid w:val="000B4F40"/>
    <w:rsid w:val="000B5D34"/>
    <w:rsid w:val="000B5DD8"/>
    <w:rsid w:val="000C0B43"/>
    <w:rsid w:val="000C0FD2"/>
    <w:rsid w:val="000C1856"/>
    <w:rsid w:val="000C1B37"/>
    <w:rsid w:val="000C1E30"/>
    <w:rsid w:val="000C2FE0"/>
    <w:rsid w:val="000C323E"/>
    <w:rsid w:val="000C3344"/>
    <w:rsid w:val="000C3604"/>
    <w:rsid w:val="000C36A2"/>
    <w:rsid w:val="000C36D4"/>
    <w:rsid w:val="000C424C"/>
    <w:rsid w:val="000C4BF7"/>
    <w:rsid w:val="000C5267"/>
    <w:rsid w:val="000C5B08"/>
    <w:rsid w:val="000C6487"/>
    <w:rsid w:val="000C69CB"/>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BCF"/>
    <w:rsid w:val="000E1C4B"/>
    <w:rsid w:val="000E2191"/>
    <w:rsid w:val="000E4A63"/>
    <w:rsid w:val="000E4C54"/>
    <w:rsid w:val="000E553B"/>
    <w:rsid w:val="000E5D6A"/>
    <w:rsid w:val="000F0AAB"/>
    <w:rsid w:val="000F12A7"/>
    <w:rsid w:val="000F2296"/>
    <w:rsid w:val="000F2ACA"/>
    <w:rsid w:val="000F3D6D"/>
    <w:rsid w:val="000F5850"/>
    <w:rsid w:val="000F596A"/>
    <w:rsid w:val="000F5AE8"/>
    <w:rsid w:val="000F6570"/>
    <w:rsid w:val="000F6B53"/>
    <w:rsid w:val="000F6FD7"/>
    <w:rsid w:val="00100668"/>
    <w:rsid w:val="00100A01"/>
    <w:rsid w:val="001012A2"/>
    <w:rsid w:val="001015DC"/>
    <w:rsid w:val="00102611"/>
    <w:rsid w:val="00102BE1"/>
    <w:rsid w:val="001031FB"/>
    <w:rsid w:val="001033B9"/>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C33"/>
    <w:rsid w:val="00112D9C"/>
    <w:rsid w:val="001142A1"/>
    <w:rsid w:val="001154E2"/>
    <w:rsid w:val="00115E9D"/>
    <w:rsid w:val="0011652A"/>
    <w:rsid w:val="00116838"/>
    <w:rsid w:val="0011734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5F2"/>
    <w:rsid w:val="00126877"/>
    <w:rsid w:val="00127B2B"/>
    <w:rsid w:val="00127B82"/>
    <w:rsid w:val="0013034E"/>
    <w:rsid w:val="0013056B"/>
    <w:rsid w:val="00130F27"/>
    <w:rsid w:val="00131273"/>
    <w:rsid w:val="00131C69"/>
    <w:rsid w:val="001322E7"/>
    <w:rsid w:val="001326A6"/>
    <w:rsid w:val="001329E4"/>
    <w:rsid w:val="0013381C"/>
    <w:rsid w:val="0013461E"/>
    <w:rsid w:val="00134BE5"/>
    <w:rsid w:val="00135300"/>
    <w:rsid w:val="0013536A"/>
    <w:rsid w:val="00135ACD"/>
    <w:rsid w:val="0013609F"/>
    <w:rsid w:val="001360A5"/>
    <w:rsid w:val="0013638E"/>
    <w:rsid w:val="00136A97"/>
    <w:rsid w:val="00136DA0"/>
    <w:rsid w:val="00136F5C"/>
    <w:rsid w:val="001372AD"/>
    <w:rsid w:val="00137300"/>
    <w:rsid w:val="0013754D"/>
    <w:rsid w:val="00137AF3"/>
    <w:rsid w:val="00137B63"/>
    <w:rsid w:val="00137BF1"/>
    <w:rsid w:val="0014084B"/>
    <w:rsid w:val="00140B9C"/>
    <w:rsid w:val="00140E07"/>
    <w:rsid w:val="001417B7"/>
    <w:rsid w:val="00141B79"/>
    <w:rsid w:val="00141D57"/>
    <w:rsid w:val="00142072"/>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21CC"/>
    <w:rsid w:val="00152C07"/>
    <w:rsid w:val="00152D21"/>
    <w:rsid w:val="0015365F"/>
    <w:rsid w:val="00153D7E"/>
    <w:rsid w:val="00154689"/>
    <w:rsid w:val="00154A5A"/>
    <w:rsid w:val="001554E4"/>
    <w:rsid w:val="00155997"/>
    <w:rsid w:val="00155ABF"/>
    <w:rsid w:val="001563A4"/>
    <w:rsid w:val="00156AC3"/>
    <w:rsid w:val="0015756F"/>
    <w:rsid w:val="0015781A"/>
    <w:rsid w:val="001579DE"/>
    <w:rsid w:val="00157B4C"/>
    <w:rsid w:val="00157C20"/>
    <w:rsid w:val="00160293"/>
    <w:rsid w:val="00162521"/>
    <w:rsid w:val="00164676"/>
    <w:rsid w:val="00165C5E"/>
    <w:rsid w:val="00166401"/>
    <w:rsid w:val="00167CDD"/>
    <w:rsid w:val="0017069D"/>
    <w:rsid w:val="00171035"/>
    <w:rsid w:val="0017110D"/>
    <w:rsid w:val="00171476"/>
    <w:rsid w:val="00171973"/>
    <w:rsid w:val="00171BAB"/>
    <w:rsid w:val="00171DC0"/>
    <w:rsid w:val="00172229"/>
    <w:rsid w:val="00172798"/>
    <w:rsid w:val="00173006"/>
    <w:rsid w:val="00173A57"/>
    <w:rsid w:val="00173DE8"/>
    <w:rsid w:val="00175156"/>
    <w:rsid w:val="001760EC"/>
    <w:rsid w:val="00176C8C"/>
    <w:rsid w:val="00177058"/>
    <w:rsid w:val="00180C5C"/>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CD8"/>
    <w:rsid w:val="001B0125"/>
    <w:rsid w:val="001B0153"/>
    <w:rsid w:val="001B10C8"/>
    <w:rsid w:val="001B1D04"/>
    <w:rsid w:val="001B2011"/>
    <w:rsid w:val="001B257C"/>
    <w:rsid w:val="001B486A"/>
    <w:rsid w:val="001B4909"/>
    <w:rsid w:val="001B4C04"/>
    <w:rsid w:val="001B4FF4"/>
    <w:rsid w:val="001B51BF"/>
    <w:rsid w:val="001B57D4"/>
    <w:rsid w:val="001B6586"/>
    <w:rsid w:val="001B6931"/>
    <w:rsid w:val="001B731D"/>
    <w:rsid w:val="001B7A9E"/>
    <w:rsid w:val="001B7B78"/>
    <w:rsid w:val="001C0AA2"/>
    <w:rsid w:val="001C0FAC"/>
    <w:rsid w:val="001C1C16"/>
    <w:rsid w:val="001C22D4"/>
    <w:rsid w:val="001C24AB"/>
    <w:rsid w:val="001C2CC6"/>
    <w:rsid w:val="001C3959"/>
    <w:rsid w:val="001C49D3"/>
    <w:rsid w:val="001C4D5E"/>
    <w:rsid w:val="001C5BC7"/>
    <w:rsid w:val="001C5E30"/>
    <w:rsid w:val="001C6509"/>
    <w:rsid w:val="001C6F27"/>
    <w:rsid w:val="001C7160"/>
    <w:rsid w:val="001C7B11"/>
    <w:rsid w:val="001C7C6B"/>
    <w:rsid w:val="001D1121"/>
    <w:rsid w:val="001D1811"/>
    <w:rsid w:val="001D1992"/>
    <w:rsid w:val="001D27BC"/>
    <w:rsid w:val="001D294D"/>
    <w:rsid w:val="001D29AC"/>
    <w:rsid w:val="001D3471"/>
    <w:rsid w:val="001D381E"/>
    <w:rsid w:val="001D397D"/>
    <w:rsid w:val="001D3B3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613"/>
    <w:rsid w:val="001E2814"/>
    <w:rsid w:val="001E2820"/>
    <w:rsid w:val="001E2B42"/>
    <w:rsid w:val="001E2E30"/>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4D"/>
    <w:rsid w:val="001F39E8"/>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FF9"/>
    <w:rsid w:val="00217800"/>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142"/>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2098"/>
    <w:rsid w:val="002420BC"/>
    <w:rsid w:val="0024288F"/>
    <w:rsid w:val="002431C2"/>
    <w:rsid w:val="002438C8"/>
    <w:rsid w:val="00245CB8"/>
    <w:rsid w:val="002463C6"/>
    <w:rsid w:val="002465E8"/>
    <w:rsid w:val="0024670B"/>
    <w:rsid w:val="00246CFE"/>
    <w:rsid w:val="00246FF2"/>
    <w:rsid w:val="00247211"/>
    <w:rsid w:val="002474B7"/>
    <w:rsid w:val="002476EF"/>
    <w:rsid w:val="00247D65"/>
    <w:rsid w:val="00250507"/>
    <w:rsid w:val="002505DE"/>
    <w:rsid w:val="0025101D"/>
    <w:rsid w:val="00251458"/>
    <w:rsid w:val="002517B1"/>
    <w:rsid w:val="00251D70"/>
    <w:rsid w:val="00252EB9"/>
    <w:rsid w:val="00253633"/>
    <w:rsid w:val="00253AB2"/>
    <w:rsid w:val="00254F51"/>
    <w:rsid w:val="002553B5"/>
    <w:rsid w:val="0025619E"/>
    <w:rsid w:val="002569E2"/>
    <w:rsid w:val="00256CA6"/>
    <w:rsid w:val="00256D56"/>
    <w:rsid w:val="0026110C"/>
    <w:rsid w:val="00261B00"/>
    <w:rsid w:val="002632AE"/>
    <w:rsid w:val="002635F0"/>
    <w:rsid w:val="002657B7"/>
    <w:rsid w:val="00265B52"/>
    <w:rsid w:val="00266E53"/>
    <w:rsid w:val="0026705C"/>
    <w:rsid w:val="0026716A"/>
    <w:rsid w:val="0026746C"/>
    <w:rsid w:val="002676E3"/>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4CFA"/>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1134"/>
    <w:rsid w:val="002A124E"/>
    <w:rsid w:val="002A23A6"/>
    <w:rsid w:val="002A3FB5"/>
    <w:rsid w:val="002A4934"/>
    <w:rsid w:val="002A4DF3"/>
    <w:rsid w:val="002A50CA"/>
    <w:rsid w:val="002A5137"/>
    <w:rsid w:val="002A550C"/>
    <w:rsid w:val="002A5721"/>
    <w:rsid w:val="002A5D90"/>
    <w:rsid w:val="002A720D"/>
    <w:rsid w:val="002B0526"/>
    <w:rsid w:val="002B0FB8"/>
    <w:rsid w:val="002B2389"/>
    <w:rsid w:val="002B2593"/>
    <w:rsid w:val="002B2D0F"/>
    <w:rsid w:val="002B3693"/>
    <w:rsid w:val="002B3B18"/>
    <w:rsid w:val="002B3B8D"/>
    <w:rsid w:val="002B4605"/>
    <w:rsid w:val="002B5329"/>
    <w:rsid w:val="002B54C0"/>
    <w:rsid w:val="002B561A"/>
    <w:rsid w:val="002B6DB7"/>
    <w:rsid w:val="002B70C2"/>
    <w:rsid w:val="002B795C"/>
    <w:rsid w:val="002B7BB2"/>
    <w:rsid w:val="002C07EF"/>
    <w:rsid w:val="002C1258"/>
    <w:rsid w:val="002C161E"/>
    <w:rsid w:val="002C1AC4"/>
    <w:rsid w:val="002C21F5"/>
    <w:rsid w:val="002C26C3"/>
    <w:rsid w:val="002C2A8F"/>
    <w:rsid w:val="002C318E"/>
    <w:rsid w:val="002C3A4C"/>
    <w:rsid w:val="002C43CE"/>
    <w:rsid w:val="002C4A68"/>
    <w:rsid w:val="002C52F0"/>
    <w:rsid w:val="002C56D9"/>
    <w:rsid w:val="002C5BDE"/>
    <w:rsid w:val="002C6799"/>
    <w:rsid w:val="002C6872"/>
    <w:rsid w:val="002C6A50"/>
    <w:rsid w:val="002C70CC"/>
    <w:rsid w:val="002C77F9"/>
    <w:rsid w:val="002C7D20"/>
    <w:rsid w:val="002C7D53"/>
    <w:rsid w:val="002C7FAC"/>
    <w:rsid w:val="002D05E7"/>
    <w:rsid w:val="002D0D5D"/>
    <w:rsid w:val="002D1AD7"/>
    <w:rsid w:val="002D1FAE"/>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50EF"/>
    <w:rsid w:val="002E5DFC"/>
    <w:rsid w:val="002E6DA4"/>
    <w:rsid w:val="002F0256"/>
    <w:rsid w:val="002F10C3"/>
    <w:rsid w:val="002F248B"/>
    <w:rsid w:val="002F2738"/>
    <w:rsid w:val="002F3B96"/>
    <w:rsid w:val="002F3C63"/>
    <w:rsid w:val="002F4376"/>
    <w:rsid w:val="002F4DD2"/>
    <w:rsid w:val="002F52B9"/>
    <w:rsid w:val="002F5C8F"/>
    <w:rsid w:val="002F5EB2"/>
    <w:rsid w:val="002F655A"/>
    <w:rsid w:val="002F6C0C"/>
    <w:rsid w:val="00300381"/>
    <w:rsid w:val="003020E0"/>
    <w:rsid w:val="0030280F"/>
    <w:rsid w:val="00302FD5"/>
    <w:rsid w:val="00303280"/>
    <w:rsid w:val="0030348C"/>
    <w:rsid w:val="003034B1"/>
    <w:rsid w:val="00303983"/>
    <w:rsid w:val="0030461C"/>
    <w:rsid w:val="003048FC"/>
    <w:rsid w:val="0030498A"/>
    <w:rsid w:val="00304ABD"/>
    <w:rsid w:val="00304F6B"/>
    <w:rsid w:val="003050D7"/>
    <w:rsid w:val="00305132"/>
    <w:rsid w:val="003052C2"/>
    <w:rsid w:val="003062C4"/>
    <w:rsid w:val="003074FE"/>
    <w:rsid w:val="00307802"/>
    <w:rsid w:val="00307846"/>
    <w:rsid w:val="003079AB"/>
    <w:rsid w:val="00310917"/>
    <w:rsid w:val="0031150A"/>
    <w:rsid w:val="00311586"/>
    <w:rsid w:val="00311B73"/>
    <w:rsid w:val="003121C3"/>
    <w:rsid w:val="00312CF8"/>
    <w:rsid w:val="00312FB5"/>
    <w:rsid w:val="00313D65"/>
    <w:rsid w:val="0031513E"/>
    <w:rsid w:val="0031519C"/>
    <w:rsid w:val="00315B81"/>
    <w:rsid w:val="00316474"/>
    <w:rsid w:val="003164CD"/>
    <w:rsid w:val="00317F3E"/>
    <w:rsid w:val="00320A1B"/>
    <w:rsid w:val="0032256F"/>
    <w:rsid w:val="003227B3"/>
    <w:rsid w:val="00322BBD"/>
    <w:rsid w:val="0032334A"/>
    <w:rsid w:val="0032379D"/>
    <w:rsid w:val="00323FAC"/>
    <w:rsid w:val="00324BDA"/>
    <w:rsid w:val="0032545C"/>
    <w:rsid w:val="00325548"/>
    <w:rsid w:val="00325A2E"/>
    <w:rsid w:val="00325C29"/>
    <w:rsid w:val="003262D0"/>
    <w:rsid w:val="003262F3"/>
    <w:rsid w:val="003268CF"/>
    <w:rsid w:val="003308EB"/>
    <w:rsid w:val="00330CC1"/>
    <w:rsid w:val="00330EED"/>
    <w:rsid w:val="003312E4"/>
    <w:rsid w:val="00331F95"/>
    <w:rsid w:val="00332110"/>
    <w:rsid w:val="0033313E"/>
    <w:rsid w:val="00333198"/>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70A3"/>
    <w:rsid w:val="0034712E"/>
    <w:rsid w:val="003502BA"/>
    <w:rsid w:val="003504A0"/>
    <w:rsid w:val="00350C43"/>
    <w:rsid w:val="0035149A"/>
    <w:rsid w:val="00352782"/>
    <w:rsid w:val="00352EA1"/>
    <w:rsid w:val="00353D68"/>
    <w:rsid w:val="003541E8"/>
    <w:rsid w:val="00354EDB"/>
    <w:rsid w:val="00355379"/>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77C"/>
    <w:rsid w:val="003727E4"/>
    <w:rsid w:val="00373040"/>
    <w:rsid w:val="0037324E"/>
    <w:rsid w:val="0037336A"/>
    <w:rsid w:val="00373D6B"/>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9701D"/>
    <w:rsid w:val="003A0338"/>
    <w:rsid w:val="003A0342"/>
    <w:rsid w:val="003A0B71"/>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6D5"/>
    <w:rsid w:val="003B2B5D"/>
    <w:rsid w:val="003B3123"/>
    <w:rsid w:val="003B34D4"/>
    <w:rsid w:val="003B38A4"/>
    <w:rsid w:val="003B4866"/>
    <w:rsid w:val="003B5015"/>
    <w:rsid w:val="003B5BC5"/>
    <w:rsid w:val="003B5F1C"/>
    <w:rsid w:val="003B60C4"/>
    <w:rsid w:val="003B620D"/>
    <w:rsid w:val="003B6810"/>
    <w:rsid w:val="003B6AC2"/>
    <w:rsid w:val="003B6B37"/>
    <w:rsid w:val="003B6E3A"/>
    <w:rsid w:val="003B7267"/>
    <w:rsid w:val="003B734F"/>
    <w:rsid w:val="003C01C9"/>
    <w:rsid w:val="003C054A"/>
    <w:rsid w:val="003C0563"/>
    <w:rsid w:val="003C06CE"/>
    <w:rsid w:val="003C0E5D"/>
    <w:rsid w:val="003C135C"/>
    <w:rsid w:val="003C1EE1"/>
    <w:rsid w:val="003C2301"/>
    <w:rsid w:val="003C2483"/>
    <w:rsid w:val="003C29A4"/>
    <w:rsid w:val="003C3655"/>
    <w:rsid w:val="003C3B9C"/>
    <w:rsid w:val="003C4A3D"/>
    <w:rsid w:val="003C64CC"/>
    <w:rsid w:val="003C774A"/>
    <w:rsid w:val="003C7CB3"/>
    <w:rsid w:val="003D0D38"/>
    <w:rsid w:val="003D10B2"/>
    <w:rsid w:val="003D128F"/>
    <w:rsid w:val="003D1610"/>
    <w:rsid w:val="003D1BE5"/>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1FDE"/>
    <w:rsid w:val="003E21FA"/>
    <w:rsid w:val="003E2910"/>
    <w:rsid w:val="003E32E5"/>
    <w:rsid w:val="003E3489"/>
    <w:rsid w:val="003E359E"/>
    <w:rsid w:val="003E40BF"/>
    <w:rsid w:val="003E4BAC"/>
    <w:rsid w:val="003E514D"/>
    <w:rsid w:val="003E54B0"/>
    <w:rsid w:val="003E5A56"/>
    <w:rsid w:val="003E60B8"/>
    <w:rsid w:val="003E65B5"/>
    <w:rsid w:val="003E6C3A"/>
    <w:rsid w:val="003E7257"/>
    <w:rsid w:val="003F10E4"/>
    <w:rsid w:val="003F16FB"/>
    <w:rsid w:val="003F16FE"/>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AFE"/>
    <w:rsid w:val="0040526A"/>
    <w:rsid w:val="0040530A"/>
    <w:rsid w:val="0040574C"/>
    <w:rsid w:val="00406DA8"/>
    <w:rsid w:val="004078DB"/>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7177"/>
    <w:rsid w:val="00417707"/>
    <w:rsid w:val="004200A7"/>
    <w:rsid w:val="004202CC"/>
    <w:rsid w:val="00420D39"/>
    <w:rsid w:val="00421DBA"/>
    <w:rsid w:val="00422341"/>
    <w:rsid w:val="00422687"/>
    <w:rsid w:val="0042338B"/>
    <w:rsid w:val="00423A79"/>
    <w:rsid w:val="004243D5"/>
    <w:rsid w:val="004244EE"/>
    <w:rsid w:val="004244F8"/>
    <w:rsid w:val="00424B4A"/>
    <w:rsid w:val="004255AB"/>
    <w:rsid w:val="00425A6F"/>
    <w:rsid w:val="00427EF5"/>
    <w:rsid w:val="00431BD2"/>
    <w:rsid w:val="004320E0"/>
    <w:rsid w:val="00432243"/>
    <w:rsid w:val="004327DC"/>
    <w:rsid w:val="004341E0"/>
    <w:rsid w:val="00434564"/>
    <w:rsid w:val="00435386"/>
    <w:rsid w:val="00435715"/>
    <w:rsid w:val="004358B3"/>
    <w:rsid w:val="00435D73"/>
    <w:rsid w:val="00436A36"/>
    <w:rsid w:val="00436D23"/>
    <w:rsid w:val="00436D27"/>
    <w:rsid w:val="00437C2D"/>
    <w:rsid w:val="00440318"/>
    <w:rsid w:val="004406D2"/>
    <w:rsid w:val="00440B99"/>
    <w:rsid w:val="00440BF3"/>
    <w:rsid w:val="00441D0B"/>
    <w:rsid w:val="00442DD1"/>
    <w:rsid w:val="00442F77"/>
    <w:rsid w:val="00443232"/>
    <w:rsid w:val="00444666"/>
    <w:rsid w:val="0044494E"/>
    <w:rsid w:val="00444E72"/>
    <w:rsid w:val="00444FCD"/>
    <w:rsid w:val="00444FFA"/>
    <w:rsid w:val="0044526C"/>
    <w:rsid w:val="00445ADD"/>
    <w:rsid w:val="00445C48"/>
    <w:rsid w:val="00445FFF"/>
    <w:rsid w:val="0044602A"/>
    <w:rsid w:val="00447181"/>
    <w:rsid w:val="004479AA"/>
    <w:rsid w:val="004502BD"/>
    <w:rsid w:val="00450B01"/>
    <w:rsid w:val="00453342"/>
    <w:rsid w:val="0045341C"/>
    <w:rsid w:val="00454346"/>
    <w:rsid w:val="00455E46"/>
    <w:rsid w:val="00456D33"/>
    <w:rsid w:val="00456D5F"/>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5836"/>
    <w:rsid w:val="00466671"/>
    <w:rsid w:val="004679FF"/>
    <w:rsid w:val="00467E39"/>
    <w:rsid w:val="00470C46"/>
    <w:rsid w:val="00471CBB"/>
    <w:rsid w:val="00471CC6"/>
    <w:rsid w:val="0047238D"/>
    <w:rsid w:val="00472446"/>
    <w:rsid w:val="004731D7"/>
    <w:rsid w:val="00473859"/>
    <w:rsid w:val="00474527"/>
    <w:rsid w:val="00474E85"/>
    <w:rsid w:val="00475828"/>
    <w:rsid w:val="00475A20"/>
    <w:rsid w:val="0047610A"/>
    <w:rsid w:val="00476C22"/>
    <w:rsid w:val="00476FB1"/>
    <w:rsid w:val="00477925"/>
    <w:rsid w:val="00480AC6"/>
    <w:rsid w:val="00481853"/>
    <w:rsid w:val="004833C9"/>
    <w:rsid w:val="00483421"/>
    <w:rsid w:val="0048464E"/>
    <w:rsid w:val="00484A1F"/>
    <w:rsid w:val="00485860"/>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1A7C"/>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579A"/>
    <w:rsid w:val="004C6B2D"/>
    <w:rsid w:val="004C6E2B"/>
    <w:rsid w:val="004C6EEF"/>
    <w:rsid w:val="004C7021"/>
    <w:rsid w:val="004C743F"/>
    <w:rsid w:val="004C7FF8"/>
    <w:rsid w:val="004D0173"/>
    <w:rsid w:val="004D091E"/>
    <w:rsid w:val="004D12EC"/>
    <w:rsid w:val="004D191E"/>
    <w:rsid w:val="004D1B09"/>
    <w:rsid w:val="004D2534"/>
    <w:rsid w:val="004D37AA"/>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3406"/>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19D7"/>
    <w:rsid w:val="00511A21"/>
    <w:rsid w:val="00511A8E"/>
    <w:rsid w:val="00512008"/>
    <w:rsid w:val="00512963"/>
    <w:rsid w:val="00512A4A"/>
    <w:rsid w:val="00512B5C"/>
    <w:rsid w:val="005131B4"/>
    <w:rsid w:val="005132B2"/>
    <w:rsid w:val="005135D4"/>
    <w:rsid w:val="005141C5"/>
    <w:rsid w:val="0051443B"/>
    <w:rsid w:val="00514460"/>
    <w:rsid w:val="0051464E"/>
    <w:rsid w:val="00514708"/>
    <w:rsid w:val="00514B94"/>
    <w:rsid w:val="005179F6"/>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8E"/>
    <w:rsid w:val="00531397"/>
    <w:rsid w:val="0053192F"/>
    <w:rsid w:val="00531FD8"/>
    <w:rsid w:val="0053224C"/>
    <w:rsid w:val="005325A1"/>
    <w:rsid w:val="0053285A"/>
    <w:rsid w:val="00533ECC"/>
    <w:rsid w:val="005346DF"/>
    <w:rsid w:val="00534944"/>
    <w:rsid w:val="00534E49"/>
    <w:rsid w:val="00534F99"/>
    <w:rsid w:val="00535509"/>
    <w:rsid w:val="005357BA"/>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3AD"/>
    <w:rsid w:val="00543A08"/>
    <w:rsid w:val="00544C84"/>
    <w:rsid w:val="005450C5"/>
    <w:rsid w:val="0054520B"/>
    <w:rsid w:val="005456F3"/>
    <w:rsid w:val="00545802"/>
    <w:rsid w:val="00545BD7"/>
    <w:rsid w:val="005462AB"/>
    <w:rsid w:val="00546B3C"/>
    <w:rsid w:val="005510DA"/>
    <w:rsid w:val="005515EC"/>
    <w:rsid w:val="00551B3C"/>
    <w:rsid w:val="00551CF2"/>
    <w:rsid w:val="00552305"/>
    <w:rsid w:val="00553098"/>
    <w:rsid w:val="0055321F"/>
    <w:rsid w:val="0055369C"/>
    <w:rsid w:val="005553C5"/>
    <w:rsid w:val="00555417"/>
    <w:rsid w:val="00555F2F"/>
    <w:rsid w:val="0056309F"/>
    <w:rsid w:val="0056453C"/>
    <w:rsid w:val="00564949"/>
    <w:rsid w:val="005649BD"/>
    <w:rsid w:val="00564C1F"/>
    <w:rsid w:val="00564C84"/>
    <w:rsid w:val="00565300"/>
    <w:rsid w:val="005661CC"/>
    <w:rsid w:val="0056639B"/>
    <w:rsid w:val="005664A8"/>
    <w:rsid w:val="005668F6"/>
    <w:rsid w:val="00571E8E"/>
    <w:rsid w:val="00571F1D"/>
    <w:rsid w:val="00572C6A"/>
    <w:rsid w:val="00572E68"/>
    <w:rsid w:val="00573E69"/>
    <w:rsid w:val="00574C47"/>
    <w:rsid w:val="00575670"/>
    <w:rsid w:val="00575A99"/>
    <w:rsid w:val="00575CCE"/>
    <w:rsid w:val="00576F4B"/>
    <w:rsid w:val="005773AC"/>
    <w:rsid w:val="00580017"/>
    <w:rsid w:val="00580115"/>
    <w:rsid w:val="005807AD"/>
    <w:rsid w:val="00580E37"/>
    <w:rsid w:val="00581FA8"/>
    <w:rsid w:val="00582C99"/>
    <w:rsid w:val="00582DA7"/>
    <w:rsid w:val="00582E4F"/>
    <w:rsid w:val="005836E1"/>
    <w:rsid w:val="005853DD"/>
    <w:rsid w:val="00585A6B"/>
    <w:rsid w:val="00585A92"/>
    <w:rsid w:val="00585C50"/>
    <w:rsid w:val="00586216"/>
    <w:rsid w:val="0058666E"/>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7E7"/>
    <w:rsid w:val="0059527E"/>
    <w:rsid w:val="005966A8"/>
    <w:rsid w:val="00596DA5"/>
    <w:rsid w:val="0059701D"/>
    <w:rsid w:val="005A0B2E"/>
    <w:rsid w:val="005A13E4"/>
    <w:rsid w:val="005A1B2C"/>
    <w:rsid w:val="005A2020"/>
    <w:rsid w:val="005A2D76"/>
    <w:rsid w:val="005A2F76"/>
    <w:rsid w:val="005A3001"/>
    <w:rsid w:val="005A3AF8"/>
    <w:rsid w:val="005A468E"/>
    <w:rsid w:val="005A5E3D"/>
    <w:rsid w:val="005A705B"/>
    <w:rsid w:val="005A78AA"/>
    <w:rsid w:val="005A7A6C"/>
    <w:rsid w:val="005B02F8"/>
    <w:rsid w:val="005B03F8"/>
    <w:rsid w:val="005B0DB2"/>
    <w:rsid w:val="005B1A6C"/>
    <w:rsid w:val="005B2B65"/>
    <w:rsid w:val="005B2E09"/>
    <w:rsid w:val="005B2EF4"/>
    <w:rsid w:val="005B43F6"/>
    <w:rsid w:val="005B4BB7"/>
    <w:rsid w:val="005B5532"/>
    <w:rsid w:val="005B5707"/>
    <w:rsid w:val="005B67DD"/>
    <w:rsid w:val="005B78FB"/>
    <w:rsid w:val="005B790C"/>
    <w:rsid w:val="005B7DCB"/>
    <w:rsid w:val="005C0A41"/>
    <w:rsid w:val="005C1BB3"/>
    <w:rsid w:val="005C1E29"/>
    <w:rsid w:val="005C3987"/>
    <w:rsid w:val="005C4321"/>
    <w:rsid w:val="005C4636"/>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30D4"/>
    <w:rsid w:val="005D3298"/>
    <w:rsid w:val="005D36BF"/>
    <w:rsid w:val="005D397B"/>
    <w:rsid w:val="005D3EF5"/>
    <w:rsid w:val="005D44C8"/>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6492"/>
    <w:rsid w:val="00606533"/>
    <w:rsid w:val="00606D23"/>
    <w:rsid w:val="00607EDC"/>
    <w:rsid w:val="006109AD"/>
    <w:rsid w:val="00610BE7"/>
    <w:rsid w:val="00610C6B"/>
    <w:rsid w:val="00612A96"/>
    <w:rsid w:val="00613299"/>
    <w:rsid w:val="00613CF9"/>
    <w:rsid w:val="00613E0A"/>
    <w:rsid w:val="00613FEA"/>
    <w:rsid w:val="00614DE2"/>
    <w:rsid w:val="00614F5D"/>
    <w:rsid w:val="006156E2"/>
    <w:rsid w:val="00616009"/>
    <w:rsid w:val="00617406"/>
    <w:rsid w:val="006175F5"/>
    <w:rsid w:val="0062088F"/>
    <w:rsid w:val="00621688"/>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0F8"/>
    <w:rsid w:val="006346C1"/>
    <w:rsid w:val="00634ABD"/>
    <w:rsid w:val="00635B34"/>
    <w:rsid w:val="00636090"/>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18A"/>
    <w:rsid w:val="0064381A"/>
    <w:rsid w:val="00643DDD"/>
    <w:rsid w:val="00643F04"/>
    <w:rsid w:val="00644812"/>
    <w:rsid w:val="00644B81"/>
    <w:rsid w:val="006452C8"/>
    <w:rsid w:val="0064590F"/>
    <w:rsid w:val="00645E5C"/>
    <w:rsid w:val="00645ED1"/>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AB5"/>
    <w:rsid w:val="00670E6F"/>
    <w:rsid w:val="0067139F"/>
    <w:rsid w:val="006716FD"/>
    <w:rsid w:val="006718D4"/>
    <w:rsid w:val="006719A1"/>
    <w:rsid w:val="00671A33"/>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0C5A"/>
    <w:rsid w:val="00681767"/>
    <w:rsid w:val="00681A84"/>
    <w:rsid w:val="00682247"/>
    <w:rsid w:val="00682FF4"/>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4477"/>
    <w:rsid w:val="006B461B"/>
    <w:rsid w:val="006B50AC"/>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D593F"/>
    <w:rsid w:val="006D7F73"/>
    <w:rsid w:val="006E0216"/>
    <w:rsid w:val="006E0465"/>
    <w:rsid w:val="006E0A56"/>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B25"/>
    <w:rsid w:val="006F4206"/>
    <w:rsid w:val="006F459D"/>
    <w:rsid w:val="006F4983"/>
    <w:rsid w:val="006F4B76"/>
    <w:rsid w:val="006F4DD0"/>
    <w:rsid w:val="006F53DE"/>
    <w:rsid w:val="006F544F"/>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0BD"/>
    <w:rsid w:val="00705C90"/>
    <w:rsid w:val="007067C8"/>
    <w:rsid w:val="00706C97"/>
    <w:rsid w:val="00706F0F"/>
    <w:rsid w:val="0070772B"/>
    <w:rsid w:val="007079C1"/>
    <w:rsid w:val="007103F9"/>
    <w:rsid w:val="00710ABB"/>
    <w:rsid w:val="007116AE"/>
    <w:rsid w:val="00711BB4"/>
    <w:rsid w:val="00712029"/>
    <w:rsid w:val="00712C35"/>
    <w:rsid w:val="00712EF3"/>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7246"/>
    <w:rsid w:val="0073769E"/>
    <w:rsid w:val="00737BE3"/>
    <w:rsid w:val="00740329"/>
    <w:rsid w:val="00740929"/>
    <w:rsid w:val="00741641"/>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40A"/>
    <w:rsid w:val="00750AE3"/>
    <w:rsid w:val="00750DEB"/>
    <w:rsid w:val="00750EE0"/>
    <w:rsid w:val="00750F4A"/>
    <w:rsid w:val="00750F5A"/>
    <w:rsid w:val="0075155A"/>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22E6"/>
    <w:rsid w:val="00762692"/>
    <w:rsid w:val="00762B2D"/>
    <w:rsid w:val="00763708"/>
    <w:rsid w:val="007647B4"/>
    <w:rsid w:val="00764AEC"/>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77CCF"/>
    <w:rsid w:val="0078076A"/>
    <w:rsid w:val="007824BD"/>
    <w:rsid w:val="007825AD"/>
    <w:rsid w:val="00782645"/>
    <w:rsid w:val="007827C9"/>
    <w:rsid w:val="00783304"/>
    <w:rsid w:val="007847C0"/>
    <w:rsid w:val="007849A9"/>
    <w:rsid w:val="00784D6F"/>
    <w:rsid w:val="0078503D"/>
    <w:rsid w:val="00786DE1"/>
    <w:rsid w:val="00787220"/>
    <w:rsid w:val="007879DA"/>
    <w:rsid w:val="00787A19"/>
    <w:rsid w:val="00787EE4"/>
    <w:rsid w:val="007902CA"/>
    <w:rsid w:val="00790D6C"/>
    <w:rsid w:val="007916D0"/>
    <w:rsid w:val="00792B66"/>
    <w:rsid w:val="00792CED"/>
    <w:rsid w:val="00793D49"/>
    <w:rsid w:val="00793F21"/>
    <w:rsid w:val="007946A6"/>
    <w:rsid w:val="007952C6"/>
    <w:rsid w:val="0079546A"/>
    <w:rsid w:val="00796176"/>
    <w:rsid w:val="0079624A"/>
    <w:rsid w:val="007965C2"/>
    <w:rsid w:val="007973BF"/>
    <w:rsid w:val="007973F4"/>
    <w:rsid w:val="00797B65"/>
    <w:rsid w:val="00797FA7"/>
    <w:rsid w:val="007A0316"/>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52D0"/>
    <w:rsid w:val="007A61EF"/>
    <w:rsid w:val="007A6500"/>
    <w:rsid w:val="007A6A7A"/>
    <w:rsid w:val="007A7D40"/>
    <w:rsid w:val="007A7E23"/>
    <w:rsid w:val="007A7F20"/>
    <w:rsid w:val="007B0C21"/>
    <w:rsid w:val="007B0F40"/>
    <w:rsid w:val="007B20F4"/>
    <w:rsid w:val="007B2E9A"/>
    <w:rsid w:val="007B3CF9"/>
    <w:rsid w:val="007B41EF"/>
    <w:rsid w:val="007B4497"/>
    <w:rsid w:val="007B47A3"/>
    <w:rsid w:val="007B607B"/>
    <w:rsid w:val="007B6BD0"/>
    <w:rsid w:val="007B6ED8"/>
    <w:rsid w:val="007B6F8E"/>
    <w:rsid w:val="007B792F"/>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2F15"/>
    <w:rsid w:val="007E2FFF"/>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2EA7"/>
    <w:rsid w:val="007F2FA6"/>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DEE"/>
    <w:rsid w:val="00805F21"/>
    <w:rsid w:val="00806CF6"/>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6302"/>
    <w:rsid w:val="008269AA"/>
    <w:rsid w:val="00827374"/>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6A5"/>
    <w:rsid w:val="00845C52"/>
    <w:rsid w:val="00846924"/>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A59"/>
    <w:rsid w:val="00856AD0"/>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6DBD"/>
    <w:rsid w:val="0086757F"/>
    <w:rsid w:val="00867760"/>
    <w:rsid w:val="00867CC3"/>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D6E"/>
    <w:rsid w:val="008A162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38F"/>
    <w:rsid w:val="008B258B"/>
    <w:rsid w:val="008B2E05"/>
    <w:rsid w:val="008B313F"/>
    <w:rsid w:val="008B325E"/>
    <w:rsid w:val="008B4F5F"/>
    <w:rsid w:val="008B4F8D"/>
    <w:rsid w:val="008B517D"/>
    <w:rsid w:val="008B5B3A"/>
    <w:rsid w:val="008B65DF"/>
    <w:rsid w:val="008B6912"/>
    <w:rsid w:val="008B71CB"/>
    <w:rsid w:val="008B756B"/>
    <w:rsid w:val="008B7D08"/>
    <w:rsid w:val="008C067D"/>
    <w:rsid w:val="008C224C"/>
    <w:rsid w:val="008C2520"/>
    <w:rsid w:val="008C2F86"/>
    <w:rsid w:val="008C2F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C80"/>
    <w:rsid w:val="008D31FA"/>
    <w:rsid w:val="008D329E"/>
    <w:rsid w:val="008D35FA"/>
    <w:rsid w:val="008D4357"/>
    <w:rsid w:val="008D501F"/>
    <w:rsid w:val="008D5B2B"/>
    <w:rsid w:val="008D5DB5"/>
    <w:rsid w:val="008D5E31"/>
    <w:rsid w:val="008D5E74"/>
    <w:rsid w:val="008D5FF2"/>
    <w:rsid w:val="008D6CC6"/>
    <w:rsid w:val="008D6DBE"/>
    <w:rsid w:val="008D7DE7"/>
    <w:rsid w:val="008D7E55"/>
    <w:rsid w:val="008E0C8C"/>
    <w:rsid w:val="008E0D9A"/>
    <w:rsid w:val="008E0EFE"/>
    <w:rsid w:val="008E15B2"/>
    <w:rsid w:val="008E192F"/>
    <w:rsid w:val="008E3804"/>
    <w:rsid w:val="008E4095"/>
    <w:rsid w:val="008E414A"/>
    <w:rsid w:val="008E44F3"/>
    <w:rsid w:val="008E5149"/>
    <w:rsid w:val="008E5296"/>
    <w:rsid w:val="008E5D30"/>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2DB"/>
    <w:rsid w:val="00906711"/>
    <w:rsid w:val="009071B3"/>
    <w:rsid w:val="00907B69"/>
    <w:rsid w:val="0091009B"/>
    <w:rsid w:val="00910195"/>
    <w:rsid w:val="00910A88"/>
    <w:rsid w:val="00910E0F"/>
    <w:rsid w:val="00912130"/>
    <w:rsid w:val="00912DA9"/>
    <w:rsid w:val="00913139"/>
    <w:rsid w:val="00913222"/>
    <w:rsid w:val="0091466D"/>
    <w:rsid w:val="009147A2"/>
    <w:rsid w:val="00915341"/>
    <w:rsid w:val="009159B4"/>
    <w:rsid w:val="009163DE"/>
    <w:rsid w:val="009166B4"/>
    <w:rsid w:val="0091753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9E8"/>
    <w:rsid w:val="00946AE0"/>
    <w:rsid w:val="009472A8"/>
    <w:rsid w:val="00950699"/>
    <w:rsid w:val="0095151F"/>
    <w:rsid w:val="009518A5"/>
    <w:rsid w:val="009527B7"/>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8AE"/>
    <w:rsid w:val="00966D0C"/>
    <w:rsid w:val="009670F5"/>
    <w:rsid w:val="009679CA"/>
    <w:rsid w:val="00970589"/>
    <w:rsid w:val="00970D2B"/>
    <w:rsid w:val="00971071"/>
    <w:rsid w:val="00971487"/>
    <w:rsid w:val="00971550"/>
    <w:rsid w:val="009716EF"/>
    <w:rsid w:val="009718B7"/>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5708"/>
    <w:rsid w:val="00985C29"/>
    <w:rsid w:val="009876E3"/>
    <w:rsid w:val="009902DC"/>
    <w:rsid w:val="009908BF"/>
    <w:rsid w:val="00990A7C"/>
    <w:rsid w:val="00992318"/>
    <w:rsid w:val="0099281C"/>
    <w:rsid w:val="00992AC1"/>
    <w:rsid w:val="009938CB"/>
    <w:rsid w:val="00993FEA"/>
    <w:rsid w:val="00994581"/>
    <w:rsid w:val="00994647"/>
    <w:rsid w:val="0099466C"/>
    <w:rsid w:val="00994798"/>
    <w:rsid w:val="00994FC1"/>
    <w:rsid w:val="0099508C"/>
    <w:rsid w:val="00995A41"/>
    <w:rsid w:val="009963ED"/>
    <w:rsid w:val="009969B4"/>
    <w:rsid w:val="00997488"/>
    <w:rsid w:val="00997CB1"/>
    <w:rsid w:val="009A016D"/>
    <w:rsid w:val="009A05FC"/>
    <w:rsid w:val="009A0D9B"/>
    <w:rsid w:val="009A1975"/>
    <w:rsid w:val="009A1F22"/>
    <w:rsid w:val="009A1F55"/>
    <w:rsid w:val="009A3997"/>
    <w:rsid w:val="009A3DC9"/>
    <w:rsid w:val="009A4082"/>
    <w:rsid w:val="009A4516"/>
    <w:rsid w:val="009A4772"/>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B6F92"/>
    <w:rsid w:val="009C01E2"/>
    <w:rsid w:val="009C094D"/>
    <w:rsid w:val="009C0D7F"/>
    <w:rsid w:val="009C1125"/>
    <w:rsid w:val="009C22D1"/>
    <w:rsid w:val="009C321A"/>
    <w:rsid w:val="009C32C3"/>
    <w:rsid w:val="009C4764"/>
    <w:rsid w:val="009C4A77"/>
    <w:rsid w:val="009C525B"/>
    <w:rsid w:val="009C5278"/>
    <w:rsid w:val="009C538D"/>
    <w:rsid w:val="009C5A07"/>
    <w:rsid w:val="009C60FD"/>
    <w:rsid w:val="009C631F"/>
    <w:rsid w:val="009C6F69"/>
    <w:rsid w:val="009C70F6"/>
    <w:rsid w:val="009D0A0F"/>
    <w:rsid w:val="009D0AA7"/>
    <w:rsid w:val="009D1DC5"/>
    <w:rsid w:val="009D1ED9"/>
    <w:rsid w:val="009D31A1"/>
    <w:rsid w:val="009D34E5"/>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824"/>
    <w:rsid w:val="009E2ED3"/>
    <w:rsid w:val="009E40ED"/>
    <w:rsid w:val="009E5232"/>
    <w:rsid w:val="009E573B"/>
    <w:rsid w:val="009E5CA9"/>
    <w:rsid w:val="009E5E6D"/>
    <w:rsid w:val="009E657F"/>
    <w:rsid w:val="009E72F6"/>
    <w:rsid w:val="009E7D2A"/>
    <w:rsid w:val="009E7F41"/>
    <w:rsid w:val="009F000B"/>
    <w:rsid w:val="009F004D"/>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220B"/>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0C5"/>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248"/>
    <w:rsid w:val="00A433F6"/>
    <w:rsid w:val="00A43BA5"/>
    <w:rsid w:val="00A43FB3"/>
    <w:rsid w:val="00A443E1"/>
    <w:rsid w:val="00A44736"/>
    <w:rsid w:val="00A45060"/>
    <w:rsid w:val="00A45302"/>
    <w:rsid w:val="00A460F0"/>
    <w:rsid w:val="00A4632E"/>
    <w:rsid w:val="00A46734"/>
    <w:rsid w:val="00A46D15"/>
    <w:rsid w:val="00A47809"/>
    <w:rsid w:val="00A47C0D"/>
    <w:rsid w:val="00A5202E"/>
    <w:rsid w:val="00A52691"/>
    <w:rsid w:val="00A532A3"/>
    <w:rsid w:val="00A5370E"/>
    <w:rsid w:val="00A539F0"/>
    <w:rsid w:val="00A54316"/>
    <w:rsid w:val="00A54D5D"/>
    <w:rsid w:val="00A54D88"/>
    <w:rsid w:val="00A55A05"/>
    <w:rsid w:val="00A5657A"/>
    <w:rsid w:val="00A56875"/>
    <w:rsid w:val="00A57699"/>
    <w:rsid w:val="00A5788F"/>
    <w:rsid w:val="00A57E4F"/>
    <w:rsid w:val="00A602C3"/>
    <w:rsid w:val="00A60764"/>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A13"/>
    <w:rsid w:val="00A86C20"/>
    <w:rsid w:val="00A86C41"/>
    <w:rsid w:val="00A87352"/>
    <w:rsid w:val="00A875C7"/>
    <w:rsid w:val="00A90B99"/>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9F"/>
    <w:rsid w:val="00AA589C"/>
    <w:rsid w:val="00AA61CB"/>
    <w:rsid w:val="00AA6D54"/>
    <w:rsid w:val="00AA6EF5"/>
    <w:rsid w:val="00AA7323"/>
    <w:rsid w:val="00AA74B7"/>
    <w:rsid w:val="00AA7D89"/>
    <w:rsid w:val="00AB0A97"/>
    <w:rsid w:val="00AB0EDA"/>
    <w:rsid w:val="00AB153D"/>
    <w:rsid w:val="00AB2040"/>
    <w:rsid w:val="00AB335B"/>
    <w:rsid w:val="00AB33EE"/>
    <w:rsid w:val="00AB4A60"/>
    <w:rsid w:val="00AB4F30"/>
    <w:rsid w:val="00AB4F4A"/>
    <w:rsid w:val="00AB54D2"/>
    <w:rsid w:val="00AB574A"/>
    <w:rsid w:val="00AB5935"/>
    <w:rsid w:val="00AB5E1B"/>
    <w:rsid w:val="00AB5EB8"/>
    <w:rsid w:val="00AB6FD9"/>
    <w:rsid w:val="00AB7CC7"/>
    <w:rsid w:val="00AB7FF8"/>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02C"/>
    <w:rsid w:val="00AD17BB"/>
    <w:rsid w:val="00AD1BBC"/>
    <w:rsid w:val="00AD2110"/>
    <w:rsid w:val="00AD218A"/>
    <w:rsid w:val="00AD2455"/>
    <w:rsid w:val="00AD2C56"/>
    <w:rsid w:val="00AD3FB0"/>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5E0F"/>
    <w:rsid w:val="00AE655B"/>
    <w:rsid w:val="00AE6594"/>
    <w:rsid w:val="00AE691A"/>
    <w:rsid w:val="00AE766E"/>
    <w:rsid w:val="00AE7CCF"/>
    <w:rsid w:val="00AF188A"/>
    <w:rsid w:val="00AF22EC"/>
    <w:rsid w:val="00AF2BCA"/>
    <w:rsid w:val="00AF3083"/>
    <w:rsid w:val="00AF3B72"/>
    <w:rsid w:val="00AF443F"/>
    <w:rsid w:val="00AF4A49"/>
    <w:rsid w:val="00AF4DD1"/>
    <w:rsid w:val="00AF539B"/>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3F23"/>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5896"/>
    <w:rsid w:val="00B25DEB"/>
    <w:rsid w:val="00B264FF"/>
    <w:rsid w:val="00B2663F"/>
    <w:rsid w:val="00B30DF5"/>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6B1"/>
    <w:rsid w:val="00B4482E"/>
    <w:rsid w:val="00B46BCD"/>
    <w:rsid w:val="00B46DE4"/>
    <w:rsid w:val="00B46F41"/>
    <w:rsid w:val="00B47A65"/>
    <w:rsid w:val="00B47F9F"/>
    <w:rsid w:val="00B50DDA"/>
    <w:rsid w:val="00B510B1"/>
    <w:rsid w:val="00B5221D"/>
    <w:rsid w:val="00B525A5"/>
    <w:rsid w:val="00B5305C"/>
    <w:rsid w:val="00B532E5"/>
    <w:rsid w:val="00B537C7"/>
    <w:rsid w:val="00B53A63"/>
    <w:rsid w:val="00B5432F"/>
    <w:rsid w:val="00B549CF"/>
    <w:rsid w:val="00B55E6A"/>
    <w:rsid w:val="00B5661E"/>
    <w:rsid w:val="00B56E90"/>
    <w:rsid w:val="00B578F7"/>
    <w:rsid w:val="00B5795A"/>
    <w:rsid w:val="00B604C6"/>
    <w:rsid w:val="00B6068E"/>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67196"/>
    <w:rsid w:val="00B676DE"/>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21E8"/>
    <w:rsid w:val="00B82A47"/>
    <w:rsid w:val="00B82B5D"/>
    <w:rsid w:val="00B8344F"/>
    <w:rsid w:val="00B83EB9"/>
    <w:rsid w:val="00B845D2"/>
    <w:rsid w:val="00B84CC3"/>
    <w:rsid w:val="00B852F3"/>
    <w:rsid w:val="00B8723D"/>
    <w:rsid w:val="00B8731B"/>
    <w:rsid w:val="00B876E4"/>
    <w:rsid w:val="00B87942"/>
    <w:rsid w:val="00B90117"/>
    <w:rsid w:val="00B91C69"/>
    <w:rsid w:val="00B91D13"/>
    <w:rsid w:val="00B96115"/>
    <w:rsid w:val="00B9693B"/>
    <w:rsid w:val="00B976DC"/>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EEA"/>
    <w:rsid w:val="00BC2169"/>
    <w:rsid w:val="00BC2556"/>
    <w:rsid w:val="00BC2CDA"/>
    <w:rsid w:val="00BC4960"/>
    <w:rsid w:val="00BC5CB2"/>
    <w:rsid w:val="00BC63F1"/>
    <w:rsid w:val="00BC6855"/>
    <w:rsid w:val="00BD0430"/>
    <w:rsid w:val="00BD0A12"/>
    <w:rsid w:val="00BD0A52"/>
    <w:rsid w:val="00BD0CA8"/>
    <w:rsid w:val="00BD13B6"/>
    <w:rsid w:val="00BD148A"/>
    <w:rsid w:val="00BD189A"/>
    <w:rsid w:val="00BD2322"/>
    <w:rsid w:val="00BD2AAD"/>
    <w:rsid w:val="00BD2F69"/>
    <w:rsid w:val="00BD3347"/>
    <w:rsid w:val="00BD3750"/>
    <w:rsid w:val="00BD3DD5"/>
    <w:rsid w:val="00BD3FC1"/>
    <w:rsid w:val="00BD4378"/>
    <w:rsid w:val="00BD4E06"/>
    <w:rsid w:val="00BD6962"/>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A19"/>
    <w:rsid w:val="00BE6CC4"/>
    <w:rsid w:val="00BE7072"/>
    <w:rsid w:val="00BE71B1"/>
    <w:rsid w:val="00BE7947"/>
    <w:rsid w:val="00BE79D8"/>
    <w:rsid w:val="00BF094F"/>
    <w:rsid w:val="00BF0F54"/>
    <w:rsid w:val="00BF1530"/>
    <w:rsid w:val="00BF1947"/>
    <w:rsid w:val="00BF1EEB"/>
    <w:rsid w:val="00BF26C0"/>
    <w:rsid w:val="00BF280C"/>
    <w:rsid w:val="00BF38DB"/>
    <w:rsid w:val="00BF4CF9"/>
    <w:rsid w:val="00BF4D55"/>
    <w:rsid w:val="00BF5DAE"/>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5DD1"/>
    <w:rsid w:val="00C272FC"/>
    <w:rsid w:val="00C27A1B"/>
    <w:rsid w:val="00C316F8"/>
    <w:rsid w:val="00C3177F"/>
    <w:rsid w:val="00C31CF6"/>
    <w:rsid w:val="00C31FDE"/>
    <w:rsid w:val="00C32264"/>
    <w:rsid w:val="00C33056"/>
    <w:rsid w:val="00C33AF5"/>
    <w:rsid w:val="00C34503"/>
    <w:rsid w:val="00C34823"/>
    <w:rsid w:val="00C3484D"/>
    <w:rsid w:val="00C34C2C"/>
    <w:rsid w:val="00C3548F"/>
    <w:rsid w:val="00C36368"/>
    <w:rsid w:val="00C365F7"/>
    <w:rsid w:val="00C36BD8"/>
    <w:rsid w:val="00C36CF3"/>
    <w:rsid w:val="00C3730A"/>
    <w:rsid w:val="00C37CFA"/>
    <w:rsid w:val="00C40E04"/>
    <w:rsid w:val="00C412CD"/>
    <w:rsid w:val="00C4198A"/>
    <w:rsid w:val="00C42A9F"/>
    <w:rsid w:val="00C431BE"/>
    <w:rsid w:val="00C4470B"/>
    <w:rsid w:val="00C4512C"/>
    <w:rsid w:val="00C45FFF"/>
    <w:rsid w:val="00C46220"/>
    <w:rsid w:val="00C466BB"/>
    <w:rsid w:val="00C466F7"/>
    <w:rsid w:val="00C471A9"/>
    <w:rsid w:val="00C511A8"/>
    <w:rsid w:val="00C511E5"/>
    <w:rsid w:val="00C51F59"/>
    <w:rsid w:val="00C52C57"/>
    <w:rsid w:val="00C5351C"/>
    <w:rsid w:val="00C53A34"/>
    <w:rsid w:val="00C544D5"/>
    <w:rsid w:val="00C54875"/>
    <w:rsid w:val="00C54FC4"/>
    <w:rsid w:val="00C552DA"/>
    <w:rsid w:val="00C5622F"/>
    <w:rsid w:val="00C563B3"/>
    <w:rsid w:val="00C56429"/>
    <w:rsid w:val="00C607DE"/>
    <w:rsid w:val="00C609F8"/>
    <w:rsid w:val="00C61153"/>
    <w:rsid w:val="00C61994"/>
    <w:rsid w:val="00C61ED2"/>
    <w:rsid w:val="00C6232C"/>
    <w:rsid w:val="00C6266C"/>
    <w:rsid w:val="00C63E28"/>
    <w:rsid w:val="00C6422D"/>
    <w:rsid w:val="00C64426"/>
    <w:rsid w:val="00C64AF9"/>
    <w:rsid w:val="00C658DA"/>
    <w:rsid w:val="00C65A0F"/>
    <w:rsid w:val="00C66B05"/>
    <w:rsid w:val="00C6713A"/>
    <w:rsid w:val="00C6747B"/>
    <w:rsid w:val="00C70C86"/>
    <w:rsid w:val="00C72BA4"/>
    <w:rsid w:val="00C73ED8"/>
    <w:rsid w:val="00C74137"/>
    <w:rsid w:val="00C742A2"/>
    <w:rsid w:val="00C74881"/>
    <w:rsid w:val="00C7533B"/>
    <w:rsid w:val="00C755BB"/>
    <w:rsid w:val="00C7565F"/>
    <w:rsid w:val="00C75CAF"/>
    <w:rsid w:val="00C765A2"/>
    <w:rsid w:val="00C76792"/>
    <w:rsid w:val="00C770D0"/>
    <w:rsid w:val="00C805E5"/>
    <w:rsid w:val="00C806DC"/>
    <w:rsid w:val="00C81654"/>
    <w:rsid w:val="00C81911"/>
    <w:rsid w:val="00C82067"/>
    <w:rsid w:val="00C820E7"/>
    <w:rsid w:val="00C82366"/>
    <w:rsid w:val="00C8241A"/>
    <w:rsid w:val="00C826DB"/>
    <w:rsid w:val="00C82B33"/>
    <w:rsid w:val="00C83659"/>
    <w:rsid w:val="00C83DFF"/>
    <w:rsid w:val="00C8412A"/>
    <w:rsid w:val="00C849A3"/>
    <w:rsid w:val="00C84BE5"/>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ACE"/>
    <w:rsid w:val="00C94411"/>
    <w:rsid w:val="00C94553"/>
    <w:rsid w:val="00C953B7"/>
    <w:rsid w:val="00C95995"/>
    <w:rsid w:val="00C95CCC"/>
    <w:rsid w:val="00C95F59"/>
    <w:rsid w:val="00C969A6"/>
    <w:rsid w:val="00CA05C8"/>
    <w:rsid w:val="00CA12C1"/>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B0547"/>
    <w:rsid w:val="00CB08D8"/>
    <w:rsid w:val="00CB0AA4"/>
    <w:rsid w:val="00CB112D"/>
    <w:rsid w:val="00CB17BC"/>
    <w:rsid w:val="00CB2ADA"/>
    <w:rsid w:val="00CB2CE5"/>
    <w:rsid w:val="00CB35B4"/>
    <w:rsid w:val="00CB3A0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84C"/>
    <w:rsid w:val="00CC45C9"/>
    <w:rsid w:val="00CC501E"/>
    <w:rsid w:val="00CC6023"/>
    <w:rsid w:val="00CC60F9"/>
    <w:rsid w:val="00CC618C"/>
    <w:rsid w:val="00CC65A4"/>
    <w:rsid w:val="00CC6AF2"/>
    <w:rsid w:val="00CC6EF6"/>
    <w:rsid w:val="00CC70D9"/>
    <w:rsid w:val="00CC720B"/>
    <w:rsid w:val="00CC7A58"/>
    <w:rsid w:val="00CC7C3C"/>
    <w:rsid w:val="00CC7EE9"/>
    <w:rsid w:val="00CD06D8"/>
    <w:rsid w:val="00CD0938"/>
    <w:rsid w:val="00CD1685"/>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484"/>
    <w:rsid w:val="00CE1340"/>
    <w:rsid w:val="00CE2665"/>
    <w:rsid w:val="00CE27AE"/>
    <w:rsid w:val="00CE4063"/>
    <w:rsid w:val="00CE5216"/>
    <w:rsid w:val="00CE5566"/>
    <w:rsid w:val="00CE6623"/>
    <w:rsid w:val="00CE6783"/>
    <w:rsid w:val="00CE761D"/>
    <w:rsid w:val="00CE7ACC"/>
    <w:rsid w:val="00CE7DCD"/>
    <w:rsid w:val="00CE7F66"/>
    <w:rsid w:val="00CF0343"/>
    <w:rsid w:val="00CF0C40"/>
    <w:rsid w:val="00CF1C8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02F3"/>
    <w:rsid w:val="00D111A1"/>
    <w:rsid w:val="00D112A4"/>
    <w:rsid w:val="00D125B0"/>
    <w:rsid w:val="00D12955"/>
    <w:rsid w:val="00D12B57"/>
    <w:rsid w:val="00D13082"/>
    <w:rsid w:val="00D132C7"/>
    <w:rsid w:val="00D13836"/>
    <w:rsid w:val="00D1397B"/>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6A8"/>
    <w:rsid w:val="00D377B2"/>
    <w:rsid w:val="00D379B9"/>
    <w:rsid w:val="00D37C2D"/>
    <w:rsid w:val="00D40067"/>
    <w:rsid w:val="00D40586"/>
    <w:rsid w:val="00D41176"/>
    <w:rsid w:val="00D41917"/>
    <w:rsid w:val="00D424FF"/>
    <w:rsid w:val="00D42CE4"/>
    <w:rsid w:val="00D445FD"/>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6B2"/>
    <w:rsid w:val="00D73CAA"/>
    <w:rsid w:val="00D764F3"/>
    <w:rsid w:val="00D76612"/>
    <w:rsid w:val="00D76856"/>
    <w:rsid w:val="00D77244"/>
    <w:rsid w:val="00D77EA5"/>
    <w:rsid w:val="00D80BAE"/>
    <w:rsid w:val="00D80F51"/>
    <w:rsid w:val="00D817A8"/>
    <w:rsid w:val="00D81A2A"/>
    <w:rsid w:val="00D81E2C"/>
    <w:rsid w:val="00D820DE"/>
    <w:rsid w:val="00D824F1"/>
    <w:rsid w:val="00D825D3"/>
    <w:rsid w:val="00D82CAB"/>
    <w:rsid w:val="00D83045"/>
    <w:rsid w:val="00D83BC6"/>
    <w:rsid w:val="00D83FEE"/>
    <w:rsid w:val="00D84B54"/>
    <w:rsid w:val="00D85382"/>
    <w:rsid w:val="00D8565C"/>
    <w:rsid w:val="00D8579F"/>
    <w:rsid w:val="00D858E3"/>
    <w:rsid w:val="00D8642C"/>
    <w:rsid w:val="00D8678E"/>
    <w:rsid w:val="00D868BC"/>
    <w:rsid w:val="00D86F49"/>
    <w:rsid w:val="00D86FB6"/>
    <w:rsid w:val="00D87002"/>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97DDE"/>
    <w:rsid w:val="00DA075D"/>
    <w:rsid w:val="00DA0A51"/>
    <w:rsid w:val="00DA0B3F"/>
    <w:rsid w:val="00DA0D31"/>
    <w:rsid w:val="00DA1456"/>
    <w:rsid w:val="00DA295B"/>
    <w:rsid w:val="00DA2A60"/>
    <w:rsid w:val="00DA2B4C"/>
    <w:rsid w:val="00DA2C67"/>
    <w:rsid w:val="00DA33A6"/>
    <w:rsid w:val="00DA3DC1"/>
    <w:rsid w:val="00DA4150"/>
    <w:rsid w:val="00DA4231"/>
    <w:rsid w:val="00DA5557"/>
    <w:rsid w:val="00DA55E7"/>
    <w:rsid w:val="00DA5931"/>
    <w:rsid w:val="00DA5B21"/>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3254"/>
    <w:rsid w:val="00DE3D63"/>
    <w:rsid w:val="00DE49AF"/>
    <w:rsid w:val="00DE5216"/>
    <w:rsid w:val="00DE5970"/>
    <w:rsid w:val="00DE6FD0"/>
    <w:rsid w:val="00DE76C0"/>
    <w:rsid w:val="00DF0D34"/>
    <w:rsid w:val="00DF15A5"/>
    <w:rsid w:val="00DF1677"/>
    <w:rsid w:val="00DF1FDB"/>
    <w:rsid w:val="00DF228A"/>
    <w:rsid w:val="00DF26A4"/>
    <w:rsid w:val="00DF2D3F"/>
    <w:rsid w:val="00DF2FD6"/>
    <w:rsid w:val="00DF382A"/>
    <w:rsid w:val="00DF3A28"/>
    <w:rsid w:val="00DF3CAE"/>
    <w:rsid w:val="00DF52C8"/>
    <w:rsid w:val="00DF5DA5"/>
    <w:rsid w:val="00DF61CB"/>
    <w:rsid w:val="00DF62CA"/>
    <w:rsid w:val="00DF649B"/>
    <w:rsid w:val="00DF67D4"/>
    <w:rsid w:val="00E00127"/>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49CB"/>
    <w:rsid w:val="00E052CA"/>
    <w:rsid w:val="00E057A2"/>
    <w:rsid w:val="00E059DA"/>
    <w:rsid w:val="00E07FE5"/>
    <w:rsid w:val="00E100F4"/>
    <w:rsid w:val="00E10DCB"/>
    <w:rsid w:val="00E11261"/>
    <w:rsid w:val="00E11ADF"/>
    <w:rsid w:val="00E11E2C"/>
    <w:rsid w:val="00E1252A"/>
    <w:rsid w:val="00E125C3"/>
    <w:rsid w:val="00E12646"/>
    <w:rsid w:val="00E12755"/>
    <w:rsid w:val="00E13230"/>
    <w:rsid w:val="00E13285"/>
    <w:rsid w:val="00E13416"/>
    <w:rsid w:val="00E13D35"/>
    <w:rsid w:val="00E1425D"/>
    <w:rsid w:val="00E1506A"/>
    <w:rsid w:val="00E150DF"/>
    <w:rsid w:val="00E15F3D"/>
    <w:rsid w:val="00E171B6"/>
    <w:rsid w:val="00E200B0"/>
    <w:rsid w:val="00E216A1"/>
    <w:rsid w:val="00E222F1"/>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1DB5"/>
    <w:rsid w:val="00E62510"/>
    <w:rsid w:val="00E63065"/>
    <w:rsid w:val="00E63B47"/>
    <w:rsid w:val="00E63BF7"/>
    <w:rsid w:val="00E640D1"/>
    <w:rsid w:val="00E650FF"/>
    <w:rsid w:val="00E65851"/>
    <w:rsid w:val="00E659FD"/>
    <w:rsid w:val="00E662D6"/>
    <w:rsid w:val="00E6680E"/>
    <w:rsid w:val="00E67177"/>
    <w:rsid w:val="00E673C5"/>
    <w:rsid w:val="00E677B1"/>
    <w:rsid w:val="00E70FE9"/>
    <w:rsid w:val="00E71068"/>
    <w:rsid w:val="00E71DF6"/>
    <w:rsid w:val="00E720FD"/>
    <w:rsid w:val="00E72A10"/>
    <w:rsid w:val="00E72E1D"/>
    <w:rsid w:val="00E731D0"/>
    <w:rsid w:val="00E75C24"/>
    <w:rsid w:val="00E75C3E"/>
    <w:rsid w:val="00E75C4D"/>
    <w:rsid w:val="00E75F66"/>
    <w:rsid w:val="00E76201"/>
    <w:rsid w:val="00E77739"/>
    <w:rsid w:val="00E8009A"/>
    <w:rsid w:val="00E80593"/>
    <w:rsid w:val="00E80906"/>
    <w:rsid w:val="00E81090"/>
    <w:rsid w:val="00E8191E"/>
    <w:rsid w:val="00E81E01"/>
    <w:rsid w:val="00E81E9A"/>
    <w:rsid w:val="00E82130"/>
    <w:rsid w:val="00E82A59"/>
    <w:rsid w:val="00E8312E"/>
    <w:rsid w:val="00E84472"/>
    <w:rsid w:val="00E84B8B"/>
    <w:rsid w:val="00E8546B"/>
    <w:rsid w:val="00E85F2C"/>
    <w:rsid w:val="00E86345"/>
    <w:rsid w:val="00E90BFE"/>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5CBB"/>
    <w:rsid w:val="00EA629F"/>
    <w:rsid w:val="00EA7016"/>
    <w:rsid w:val="00EA72D2"/>
    <w:rsid w:val="00EB08DB"/>
    <w:rsid w:val="00EB0FBB"/>
    <w:rsid w:val="00EB12F6"/>
    <w:rsid w:val="00EB1E1C"/>
    <w:rsid w:val="00EB1E46"/>
    <w:rsid w:val="00EB2355"/>
    <w:rsid w:val="00EB2A76"/>
    <w:rsid w:val="00EB30C9"/>
    <w:rsid w:val="00EB33CC"/>
    <w:rsid w:val="00EB3A27"/>
    <w:rsid w:val="00EB3CB1"/>
    <w:rsid w:val="00EB4869"/>
    <w:rsid w:val="00EB4FA0"/>
    <w:rsid w:val="00EB542A"/>
    <w:rsid w:val="00EB5DF0"/>
    <w:rsid w:val="00EB5F27"/>
    <w:rsid w:val="00EB607A"/>
    <w:rsid w:val="00EB69B5"/>
    <w:rsid w:val="00EB6DDC"/>
    <w:rsid w:val="00EB7351"/>
    <w:rsid w:val="00EB74EB"/>
    <w:rsid w:val="00EB79F6"/>
    <w:rsid w:val="00EB7D56"/>
    <w:rsid w:val="00EC0CBE"/>
    <w:rsid w:val="00EC3448"/>
    <w:rsid w:val="00EC3F30"/>
    <w:rsid w:val="00EC406B"/>
    <w:rsid w:val="00EC4215"/>
    <w:rsid w:val="00EC5250"/>
    <w:rsid w:val="00EC5780"/>
    <w:rsid w:val="00EC69BB"/>
    <w:rsid w:val="00ED050C"/>
    <w:rsid w:val="00ED1383"/>
    <w:rsid w:val="00ED142A"/>
    <w:rsid w:val="00ED16A2"/>
    <w:rsid w:val="00ED1B28"/>
    <w:rsid w:val="00ED1BFF"/>
    <w:rsid w:val="00ED2023"/>
    <w:rsid w:val="00ED3113"/>
    <w:rsid w:val="00ED3FD8"/>
    <w:rsid w:val="00ED43EA"/>
    <w:rsid w:val="00ED4AAA"/>
    <w:rsid w:val="00ED50A4"/>
    <w:rsid w:val="00ED5D9F"/>
    <w:rsid w:val="00ED6016"/>
    <w:rsid w:val="00ED6E90"/>
    <w:rsid w:val="00ED7321"/>
    <w:rsid w:val="00ED767D"/>
    <w:rsid w:val="00EE172A"/>
    <w:rsid w:val="00EE22F4"/>
    <w:rsid w:val="00EE2BBE"/>
    <w:rsid w:val="00EE3FB0"/>
    <w:rsid w:val="00EE4091"/>
    <w:rsid w:val="00EE5829"/>
    <w:rsid w:val="00EE5EA3"/>
    <w:rsid w:val="00EE5EE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617B"/>
    <w:rsid w:val="00EF6A6B"/>
    <w:rsid w:val="00EF6AC9"/>
    <w:rsid w:val="00EF7303"/>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7C5"/>
    <w:rsid w:val="00F119C1"/>
    <w:rsid w:val="00F11B4F"/>
    <w:rsid w:val="00F11F17"/>
    <w:rsid w:val="00F120DB"/>
    <w:rsid w:val="00F13519"/>
    <w:rsid w:val="00F13584"/>
    <w:rsid w:val="00F1423B"/>
    <w:rsid w:val="00F14D37"/>
    <w:rsid w:val="00F14F4B"/>
    <w:rsid w:val="00F150E5"/>
    <w:rsid w:val="00F15CDC"/>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6A96"/>
    <w:rsid w:val="00F27BFF"/>
    <w:rsid w:val="00F27C1E"/>
    <w:rsid w:val="00F3019D"/>
    <w:rsid w:val="00F30773"/>
    <w:rsid w:val="00F30B69"/>
    <w:rsid w:val="00F30D3B"/>
    <w:rsid w:val="00F30DAF"/>
    <w:rsid w:val="00F30E95"/>
    <w:rsid w:val="00F30F04"/>
    <w:rsid w:val="00F31B97"/>
    <w:rsid w:val="00F31C81"/>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5DB4"/>
    <w:rsid w:val="00F56A51"/>
    <w:rsid w:val="00F576DE"/>
    <w:rsid w:val="00F57971"/>
    <w:rsid w:val="00F57F3D"/>
    <w:rsid w:val="00F60520"/>
    <w:rsid w:val="00F61524"/>
    <w:rsid w:val="00F619E1"/>
    <w:rsid w:val="00F620B1"/>
    <w:rsid w:val="00F62116"/>
    <w:rsid w:val="00F62134"/>
    <w:rsid w:val="00F62E78"/>
    <w:rsid w:val="00F63AFA"/>
    <w:rsid w:val="00F640CE"/>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72A5"/>
    <w:rsid w:val="00F77B91"/>
    <w:rsid w:val="00F814A3"/>
    <w:rsid w:val="00F8197E"/>
    <w:rsid w:val="00F820CA"/>
    <w:rsid w:val="00F82282"/>
    <w:rsid w:val="00F83E52"/>
    <w:rsid w:val="00F83F69"/>
    <w:rsid w:val="00F846EA"/>
    <w:rsid w:val="00F85FE2"/>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A51"/>
    <w:rsid w:val="00FA288E"/>
    <w:rsid w:val="00FA32F4"/>
    <w:rsid w:val="00FA3426"/>
    <w:rsid w:val="00FA3B78"/>
    <w:rsid w:val="00FA3C03"/>
    <w:rsid w:val="00FA3E14"/>
    <w:rsid w:val="00FA522C"/>
    <w:rsid w:val="00FA5CD2"/>
    <w:rsid w:val="00FA602A"/>
    <w:rsid w:val="00FA6ED8"/>
    <w:rsid w:val="00FA7266"/>
    <w:rsid w:val="00FA79C3"/>
    <w:rsid w:val="00FA7E00"/>
    <w:rsid w:val="00FB0027"/>
    <w:rsid w:val="00FB010A"/>
    <w:rsid w:val="00FB0F80"/>
    <w:rsid w:val="00FB0FF6"/>
    <w:rsid w:val="00FB1141"/>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BE8"/>
    <w:rsid w:val="00FE165F"/>
    <w:rsid w:val="00FE1A01"/>
    <w:rsid w:val="00FE1FA4"/>
    <w:rsid w:val="00FE2182"/>
    <w:rsid w:val="00FE2260"/>
    <w:rsid w:val="00FE2339"/>
    <w:rsid w:val="00FE2915"/>
    <w:rsid w:val="00FE3436"/>
    <w:rsid w:val="00FE3DED"/>
    <w:rsid w:val="00FE41C3"/>
    <w:rsid w:val="00FE4546"/>
    <w:rsid w:val="00FE4E73"/>
    <w:rsid w:val="00FE5C1C"/>
    <w:rsid w:val="00FE6C10"/>
    <w:rsid w:val="00FE7938"/>
    <w:rsid w:val="00FF01FE"/>
    <w:rsid w:val="00FF068C"/>
    <w:rsid w:val="00FF0BBB"/>
    <w:rsid w:val="00FF0BDE"/>
    <w:rsid w:val="00FF0D18"/>
    <w:rsid w:val="00FF1002"/>
    <w:rsid w:val="00FF12A4"/>
    <w:rsid w:val="00FF1898"/>
    <w:rsid w:val="00FF2FF5"/>
    <w:rsid w:val="00FF44F1"/>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EA666A"/>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E657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uradni-list.si/1/objava.jsp?sop=2015-01-1513"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10CCE-BC60-406D-BE77-237CBE2BE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19807</Words>
  <Characters>112902</Characters>
  <Application>Microsoft Office Word</Application>
  <DocSecurity>0</DocSecurity>
  <Lines>940</Lines>
  <Paragraphs>264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132445</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Jana Nahtigal</cp:lastModifiedBy>
  <cp:revision>2</cp:revision>
  <cp:lastPrinted>2021-10-18T10:43:00Z</cp:lastPrinted>
  <dcterms:created xsi:type="dcterms:W3CDTF">2022-09-12T11:56:00Z</dcterms:created>
  <dcterms:modified xsi:type="dcterms:W3CDTF">2022-09-12T11:56:00Z</dcterms:modified>
</cp:coreProperties>
</file>