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F0C95E" w14:textId="77777777" w:rsidR="003A57CA" w:rsidRDefault="003A57CA" w:rsidP="003A57CA">
      <w:pPr>
        <w:spacing w:after="0" w:line="240" w:lineRule="auto"/>
        <w:jc w:val="center"/>
        <w:rPr>
          <w:rFonts w:ascii="Tahoma" w:hAnsi="Tahoma" w:cs="Tahoma"/>
          <w:b/>
        </w:rPr>
      </w:pPr>
      <w:r w:rsidRPr="003A57CA">
        <w:rPr>
          <w:rFonts w:ascii="Tahoma" w:hAnsi="Tahoma" w:cs="Tahoma"/>
          <w:b/>
        </w:rPr>
        <w:t xml:space="preserve">TEHNIČNA SPECIFIKACIJA ZA JAVNO NAROČILO </w:t>
      </w:r>
    </w:p>
    <w:p w14:paraId="3569EB06" w14:textId="77777777" w:rsidR="00896E2E" w:rsidRPr="003A57CA" w:rsidRDefault="003A57CA" w:rsidP="003A57CA">
      <w:pPr>
        <w:spacing w:after="0" w:line="240" w:lineRule="auto"/>
        <w:jc w:val="center"/>
        <w:rPr>
          <w:rFonts w:ascii="Tahoma" w:hAnsi="Tahoma" w:cs="Tahoma"/>
          <w:b/>
        </w:rPr>
      </w:pPr>
      <w:r w:rsidRPr="003A57CA">
        <w:rPr>
          <w:rFonts w:ascii="Tahoma" w:hAnsi="Tahoma" w:cs="Tahoma"/>
          <w:b/>
        </w:rPr>
        <w:t>ŠT. VKS-35/23 Izbira administratorja sistema vodenja in nadzora delovanja CČN Ljubljana</w:t>
      </w:r>
    </w:p>
    <w:p w14:paraId="3B6A10C8" w14:textId="77777777" w:rsidR="003A57CA" w:rsidRPr="003A57CA" w:rsidRDefault="003A57CA" w:rsidP="003A57CA">
      <w:pPr>
        <w:spacing w:after="0" w:line="240" w:lineRule="auto"/>
        <w:jc w:val="both"/>
        <w:rPr>
          <w:rFonts w:ascii="Tahoma" w:hAnsi="Tahoma" w:cs="Tahoma"/>
          <w:b/>
        </w:rPr>
      </w:pPr>
    </w:p>
    <w:p w14:paraId="6F12AD0F" w14:textId="77777777" w:rsidR="003A57CA" w:rsidRPr="003A57CA" w:rsidRDefault="003A57CA" w:rsidP="003A57CA">
      <w:pPr>
        <w:pStyle w:val="Odstavekseznama"/>
        <w:keepLines/>
        <w:numPr>
          <w:ilvl w:val="0"/>
          <w:numId w:val="1"/>
        </w:numPr>
        <w:jc w:val="both"/>
        <w:rPr>
          <w:rFonts w:ascii="Tahoma" w:hAnsi="Tahoma" w:cs="Tahoma"/>
          <w:b/>
        </w:rPr>
      </w:pPr>
      <w:r w:rsidRPr="003A57CA">
        <w:rPr>
          <w:rFonts w:ascii="Tahoma" w:hAnsi="Tahoma" w:cs="Tahoma"/>
          <w:b/>
        </w:rPr>
        <w:t>Tehnične in ostale zahteve ter podroben opis predmeta javnega naročila</w:t>
      </w:r>
    </w:p>
    <w:p w14:paraId="3A860193" w14:textId="77777777" w:rsidR="003A57CA" w:rsidRPr="003A57CA" w:rsidRDefault="003A57CA" w:rsidP="003A57CA">
      <w:pPr>
        <w:keepLines/>
        <w:spacing w:after="0" w:line="240" w:lineRule="auto"/>
        <w:ind w:left="1080"/>
        <w:jc w:val="both"/>
        <w:rPr>
          <w:rFonts w:ascii="Tahoma" w:hAnsi="Tahoma" w:cs="Tahoma"/>
          <w:b/>
          <w:sz w:val="20"/>
          <w:szCs w:val="20"/>
        </w:rPr>
      </w:pPr>
    </w:p>
    <w:p w14:paraId="41F7383F" w14:textId="77777777" w:rsidR="003A57CA" w:rsidRPr="003A57CA" w:rsidRDefault="003A57CA" w:rsidP="003A57CA">
      <w:pPr>
        <w:pStyle w:val="Odstavekseznama"/>
        <w:keepLines/>
        <w:numPr>
          <w:ilvl w:val="1"/>
          <w:numId w:val="1"/>
        </w:numPr>
        <w:jc w:val="both"/>
        <w:rPr>
          <w:rFonts w:ascii="Tahoma" w:hAnsi="Tahoma" w:cs="Tahoma"/>
          <w:b/>
        </w:rPr>
      </w:pPr>
      <w:r w:rsidRPr="003A57CA">
        <w:rPr>
          <w:rFonts w:ascii="Tahoma" w:hAnsi="Tahoma" w:cs="Tahoma"/>
          <w:b/>
        </w:rPr>
        <w:t>Podroben opis predmeta javnega naročila in obstoječega sistema</w:t>
      </w:r>
    </w:p>
    <w:p w14:paraId="4435AC8B" w14:textId="77777777" w:rsidR="003A57CA" w:rsidRPr="003A57CA" w:rsidRDefault="003A57CA" w:rsidP="003A57CA">
      <w:pPr>
        <w:keepLines/>
        <w:spacing w:after="0" w:line="240" w:lineRule="auto"/>
        <w:jc w:val="both"/>
        <w:rPr>
          <w:rFonts w:ascii="Tahoma" w:hAnsi="Tahoma" w:cs="Tahoma"/>
          <w:sz w:val="20"/>
          <w:szCs w:val="20"/>
        </w:rPr>
      </w:pPr>
    </w:p>
    <w:p w14:paraId="5A291A4D" w14:textId="77777777" w:rsidR="003A57CA" w:rsidRPr="003A57CA" w:rsidRDefault="003A57CA" w:rsidP="003A57CA">
      <w:pPr>
        <w:pStyle w:val="Odstavekseznama"/>
        <w:keepLines/>
        <w:numPr>
          <w:ilvl w:val="2"/>
          <w:numId w:val="1"/>
        </w:numPr>
        <w:jc w:val="both"/>
        <w:rPr>
          <w:rFonts w:ascii="Tahoma" w:eastAsia="Calibri" w:hAnsi="Tahoma" w:cs="Tahoma"/>
        </w:rPr>
      </w:pPr>
      <w:r w:rsidRPr="003A57CA">
        <w:rPr>
          <w:rFonts w:ascii="Tahoma" w:eastAsia="Calibri" w:hAnsi="Tahoma" w:cs="Tahoma"/>
        </w:rPr>
        <w:t>Opis predmeta javnega naročila</w:t>
      </w:r>
    </w:p>
    <w:p w14:paraId="75E2D296" w14:textId="77777777" w:rsidR="003A57CA" w:rsidRPr="003A57CA" w:rsidRDefault="003A57CA" w:rsidP="003A57CA">
      <w:pPr>
        <w:keepLines/>
        <w:spacing w:after="0" w:line="240" w:lineRule="auto"/>
        <w:jc w:val="both"/>
        <w:rPr>
          <w:rFonts w:ascii="Tahoma" w:hAnsi="Tahoma" w:cs="Tahoma"/>
          <w:sz w:val="20"/>
          <w:szCs w:val="20"/>
        </w:rPr>
      </w:pPr>
    </w:p>
    <w:p w14:paraId="19B5C3CC"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 xml:space="preserve">Predmet javnega naročila je izbira administratorja nadzornega sistema vodenja ABB </w:t>
      </w:r>
      <w:proofErr w:type="spellStart"/>
      <w:r w:rsidRPr="003A57CA">
        <w:rPr>
          <w:rFonts w:ascii="Tahoma" w:hAnsi="Tahoma" w:cs="Tahoma"/>
          <w:sz w:val="20"/>
          <w:szCs w:val="20"/>
        </w:rPr>
        <w:t>Ability</w:t>
      </w:r>
      <w:proofErr w:type="spellEnd"/>
      <w:r w:rsidRPr="003A57CA">
        <w:rPr>
          <w:rFonts w:ascii="Tahoma" w:hAnsi="Tahoma" w:cs="Tahoma"/>
          <w:sz w:val="20"/>
          <w:szCs w:val="20"/>
        </w:rPr>
        <w:t xml:space="preserve">™ </w:t>
      </w:r>
      <w:proofErr w:type="spellStart"/>
      <w:r w:rsidRPr="003A57CA">
        <w:rPr>
          <w:rFonts w:ascii="Tahoma" w:hAnsi="Tahoma" w:cs="Tahoma"/>
          <w:sz w:val="20"/>
          <w:szCs w:val="20"/>
        </w:rPr>
        <w:t>System</w:t>
      </w:r>
      <w:proofErr w:type="spellEnd"/>
      <w:r w:rsidRPr="003A57CA">
        <w:rPr>
          <w:rFonts w:ascii="Tahoma" w:hAnsi="Tahoma" w:cs="Tahoma"/>
          <w:sz w:val="20"/>
          <w:szCs w:val="20"/>
        </w:rPr>
        <w:t xml:space="preserve"> 800xA na Centralni čistilni napravi Ljubljana JAVNEGA PODJETJA VODOVOD KANALIZACIJA SNAGA d.o.o.. </w:t>
      </w:r>
    </w:p>
    <w:p w14:paraId="6D2533F6" w14:textId="77777777" w:rsidR="003A57CA" w:rsidRPr="003A57CA" w:rsidRDefault="003A57CA" w:rsidP="003A57CA">
      <w:pPr>
        <w:keepLines/>
        <w:spacing w:after="0" w:line="240" w:lineRule="auto"/>
        <w:jc w:val="both"/>
        <w:rPr>
          <w:rFonts w:ascii="Tahoma" w:hAnsi="Tahoma" w:cs="Tahoma"/>
          <w:sz w:val="20"/>
          <w:szCs w:val="20"/>
        </w:rPr>
      </w:pPr>
    </w:p>
    <w:p w14:paraId="47474FD0"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Ponudnik bo moral zagotoviti izvedbo naslednjih storitev:</w:t>
      </w:r>
    </w:p>
    <w:p w14:paraId="15CDCAB0"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 xml:space="preserve">Vzdrževanje </w:t>
      </w:r>
      <w:r w:rsidR="00667AF4" w:rsidRPr="003A57CA">
        <w:rPr>
          <w:rFonts w:ascii="Tahoma" w:eastAsia="Calibri" w:hAnsi="Tahoma" w:cs="Tahoma"/>
          <w:sz w:val="20"/>
          <w:szCs w:val="20"/>
        </w:rPr>
        <w:t>obstoječe</w:t>
      </w:r>
      <w:r w:rsidRPr="003A57CA">
        <w:rPr>
          <w:rFonts w:ascii="Tahoma" w:eastAsia="Calibri" w:hAnsi="Tahoma" w:cs="Tahoma"/>
          <w:sz w:val="20"/>
          <w:szCs w:val="20"/>
        </w:rPr>
        <w:t xml:space="preserve"> programske kode nadzornega sistema vodenja ABB </w:t>
      </w:r>
      <w:proofErr w:type="spellStart"/>
      <w:r w:rsidRPr="003A57CA">
        <w:rPr>
          <w:rFonts w:ascii="Tahoma" w:eastAsia="Calibri" w:hAnsi="Tahoma" w:cs="Tahoma"/>
          <w:sz w:val="20"/>
          <w:szCs w:val="20"/>
        </w:rPr>
        <w:t>Ability</w:t>
      </w:r>
      <w:proofErr w:type="spellEnd"/>
      <w:r w:rsidRPr="003A57CA">
        <w:rPr>
          <w:rFonts w:ascii="Tahoma" w:eastAsia="Calibri" w:hAnsi="Tahoma" w:cs="Tahoma"/>
          <w:sz w:val="20"/>
          <w:szCs w:val="20"/>
        </w:rPr>
        <w:t xml:space="preserve">™ </w:t>
      </w:r>
      <w:proofErr w:type="spellStart"/>
      <w:r w:rsidRPr="003A57CA">
        <w:rPr>
          <w:rFonts w:ascii="Tahoma" w:eastAsia="Calibri" w:hAnsi="Tahoma" w:cs="Tahoma"/>
          <w:sz w:val="20"/>
          <w:szCs w:val="20"/>
        </w:rPr>
        <w:t>System</w:t>
      </w:r>
      <w:proofErr w:type="spellEnd"/>
      <w:r w:rsidRPr="003A57CA">
        <w:rPr>
          <w:rFonts w:ascii="Tahoma" w:eastAsia="Calibri" w:hAnsi="Tahoma" w:cs="Tahoma"/>
          <w:sz w:val="20"/>
          <w:szCs w:val="20"/>
        </w:rPr>
        <w:t xml:space="preserve"> 800xA na Centralni čistilni napravi Ljubljana JAVNEGA PODJETJA VODOVOD KANALIZACIJA SNAGA d.o.o., odprava morebitnih napak in manjše predelave programskih blokov naprav</w:t>
      </w:r>
    </w:p>
    <w:p w14:paraId="12E5798A"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 xml:space="preserve">Vzdrževanje sistemske programske opreme nadzornega sistema vodenja ABB </w:t>
      </w:r>
      <w:proofErr w:type="spellStart"/>
      <w:r w:rsidRPr="003A57CA">
        <w:rPr>
          <w:rFonts w:ascii="Tahoma" w:eastAsia="Calibri" w:hAnsi="Tahoma" w:cs="Tahoma"/>
          <w:sz w:val="20"/>
          <w:szCs w:val="20"/>
        </w:rPr>
        <w:t>Ability</w:t>
      </w:r>
      <w:proofErr w:type="spellEnd"/>
      <w:r w:rsidRPr="003A57CA">
        <w:rPr>
          <w:rFonts w:ascii="Tahoma" w:eastAsia="Calibri" w:hAnsi="Tahoma" w:cs="Tahoma"/>
          <w:sz w:val="20"/>
          <w:szCs w:val="20"/>
        </w:rPr>
        <w:t xml:space="preserve">™ </w:t>
      </w:r>
      <w:proofErr w:type="spellStart"/>
      <w:r w:rsidRPr="003A57CA">
        <w:rPr>
          <w:rFonts w:ascii="Tahoma" w:eastAsia="Calibri" w:hAnsi="Tahoma" w:cs="Tahoma"/>
          <w:sz w:val="20"/>
          <w:szCs w:val="20"/>
        </w:rPr>
        <w:t>System</w:t>
      </w:r>
      <w:proofErr w:type="spellEnd"/>
      <w:r w:rsidRPr="003A57CA">
        <w:rPr>
          <w:rFonts w:ascii="Tahoma" w:eastAsia="Calibri" w:hAnsi="Tahoma" w:cs="Tahoma"/>
          <w:sz w:val="20"/>
          <w:szCs w:val="20"/>
        </w:rPr>
        <w:t xml:space="preserve"> 800xA na Centralni čistilni napravi Ljubljana JAVNEGA PODJETJA VODOVOD KANALIZACIJA SNAGA d.o.o. in redne nadgradnje v skladu z proizvajalčevimi priporočili.</w:t>
      </w:r>
    </w:p>
    <w:p w14:paraId="08744E12"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 xml:space="preserve">Vzdrževanje programske opreme </w:t>
      </w:r>
      <w:proofErr w:type="spellStart"/>
      <w:r w:rsidRPr="003A57CA">
        <w:rPr>
          <w:rFonts w:ascii="Tahoma" w:eastAsia="Calibri" w:hAnsi="Tahoma" w:cs="Tahoma"/>
          <w:sz w:val="20"/>
          <w:szCs w:val="20"/>
        </w:rPr>
        <w:t>eBAK</w:t>
      </w:r>
      <w:proofErr w:type="spellEnd"/>
      <w:r w:rsidRPr="003A57CA">
        <w:rPr>
          <w:rFonts w:ascii="Tahoma" w:eastAsia="Calibri" w:hAnsi="Tahoma" w:cs="Tahoma"/>
          <w:sz w:val="20"/>
          <w:szCs w:val="20"/>
        </w:rPr>
        <w:t xml:space="preserve"> na Centralni čistilni napravi Ljubljana JAVNEGA PODJETJA VODOVOD KANALIZACIJA SNAGA d.o.o., morebitne posodobitve in nadgradnje. </w:t>
      </w:r>
    </w:p>
    <w:p w14:paraId="70E3BF16"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 xml:space="preserve">Vzdrževanje fizičnih, </w:t>
      </w:r>
      <w:proofErr w:type="spellStart"/>
      <w:r w:rsidRPr="003A57CA">
        <w:rPr>
          <w:rFonts w:ascii="Tahoma" w:eastAsia="Calibri" w:hAnsi="Tahoma" w:cs="Tahoma"/>
          <w:sz w:val="20"/>
          <w:szCs w:val="20"/>
        </w:rPr>
        <w:t>virtulanih</w:t>
      </w:r>
      <w:proofErr w:type="spellEnd"/>
      <w:r w:rsidRPr="003A57CA">
        <w:rPr>
          <w:rFonts w:ascii="Tahoma" w:eastAsia="Calibri" w:hAnsi="Tahoma" w:cs="Tahoma"/>
          <w:sz w:val="20"/>
          <w:szCs w:val="20"/>
        </w:rPr>
        <w:t xml:space="preserve"> delovnih postaj in strežnikov sistema vodenja  ABB </w:t>
      </w:r>
      <w:proofErr w:type="spellStart"/>
      <w:r w:rsidRPr="003A57CA">
        <w:rPr>
          <w:rFonts w:ascii="Tahoma" w:eastAsia="Calibri" w:hAnsi="Tahoma" w:cs="Tahoma"/>
          <w:sz w:val="20"/>
          <w:szCs w:val="20"/>
        </w:rPr>
        <w:t>Ability</w:t>
      </w:r>
      <w:proofErr w:type="spellEnd"/>
      <w:r w:rsidRPr="003A57CA">
        <w:rPr>
          <w:rFonts w:ascii="Tahoma" w:eastAsia="Calibri" w:hAnsi="Tahoma" w:cs="Tahoma"/>
          <w:sz w:val="20"/>
          <w:szCs w:val="20"/>
        </w:rPr>
        <w:t xml:space="preserve">™ </w:t>
      </w:r>
      <w:proofErr w:type="spellStart"/>
      <w:r w:rsidRPr="003A57CA">
        <w:rPr>
          <w:rFonts w:ascii="Tahoma" w:eastAsia="Calibri" w:hAnsi="Tahoma" w:cs="Tahoma"/>
          <w:sz w:val="20"/>
          <w:szCs w:val="20"/>
        </w:rPr>
        <w:t>System</w:t>
      </w:r>
      <w:proofErr w:type="spellEnd"/>
      <w:r w:rsidRPr="003A57CA">
        <w:rPr>
          <w:rFonts w:ascii="Tahoma" w:eastAsia="Calibri" w:hAnsi="Tahoma" w:cs="Tahoma"/>
          <w:sz w:val="20"/>
          <w:szCs w:val="20"/>
        </w:rPr>
        <w:t xml:space="preserve"> 800xA v sodelovanju s službo informatike JHL d.o.o.</w:t>
      </w:r>
    </w:p>
    <w:p w14:paraId="6C2691D2"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 xml:space="preserve">Izvedbo nadgradnje obstoječega nadzornega sistema v skladu </w:t>
      </w:r>
      <w:r w:rsidRPr="00065976">
        <w:rPr>
          <w:rFonts w:ascii="Tahoma" w:eastAsia="Calibri" w:hAnsi="Tahoma" w:cs="Tahoma"/>
          <w:sz w:val="20"/>
          <w:szCs w:val="20"/>
        </w:rPr>
        <w:t xml:space="preserve">z zahtevami iz </w:t>
      </w:r>
      <w:r w:rsidR="004F2EF8" w:rsidRPr="00065976">
        <w:rPr>
          <w:rFonts w:ascii="Tahoma" w:eastAsia="Calibri" w:hAnsi="Tahoma" w:cs="Tahoma"/>
          <w:sz w:val="20"/>
          <w:szCs w:val="20"/>
        </w:rPr>
        <w:t>1.2.1</w:t>
      </w:r>
      <w:r w:rsidRPr="00065976">
        <w:rPr>
          <w:rFonts w:ascii="Tahoma" w:eastAsia="Calibri" w:hAnsi="Tahoma" w:cs="Tahoma"/>
          <w:sz w:val="20"/>
          <w:szCs w:val="20"/>
        </w:rPr>
        <w:t xml:space="preserve">., </w:t>
      </w:r>
      <w:r w:rsidR="004F2EF8" w:rsidRPr="00065976">
        <w:rPr>
          <w:rFonts w:ascii="Tahoma" w:eastAsia="Calibri" w:hAnsi="Tahoma" w:cs="Tahoma"/>
          <w:sz w:val="20"/>
          <w:szCs w:val="20"/>
        </w:rPr>
        <w:t>1</w:t>
      </w:r>
      <w:r w:rsidRPr="00065976">
        <w:rPr>
          <w:rFonts w:ascii="Tahoma" w:eastAsia="Calibri" w:hAnsi="Tahoma" w:cs="Tahoma"/>
          <w:sz w:val="20"/>
          <w:szCs w:val="20"/>
        </w:rPr>
        <w:t xml:space="preserve">.2.2 in </w:t>
      </w:r>
      <w:r w:rsidR="004F2EF8" w:rsidRPr="00065976">
        <w:rPr>
          <w:rFonts w:ascii="Tahoma" w:eastAsia="Calibri" w:hAnsi="Tahoma" w:cs="Tahoma"/>
          <w:sz w:val="20"/>
          <w:szCs w:val="20"/>
        </w:rPr>
        <w:t>1</w:t>
      </w:r>
      <w:r w:rsidRPr="00065976">
        <w:rPr>
          <w:rFonts w:ascii="Tahoma" w:eastAsia="Calibri" w:hAnsi="Tahoma" w:cs="Tahoma"/>
          <w:sz w:val="20"/>
          <w:szCs w:val="20"/>
        </w:rPr>
        <w:t xml:space="preserve">.2.3. točkah </w:t>
      </w:r>
      <w:r w:rsidR="004F2EF8">
        <w:rPr>
          <w:rFonts w:ascii="Tahoma" w:eastAsia="Calibri" w:hAnsi="Tahoma" w:cs="Tahoma"/>
          <w:sz w:val="20"/>
          <w:szCs w:val="20"/>
        </w:rPr>
        <w:t>predmetne tehnične specifikacije</w:t>
      </w:r>
      <w:r w:rsidRPr="003A57CA">
        <w:rPr>
          <w:rFonts w:ascii="Tahoma" w:eastAsia="Calibri" w:hAnsi="Tahoma" w:cs="Tahoma"/>
          <w:sz w:val="20"/>
          <w:szCs w:val="20"/>
        </w:rPr>
        <w:t>, za novo zgrajene ali obnovljene objekte.</w:t>
      </w:r>
    </w:p>
    <w:p w14:paraId="1EB5159C" w14:textId="77777777" w:rsidR="003A57CA" w:rsidRPr="003A57CA" w:rsidRDefault="003A57CA" w:rsidP="003A57CA">
      <w:pPr>
        <w:keepLines/>
        <w:spacing w:after="0" w:line="240" w:lineRule="auto"/>
        <w:jc w:val="both"/>
        <w:rPr>
          <w:rFonts w:ascii="Tahoma" w:hAnsi="Tahoma" w:cs="Tahoma"/>
          <w:sz w:val="20"/>
          <w:szCs w:val="20"/>
        </w:rPr>
      </w:pPr>
    </w:p>
    <w:p w14:paraId="240ABFF0" w14:textId="77777777" w:rsidR="003A57CA" w:rsidRPr="003A57CA" w:rsidRDefault="003A57CA" w:rsidP="003A57CA">
      <w:pPr>
        <w:keepNext/>
        <w:keepLines/>
        <w:spacing w:after="0" w:line="240" w:lineRule="auto"/>
        <w:jc w:val="both"/>
        <w:rPr>
          <w:rFonts w:ascii="Tahoma" w:hAnsi="Tahoma" w:cs="Tahoma"/>
          <w:sz w:val="20"/>
          <w:szCs w:val="20"/>
        </w:rPr>
      </w:pPr>
      <w:r w:rsidRPr="003A57CA">
        <w:rPr>
          <w:rFonts w:ascii="Tahoma" w:hAnsi="Tahoma" w:cs="Tahoma"/>
          <w:sz w:val="20"/>
          <w:szCs w:val="20"/>
        </w:rPr>
        <w:t>Seznam objektov nadzornega sistema centralne čistilne naprave Ljubljana na dan objave javnega naročila je:</w:t>
      </w:r>
    </w:p>
    <w:p w14:paraId="4B7231DA" w14:textId="77777777" w:rsidR="003A57CA" w:rsidRPr="003A57CA" w:rsidRDefault="003A57CA" w:rsidP="003A57CA">
      <w:pPr>
        <w:keepNext/>
        <w:keepLines/>
        <w:spacing w:after="0" w:line="240" w:lineRule="auto"/>
        <w:jc w:val="both"/>
        <w:rPr>
          <w:rFonts w:ascii="Tahoma" w:hAnsi="Tahoma" w:cs="Tahoma"/>
          <w:sz w:val="20"/>
          <w:szCs w:val="20"/>
        </w:rPr>
      </w:pPr>
    </w:p>
    <w:tbl>
      <w:tblPr>
        <w:tblW w:w="9462" w:type="dxa"/>
        <w:tblInd w:w="142" w:type="dxa"/>
        <w:tblLayout w:type="fixed"/>
        <w:tblCellMar>
          <w:left w:w="70" w:type="dxa"/>
          <w:right w:w="70" w:type="dxa"/>
        </w:tblCellMar>
        <w:tblLook w:val="0000" w:firstRow="0" w:lastRow="0" w:firstColumn="0" w:lastColumn="0" w:noHBand="0" w:noVBand="0"/>
      </w:tblPr>
      <w:tblGrid>
        <w:gridCol w:w="1075"/>
        <w:gridCol w:w="8387"/>
      </w:tblGrid>
      <w:tr w:rsidR="003A57CA" w:rsidRPr="003A57CA" w14:paraId="5E2DA1DB" w14:textId="77777777" w:rsidTr="0007313B">
        <w:tc>
          <w:tcPr>
            <w:tcW w:w="1075" w:type="dxa"/>
          </w:tcPr>
          <w:p w14:paraId="76EF65F6"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00.</w:t>
            </w:r>
          </w:p>
        </w:tc>
        <w:tc>
          <w:tcPr>
            <w:tcW w:w="8387" w:type="dxa"/>
          </w:tcPr>
          <w:p w14:paraId="5927928A"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objekti zunanje ureditve in regulacija dotoka</w:t>
            </w:r>
          </w:p>
        </w:tc>
      </w:tr>
      <w:tr w:rsidR="003A57CA" w:rsidRPr="003A57CA" w14:paraId="7E890872" w14:textId="77777777" w:rsidTr="0007313B">
        <w:tc>
          <w:tcPr>
            <w:tcW w:w="1075" w:type="dxa"/>
          </w:tcPr>
          <w:p w14:paraId="17A733B7"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01.</w:t>
            </w:r>
          </w:p>
        </w:tc>
        <w:tc>
          <w:tcPr>
            <w:tcW w:w="8387" w:type="dxa"/>
          </w:tcPr>
          <w:p w14:paraId="0477AF34"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lovilnik kamenja in sprejem nepretočnih greznic</w:t>
            </w:r>
          </w:p>
        </w:tc>
      </w:tr>
      <w:tr w:rsidR="003A57CA" w:rsidRPr="003A57CA" w14:paraId="146F9A2E" w14:textId="77777777" w:rsidTr="0007313B">
        <w:trPr>
          <w:trHeight w:val="174"/>
        </w:trPr>
        <w:tc>
          <w:tcPr>
            <w:tcW w:w="1075" w:type="dxa"/>
          </w:tcPr>
          <w:p w14:paraId="6A160435"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02.</w:t>
            </w:r>
          </w:p>
        </w:tc>
        <w:tc>
          <w:tcPr>
            <w:tcW w:w="8387" w:type="dxa"/>
          </w:tcPr>
          <w:p w14:paraId="69AC5CC3"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vhodno črpališče</w:t>
            </w:r>
          </w:p>
        </w:tc>
      </w:tr>
      <w:tr w:rsidR="003A57CA" w:rsidRPr="003A57CA" w14:paraId="23239F6A" w14:textId="77777777" w:rsidTr="0007313B">
        <w:tc>
          <w:tcPr>
            <w:tcW w:w="1075" w:type="dxa"/>
          </w:tcPr>
          <w:p w14:paraId="187A9B6C"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03.</w:t>
            </w:r>
          </w:p>
        </w:tc>
        <w:tc>
          <w:tcPr>
            <w:tcW w:w="8387" w:type="dxa"/>
          </w:tcPr>
          <w:p w14:paraId="32A9475E"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fine grablje  </w:t>
            </w:r>
          </w:p>
        </w:tc>
      </w:tr>
      <w:tr w:rsidR="003A57CA" w:rsidRPr="003A57CA" w14:paraId="2CC93FED" w14:textId="77777777" w:rsidTr="0007313B">
        <w:tc>
          <w:tcPr>
            <w:tcW w:w="1075" w:type="dxa"/>
          </w:tcPr>
          <w:p w14:paraId="28A77D2D"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04.</w:t>
            </w:r>
          </w:p>
        </w:tc>
        <w:tc>
          <w:tcPr>
            <w:tcW w:w="8387" w:type="dxa"/>
          </w:tcPr>
          <w:p w14:paraId="3C79EEC1"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ozračeni lovilnik maščob in peskolov  </w:t>
            </w:r>
          </w:p>
        </w:tc>
      </w:tr>
      <w:tr w:rsidR="003A57CA" w:rsidRPr="003A57CA" w14:paraId="75DAA21C" w14:textId="77777777" w:rsidTr="0007313B">
        <w:tc>
          <w:tcPr>
            <w:tcW w:w="1075" w:type="dxa"/>
          </w:tcPr>
          <w:p w14:paraId="3FA62A75"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05.</w:t>
            </w:r>
          </w:p>
        </w:tc>
        <w:tc>
          <w:tcPr>
            <w:tcW w:w="8387" w:type="dxa"/>
          </w:tcPr>
          <w:p w14:paraId="64B7AFA8"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primarni usedalniki s črpališči</w:t>
            </w:r>
          </w:p>
        </w:tc>
      </w:tr>
      <w:tr w:rsidR="003A57CA" w:rsidRPr="003A57CA" w14:paraId="1D3FEB43" w14:textId="77777777" w:rsidTr="0007313B">
        <w:tc>
          <w:tcPr>
            <w:tcW w:w="1075" w:type="dxa"/>
          </w:tcPr>
          <w:p w14:paraId="5F8A0375"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06.</w:t>
            </w:r>
          </w:p>
        </w:tc>
        <w:tc>
          <w:tcPr>
            <w:tcW w:w="8387" w:type="dxa"/>
          </w:tcPr>
          <w:p w14:paraId="4CB37FF0"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povezovalni kineti primarnih usedalnikov  </w:t>
            </w:r>
          </w:p>
        </w:tc>
      </w:tr>
      <w:tr w:rsidR="003A57CA" w:rsidRPr="003A57CA" w14:paraId="52F6D003" w14:textId="77777777" w:rsidTr="0007313B">
        <w:tc>
          <w:tcPr>
            <w:tcW w:w="1075" w:type="dxa"/>
          </w:tcPr>
          <w:p w14:paraId="38313159"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07.</w:t>
            </w:r>
          </w:p>
        </w:tc>
        <w:tc>
          <w:tcPr>
            <w:tcW w:w="8387" w:type="dxa"/>
          </w:tcPr>
          <w:p w14:paraId="523EEC29"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vezna kineta 1 – primarni usedalniki do razdelilne </w:t>
            </w:r>
            <w:proofErr w:type="spellStart"/>
            <w:r w:rsidRPr="003A57CA">
              <w:rPr>
                <w:rFonts w:ascii="Tahoma" w:eastAsia="Calibri" w:hAnsi="Tahoma" w:cs="Tahoma"/>
                <w:sz w:val="20"/>
                <w:szCs w:val="20"/>
              </w:rPr>
              <w:t>konete</w:t>
            </w:r>
            <w:proofErr w:type="spellEnd"/>
            <w:r w:rsidRPr="003A57CA">
              <w:rPr>
                <w:rFonts w:ascii="Tahoma" w:eastAsia="Calibri" w:hAnsi="Tahoma" w:cs="Tahoma"/>
                <w:sz w:val="20"/>
                <w:szCs w:val="20"/>
              </w:rPr>
              <w:t xml:space="preserve"> 1</w:t>
            </w:r>
          </w:p>
        </w:tc>
      </w:tr>
      <w:tr w:rsidR="003A57CA" w:rsidRPr="003A57CA" w14:paraId="187EBADC" w14:textId="77777777" w:rsidTr="0007313B">
        <w:tc>
          <w:tcPr>
            <w:tcW w:w="1075" w:type="dxa"/>
          </w:tcPr>
          <w:p w14:paraId="6196EB3D"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08.</w:t>
            </w:r>
          </w:p>
        </w:tc>
        <w:tc>
          <w:tcPr>
            <w:tcW w:w="8387" w:type="dxa"/>
          </w:tcPr>
          <w:p w14:paraId="75CB6F6E"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razdelilna kineta 1</w:t>
            </w:r>
          </w:p>
        </w:tc>
      </w:tr>
      <w:tr w:rsidR="003A57CA" w:rsidRPr="003A57CA" w14:paraId="1C553079" w14:textId="77777777" w:rsidTr="0007313B">
        <w:tc>
          <w:tcPr>
            <w:tcW w:w="1075" w:type="dxa"/>
          </w:tcPr>
          <w:p w14:paraId="50D352FA"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10.</w:t>
            </w:r>
          </w:p>
        </w:tc>
        <w:tc>
          <w:tcPr>
            <w:tcW w:w="8387" w:type="dxa"/>
          </w:tcPr>
          <w:p w14:paraId="56231E7B"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postaja za obarjanje fosforja  </w:t>
            </w:r>
          </w:p>
        </w:tc>
      </w:tr>
      <w:tr w:rsidR="003A57CA" w:rsidRPr="003A57CA" w14:paraId="6661F97D" w14:textId="77777777" w:rsidTr="0007313B">
        <w:tc>
          <w:tcPr>
            <w:tcW w:w="1075" w:type="dxa"/>
          </w:tcPr>
          <w:p w14:paraId="0B3158FE"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11.</w:t>
            </w:r>
          </w:p>
        </w:tc>
        <w:tc>
          <w:tcPr>
            <w:tcW w:w="8387" w:type="dxa"/>
          </w:tcPr>
          <w:p w14:paraId="7F2FC33D"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razdelilna kineta 2 </w:t>
            </w:r>
          </w:p>
        </w:tc>
      </w:tr>
      <w:tr w:rsidR="003A57CA" w:rsidRPr="003A57CA" w14:paraId="7637CB20" w14:textId="77777777" w:rsidTr="0007313B">
        <w:tc>
          <w:tcPr>
            <w:tcW w:w="1075" w:type="dxa"/>
          </w:tcPr>
          <w:p w14:paraId="57AD13D7"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12.</w:t>
            </w:r>
          </w:p>
        </w:tc>
        <w:tc>
          <w:tcPr>
            <w:tcW w:w="8387" w:type="dxa"/>
          </w:tcPr>
          <w:p w14:paraId="25DEFA5F"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biološki bazeni  </w:t>
            </w:r>
          </w:p>
        </w:tc>
      </w:tr>
      <w:tr w:rsidR="003A57CA" w:rsidRPr="003A57CA" w14:paraId="06B6E648" w14:textId="77777777" w:rsidTr="0007313B">
        <w:tc>
          <w:tcPr>
            <w:tcW w:w="1075" w:type="dxa"/>
          </w:tcPr>
          <w:p w14:paraId="557888CE"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13.</w:t>
            </w:r>
          </w:p>
        </w:tc>
        <w:tc>
          <w:tcPr>
            <w:tcW w:w="8387" w:type="dxa"/>
          </w:tcPr>
          <w:p w14:paraId="0C251C2F"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vezna kineta 2 – </w:t>
            </w:r>
            <w:proofErr w:type="spellStart"/>
            <w:r w:rsidRPr="003A57CA">
              <w:rPr>
                <w:rFonts w:ascii="Tahoma" w:eastAsia="Calibri" w:hAnsi="Tahoma" w:cs="Tahoma"/>
                <w:sz w:val="20"/>
                <w:szCs w:val="20"/>
              </w:rPr>
              <w:t>biol.bazeni</w:t>
            </w:r>
            <w:proofErr w:type="spellEnd"/>
            <w:r w:rsidRPr="003A57CA">
              <w:rPr>
                <w:rFonts w:ascii="Tahoma" w:eastAsia="Calibri" w:hAnsi="Tahoma" w:cs="Tahoma"/>
                <w:sz w:val="20"/>
                <w:szCs w:val="20"/>
              </w:rPr>
              <w:t xml:space="preserve"> - naknadni usedalniki </w:t>
            </w:r>
          </w:p>
        </w:tc>
      </w:tr>
      <w:tr w:rsidR="003A57CA" w:rsidRPr="003A57CA" w14:paraId="11371CCD" w14:textId="77777777" w:rsidTr="0007313B">
        <w:tc>
          <w:tcPr>
            <w:tcW w:w="1075" w:type="dxa"/>
          </w:tcPr>
          <w:p w14:paraId="31AD1C44"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14.</w:t>
            </w:r>
          </w:p>
        </w:tc>
        <w:tc>
          <w:tcPr>
            <w:tcW w:w="8387" w:type="dxa"/>
          </w:tcPr>
          <w:p w14:paraId="59223AD0"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naknadni usedalniki  </w:t>
            </w:r>
          </w:p>
        </w:tc>
      </w:tr>
      <w:tr w:rsidR="003A57CA" w:rsidRPr="003A57CA" w14:paraId="41E4B736" w14:textId="77777777" w:rsidTr="0007313B">
        <w:tc>
          <w:tcPr>
            <w:tcW w:w="1075" w:type="dxa"/>
          </w:tcPr>
          <w:p w14:paraId="0A5892C8"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15.</w:t>
            </w:r>
          </w:p>
        </w:tc>
        <w:tc>
          <w:tcPr>
            <w:tcW w:w="8387" w:type="dxa"/>
          </w:tcPr>
          <w:p w14:paraId="0303BFE0"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črpališče povratnega, odvečnega in plavajočega blata </w:t>
            </w:r>
          </w:p>
        </w:tc>
      </w:tr>
      <w:tr w:rsidR="003A57CA" w:rsidRPr="003A57CA" w14:paraId="7B0384CB" w14:textId="77777777" w:rsidTr="0007313B">
        <w:tc>
          <w:tcPr>
            <w:tcW w:w="1075" w:type="dxa"/>
          </w:tcPr>
          <w:p w14:paraId="7E556D5B"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16.</w:t>
            </w:r>
          </w:p>
        </w:tc>
        <w:tc>
          <w:tcPr>
            <w:tcW w:w="8387" w:type="dxa"/>
          </w:tcPr>
          <w:p w14:paraId="2E512BA1"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globinska filtracija </w:t>
            </w:r>
          </w:p>
        </w:tc>
      </w:tr>
      <w:tr w:rsidR="003A57CA" w:rsidRPr="003A57CA" w14:paraId="559702AF" w14:textId="77777777" w:rsidTr="0007313B">
        <w:tc>
          <w:tcPr>
            <w:tcW w:w="1075" w:type="dxa"/>
          </w:tcPr>
          <w:p w14:paraId="510A609F"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17.</w:t>
            </w:r>
          </w:p>
        </w:tc>
        <w:tc>
          <w:tcPr>
            <w:tcW w:w="8387" w:type="dxa"/>
          </w:tcPr>
          <w:p w14:paraId="16299DCA"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gravitacijski zgoščevalnik blata</w:t>
            </w:r>
          </w:p>
        </w:tc>
      </w:tr>
      <w:tr w:rsidR="003A57CA" w:rsidRPr="003A57CA" w14:paraId="782F9720" w14:textId="77777777" w:rsidTr="0007313B">
        <w:tc>
          <w:tcPr>
            <w:tcW w:w="1075" w:type="dxa"/>
          </w:tcPr>
          <w:p w14:paraId="1D4EC52C"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18.</w:t>
            </w:r>
          </w:p>
        </w:tc>
        <w:tc>
          <w:tcPr>
            <w:tcW w:w="8387" w:type="dxa"/>
          </w:tcPr>
          <w:p w14:paraId="71EEFB67"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zalogovnik digestata</w:t>
            </w:r>
          </w:p>
        </w:tc>
      </w:tr>
      <w:tr w:rsidR="003A57CA" w:rsidRPr="003A57CA" w14:paraId="388E8231" w14:textId="77777777" w:rsidTr="0007313B">
        <w:tc>
          <w:tcPr>
            <w:tcW w:w="1075" w:type="dxa"/>
          </w:tcPr>
          <w:p w14:paraId="54C59871"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19.</w:t>
            </w:r>
          </w:p>
        </w:tc>
        <w:tc>
          <w:tcPr>
            <w:tcW w:w="8387" w:type="dxa"/>
          </w:tcPr>
          <w:p w14:paraId="3B75FD98"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objekt za sprejem grezničnih gošč</w:t>
            </w:r>
          </w:p>
        </w:tc>
      </w:tr>
      <w:tr w:rsidR="003A57CA" w:rsidRPr="003A57CA" w14:paraId="70E1C09A" w14:textId="77777777" w:rsidTr="0007313B">
        <w:tc>
          <w:tcPr>
            <w:tcW w:w="1075" w:type="dxa"/>
          </w:tcPr>
          <w:p w14:paraId="4E2560B3"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20.</w:t>
            </w:r>
          </w:p>
        </w:tc>
        <w:tc>
          <w:tcPr>
            <w:tcW w:w="8387" w:type="dxa"/>
          </w:tcPr>
          <w:p w14:paraId="0AFB9723"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gnilišče 1 in 2</w:t>
            </w:r>
          </w:p>
        </w:tc>
      </w:tr>
      <w:tr w:rsidR="003A57CA" w:rsidRPr="003A57CA" w14:paraId="3438A33C" w14:textId="77777777" w:rsidTr="0007313B">
        <w:tc>
          <w:tcPr>
            <w:tcW w:w="1075" w:type="dxa"/>
          </w:tcPr>
          <w:p w14:paraId="1FA6B834"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21.</w:t>
            </w:r>
          </w:p>
        </w:tc>
        <w:tc>
          <w:tcPr>
            <w:tcW w:w="8387" w:type="dxa"/>
          </w:tcPr>
          <w:p w14:paraId="59F557DD"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dehidracija in sušenje blata</w:t>
            </w:r>
          </w:p>
        </w:tc>
      </w:tr>
      <w:tr w:rsidR="003A57CA" w:rsidRPr="003A57CA" w14:paraId="16B076D3" w14:textId="77777777" w:rsidTr="0007313B">
        <w:tc>
          <w:tcPr>
            <w:tcW w:w="1075" w:type="dxa"/>
          </w:tcPr>
          <w:p w14:paraId="7BDB087D"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22.</w:t>
            </w:r>
          </w:p>
        </w:tc>
        <w:tc>
          <w:tcPr>
            <w:tcW w:w="8387" w:type="dxa"/>
          </w:tcPr>
          <w:p w14:paraId="1CE19F7E"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strojnica gnilišč,</w:t>
            </w:r>
            <w:r w:rsidR="004F2EF8">
              <w:rPr>
                <w:rFonts w:ascii="Tahoma" w:eastAsia="Calibri" w:hAnsi="Tahoma" w:cs="Tahoma"/>
                <w:sz w:val="20"/>
                <w:szCs w:val="20"/>
              </w:rPr>
              <w:t xml:space="preserve"> </w:t>
            </w:r>
            <w:r w:rsidRPr="003A57CA">
              <w:rPr>
                <w:rFonts w:ascii="Tahoma" w:eastAsia="Calibri" w:hAnsi="Tahoma" w:cs="Tahoma"/>
                <w:sz w:val="20"/>
                <w:szCs w:val="20"/>
              </w:rPr>
              <w:t xml:space="preserve">kotlovnica in energetska postaja </w:t>
            </w:r>
          </w:p>
        </w:tc>
      </w:tr>
      <w:tr w:rsidR="003A57CA" w:rsidRPr="003A57CA" w14:paraId="0AF0C795" w14:textId="77777777" w:rsidTr="0007313B">
        <w:tc>
          <w:tcPr>
            <w:tcW w:w="1075" w:type="dxa"/>
          </w:tcPr>
          <w:p w14:paraId="0ACB2C29"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23.</w:t>
            </w:r>
          </w:p>
        </w:tc>
        <w:tc>
          <w:tcPr>
            <w:tcW w:w="8387" w:type="dxa"/>
          </w:tcPr>
          <w:p w14:paraId="2F69DA84"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stolp gnilišč  </w:t>
            </w:r>
          </w:p>
        </w:tc>
      </w:tr>
      <w:tr w:rsidR="003A57CA" w:rsidRPr="003A57CA" w14:paraId="2D11E584" w14:textId="77777777" w:rsidTr="0007313B">
        <w:tc>
          <w:tcPr>
            <w:tcW w:w="1075" w:type="dxa"/>
          </w:tcPr>
          <w:p w14:paraId="5225597F"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24.</w:t>
            </w:r>
          </w:p>
        </w:tc>
        <w:tc>
          <w:tcPr>
            <w:tcW w:w="8387" w:type="dxa"/>
          </w:tcPr>
          <w:p w14:paraId="7DE74A14"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termična hidroliza </w:t>
            </w:r>
          </w:p>
        </w:tc>
      </w:tr>
      <w:tr w:rsidR="003A57CA" w:rsidRPr="003A57CA" w14:paraId="45F3B7C9" w14:textId="77777777" w:rsidTr="0007313B">
        <w:tc>
          <w:tcPr>
            <w:tcW w:w="1075" w:type="dxa"/>
          </w:tcPr>
          <w:p w14:paraId="229EC35C"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25.</w:t>
            </w:r>
          </w:p>
        </w:tc>
        <w:tc>
          <w:tcPr>
            <w:tcW w:w="8387" w:type="dxa"/>
          </w:tcPr>
          <w:p w14:paraId="3FB9620F"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plinohram</w:t>
            </w:r>
          </w:p>
        </w:tc>
      </w:tr>
      <w:tr w:rsidR="003A57CA" w:rsidRPr="003A57CA" w14:paraId="1BE25837" w14:textId="77777777" w:rsidTr="0007313B">
        <w:tc>
          <w:tcPr>
            <w:tcW w:w="1075" w:type="dxa"/>
          </w:tcPr>
          <w:p w14:paraId="31DE67CC"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26.</w:t>
            </w:r>
          </w:p>
        </w:tc>
        <w:tc>
          <w:tcPr>
            <w:tcW w:w="8387" w:type="dxa"/>
          </w:tcPr>
          <w:p w14:paraId="3C40C56A"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plinska bakla</w:t>
            </w:r>
          </w:p>
        </w:tc>
      </w:tr>
      <w:tr w:rsidR="003A57CA" w:rsidRPr="003A57CA" w14:paraId="789AB3BD" w14:textId="77777777" w:rsidTr="0007313B">
        <w:tc>
          <w:tcPr>
            <w:tcW w:w="1075" w:type="dxa"/>
          </w:tcPr>
          <w:p w14:paraId="555EEE40"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lastRenderedPageBreak/>
              <w:t>27.</w:t>
            </w:r>
          </w:p>
        </w:tc>
        <w:tc>
          <w:tcPr>
            <w:tcW w:w="8387" w:type="dxa"/>
          </w:tcPr>
          <w:p w14:paraId="35E6F6E6" w14:textId="77777777" w:rsidR="003A57CA" w:rsidRPr="003A57CA" w:rsidRDefault="003A57CA" w:rsidP="003A57CA">
            <w:pPr>
              <w:keepLines/>
              <w:spacing w:after="0" w:line="240" w:lineRule="auto"/>
              <w:ind w:left="207"/>
              <w:jc w:val="both"/>
              <w:rPr>
                <w:rFonts w:ascii="Tahoma" w:eastAsia="Calibri" w:hAnsi="Tahoma" w:cs="Tahoma"/>
                <w:sz w:val="20"/>
                <w:szCs w:val="20"/>
              </w:rPr>
            </w:pPr>
            <w:proofErr w:type="spellStart"/>
            <w:r w:rsidRPr="003A57CA">
              <w:rPr>
                <w:rFonts w:ascii="Tahoma" w:eastAsia="Calibri" w:hAnsi="Tahoma" w:cs="Tahoma"/>
                <w:sz w:val="20"/>
                <w:szCs w:val="20"/>
              </w:rPr>
              <w:t>biofilter</w:t>
            </w:r>
            <w:proofErr w:type="spellEnd"/>
          </w:p>
        </w:tc>
      </w:tr>
      <w:tr w:rsidR="003A57CA" w:rsidRPr="003A57CA" w14:paraId="15C2BC56" w14:textId="77777777" w:rsidTr="0007313B">
        <w:tc>
          <w:tcPr>
            <w:tcW w:w="1075" w:type="dxa"/>
          </w:tcPr>
          <w:p w14:paraId="61EE3FDC"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28.</w:t>
            </w:r>
          </w:p>
        </w:tc>
        <w:tc>
          <w:tcPr>
            <w:tcW w:w="8387" w:type="dxa"/>
          </w:tcPr>
          <w:p w14:paraId="0C14D1D6"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zalogovnik zgoščenega primarnega blata</w:t>
            </w:r>
          </w:p>
        </w:tc>
      </w:tr>
      <w:tr w:rsidR="003A57CA" w:rsidRPr="003A57CA" w14:paraId="1F9CC212" w14:textId="77777777" w:rsidTr="0007313B">
        <w:tc>
          <w:tcPr>
            <w:tcW w:w="1075" w:type="dxa"/>
          </w:tcPr>
          <w:p w14:paraId="6ABFEE8E"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 xml:space="preserve">29. </w:t>
            </w:r>
          </w:p>
        </w:tc>
        <w:tc>
          <w:tcPr>
            <w:tcW w:w="8387" w:type="dxa"/>
          </w:tcPr>
          <w:p w14:paraId="602FAA15"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objekt za zgoščanje primarnega blata</w:t>
            </w:r>
          </w:p>
        </w:tc>
      </w:tr>
      <w:tr w:rsidR="003A57CA" w:rsidRPr="003A57CA" w14:paraId="1BAD4492" w14:textId="77777777" w:rsidTr="0007313B">
        <w:tc>
          <w:tcPr>
            <w:tcW w:w="1075" w:type="dxa"/>
          </w:tcPr>
          <w:p w14:paraId="5BCDE93B"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30.</w:t>
            </w:r>
          </w:p>
        </w:tc>
        <w:tc>
          <w:tcPr>
            <w:tcW w:w="8387" w:type="dxa"/>
          </w:tcPr>
          <w:p w14:paraId="05795B39"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črpališče vodnjaške in požarne vode </w:t>
            </w:r>
          </w:p>
        </w:tc>
      </w:tr>
      <w:tr w:rsidR="003A57CA" w:rsidRPr="003A57CA" w14:paraId="1B516E34" w14:textId="77777777" w:rsidTr="0007313B">
        <w:tc>
          <w:tcPr>
            <w:tcW w:w="1075" w:type="dxa"/>
          </w:tcPr>
          <w:p w14:paraId="612C449E"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31.</w:t>
            </w:r>
          </w:p>
        </w:tc>
        <w:tc>
          <w:tcPr>
            <w:tcW w:w="8387" w:type="dxa"/>
          </w:tcPr>
          <w:p w14:paraId="7A514859"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servisni objekt </w:t>
            </w:r>
          </w:p>
        </w:tc>
      </w:tr>
      <w:tr w:rsidR="003A57CA" w:rsidRPr="003A57CA" w14:paraId="5FD4D9F6" w14:textId="77777777" w:rsidTr="0007313B">
        <w:tc>
          <w:tcPr>
            <w:tcW w:w="1075" w:type="dxa"/>
          </w:tcPr>
          <w:p w14:paraId="1DFD7BB6"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32.</w:t>
            </w:r>
          </w:p>
        </w:tc>
        <w:tc>
          <w:tcPr>
            <w:tcW w:w="8387" w:type="dxa"/>
          </w:tcPr>
          <w:p w14:paraId="207FBF26"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upravni objekt </w:t>
            </w:r>
          </w:p>
        </w:tc>
      </w:tr>
      <w:tr w:rsidR="003A57CA" w:rsidRPr="003A57CA" w14:paraId="6F7F54DB" w14:textId="77777777" w:rsidTr="0007313B">
        <w:tc>
          <w:tcPr>
            <w:tcW w:w="1075" w:type="dxa"/>
          </w:tcPr>
          <w:p w14:paraId="03BAA550"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33.</w:t>
            </w:r>
          </w:p>
        </w:tc>
        <w:tc>
          <w:tcPr>
            <w:tcW w:w="8387" w:type="dxa"/>
          </w:tcPr>
          <w:p w14:paraId="2A64939A" w14:textId="77777777" w:rsidR="003A57CA" w:rsidRPr="003A57CA" w:rsidRDefault="003A57CA" w:rsidP="003A57CA">
            <w:pPr>
              <w:keepLines/>
              <w:spacing w:after="0" w:line="240" w:lineRule="auto"/>
              <w:ind w:left="207"/>
              <w:jc w:val="both"/>
              <w:rPr>
                <w:rFonts w:ascii="Tahoma" w:eastAsia="Calibri" w:hAnsi="Tahoma" w:cs="Tahoma"/>
                <w:sz w:val="20"/>
                <w:szCs w:val="20"/>
              </w:rPr>
            </w:pPr>
            <w:proofErr w:type="spellStart"/>
            <w:r w:rsidRPr="003A57CA">
              <w:rPr>
                <w:rFonts w:ascii="Tahoma" w:eastAsia="Calibri" w:hAnsi="Tahoma" w:cs="Tahoma"/>
                <w:sz w:val="20"/>
                <w:szCs w:val="20"/>
              </w:rPr>
              <w:t>trafo</w:t>
            </w:r>
            <w:proofErr w:type="spellEnd"/>
            <w:r w:rsidRPr="003A57CA">
              <w:rPr>
                <w:rFonts w:ascii="Tahoma" w:eastAsia="Calibri" w:hAnsi="Tahoma" w:cs="Tahoma"/>
                <w:sz w:val="20"/>
                <w:szCs w:val="20"/>
              </w:rPr>
              <w:t xml:space="preserve"> postaja 1 – ob vhodnem črpališču </w:t>
            </w:r>
          </w:p>
        </w:tc>
      </w:tr>
      <w:tr w:rsidR="003A57CA" w:rsidRPr="003A57CA" w14:paraId="4EE11B9A" w14:textId="77777777" w:rsidTr="0007313B">
        <w:tc>
          <w:tcPr>
            <w:tcW w:w="1075" w:type="dxa"/>
          </w:tcPr>
          <w:p w14:paraId="02E75491"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34.</w:t>
            </w:r>
          </w:p>
        </w:tc>
        <w:tc>
          <w:tcPr>
            <w:tcW w:w="8387" w:type="dxa"/>
          </w:tcPr>
          <w:p w14:paraId="7FA3EDA7" w14:textId="77777777" w:rsidR="003A57CA" w:rsidRPr="003A57CA" w:rsidRDefault="003A57CA" w:rsidP="003A57CA">
            <w:pPr>
              <w:keepLines/>
              <w:spacing w:after="0" w:line="240" w:lineRule="auto"/>
              <w:ind w:left="207"/>
              <w:jc w:val="both"/>
              <w:rPr>
                <w:rFonts w:ascii="Tahoma" w:eastAsia="Calibri" w:hAnsi="Tahoma" w:cs="Tahoma"/>
                <w:sz w:val="20"/>
                <w:szCs w:val="20"/>
              </w:rPr>
            </w:pPr>
            <w:proofErr w:type="spellStart"/>
            <w:r w:rsidRPr="003A57CA">
              <w:rPr>
                <w:rFonts w:ascii="Tahoma" w:eastAsia="Calibri" w:hAnsi="Tahoma" w:cs="Tahoma"/>
                <w:sz w:val="20"/>
                <w:szCs w:val="20"/>
              </w:rPr>
              <w:t>trafo</w:t>
            </w:r>
            <w:proofErr w:type="spellEnd"/>
            <w:r w:rsidRPr="003A57CA">
              <w:rPr>
                <w:rFonts w:ascii="Tahoma" w:eastAsia="Calibri" w:hAnsi="Tahoma" w:cs="Tahoma"/>
                <w:sz w:val="20"/>
                <w:szCs w:val="20"/>
              </w:rPr>
              <w:t xml:space="preserve"> postaja 2 – ob črpališču povrat.in odvečnega blata </w:t>
            </w:r>
          </w:p>
        </w:tc>
      </w:tr>
      <w:tr w:rsidR="003A57CA" w:rsidRPr="003A57CA" w14:paraId="6AFF9DB8" w14:textId="77777777" w:rsidTr="0007313B">
        <w:tc>
          <w:tcPr>
            <w:tcW w:w="1075" w:type="dxa"/>
          </w:tcPr>
          <w:p w14:paraId="2CECBE22"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35.</w:t>
            </w:r>
          </w:p>
        </w:tc>
        <w:tc>
          <w:tcPr>
            <w:tcW w:w="8387" w:type="dxa"/>
          </w:tcPr>
          <w:p w14:paraId="1146FA5E" w14:textId="77777777" w:rsidR="003A57CA" w:rsidRPr="003A57CA" w:rsidRDefault="003A57CA" w:rsidP="003A57CA">
            <w:pPr>
              <w:keepLines/>
              <w:spacing w:after="0" w:line="240" w:lineRule="auto"/>
              <w:ind w:left="207"/>
              <w:jc w:val="both"/>
              <w:rPr>
                <w:rFonts w:ascii="Tahoma" w:eastAsia="Calibri" w:hAnsi="Tahoma" w:cs="Tahoma"/>
                <w:sz w:val="20"/>
                <w:szCs w:val="20"/>
              </w:rPr>
            </w:pPr>
            <w:proofErr w:type="spellStart"/>
            <w:r w:rsidRPr="003A57CA">
              <w:rPr>
                <w:rFonts w:ascii="Tahoma" w:eastAsia="Calibri" w:hAnsi="Tahoma" w:cs="Tahoma"/>
                <w:sz w:val="20"/>
                <w:szCs w:val="20"/>
              </w:rPr>
              <w:t>trafo</w:t>
            </w:r>
            <w:proofErr w:type="spellEnd"/>
            <w:r w:rsidRPr="003A57CA">
              <w:rPr>
                <w:rFonts w:ascii="Tahoma" w:eastAsia="Calibri" w:hAnsi="Tahoma" w:cs="Tahoma"/>
                <w:sz w:val="20"/>
                <w:szCs w:val="20"/>
              </w:rPr>
              <w:t xml:space="preserve"> postaja 3 – ob energetski postaji </w:t>
            </w:r>
          </w:p>
        </w:tc>
      </w:tr>
      <w:tr w:rsidR="003A57CA" w:rsidRPr="003A57CA" w14:paraId="3FFECB38" w14:textId="77777777" w:rsidTr="0007313B">
        <w:tc>
          <w:tcPr>
            <w:tcW w:w="1075" w:type="dxa"/>
          </w:tcPr>
          <w:p w14:paraId="6B52972C"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36.</w:t>
            </w:r>
          </w:p>
        </w:tc>
        <w:tc>
          <w:tcPr>
            <w:tcW w:w="8387" w:type="dxa"/>
          </w:tcPr>
          <w:p w14:paraId="5A7E7296" w14:textId="77777777" w:rsidR="003A57CA" w:rsidRPr="003A57CA" w:rsidRDefault="003A57CA" w:rsidP="003A57CA">
            <w:pPr>
              <w:keepLines/>
              <w:spacing w:after="0" w:line="240" w:lineRule="auto"/>
              <w:ind w:left="207"/>
              <w:jc w:val="both"/>
              <w:rPr>
                <w:rFonts w:ascii="Tahoma" w:eastAsia="Calibri" w:hAnsi="Tahoma" w:cs="Tahoma"/>
                <w:sz w:val="20"/>
                <w:szCs w:val="20"/>
              </w:rPr>
            </w:pPr>
            <w:proofErr w:type="spellStart"/>
            <w:r w:rsidRPr="003A57CA">
              <w:rPr>
                <w:rFonts w:ascii="Tahoma" w:eastAsia="Calibri" w:hAnsi="Tahoma" w:cs="Tahoma"/>
                <w:sz w:val="20"/>
                <w:szCs w:val="20"/>
              </w:rPr>
              <w:t>trafo</w:t>
            </w:r>
            <w:proofErr w:type="spellEnd"/>
            <w:r w:rsidRPr="003A57CA">
              <w:rPr>
                <w:rFonts w:ascii="Tahoma" w:eastAsia="Calibri" w:hAnsi="Tahoma" w:cs="Tahoma"/>
                <w:sz w:val="20"/>
                <w:szCs w:val="20"/>
              </w:rPr>
              <w:t xml:space="preserve"> postaja 4 – ob bioloških bazenih</w:t>
            </w:r>
          </w:p>
        </w:tc>
      </w:tr>
      <w:tr w:rsidR="003A57CA" w:rsidRPr="003A57CA" w14:paraId="2E2E3E23" w14:textId="77777777" w:rsidTr="0007313B">
        <w:tc>
          <w:tcPr>
            <w:tcW w:w="1075" w:type="dxa"/>
          </w:tcPr>
          <w:p w14:paraId="2CC6FE4F"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37.</w:t>
            </w:r>
          </w:p>
        </w:tc>
        <w:tc>
          <w:tcPr>
            <w:tcW w:w="8387" w:type="dxa"/>
          </w:tcPr>
          <w:p w14:paraId="6916E3CE"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vratarnica </w:t>
            </w:r>
          </w:p>
        </w:tc>
      </w:tr>
      <w:tr w:rsidR="003A57CA" w:rsidRPr="003A57CA" w14:paraId="3672C91D" w14:textId="77777777" w:rsidTr="0007313B">
        <w:tc>
          <w:tcPr>
            <w:tcW w:w="1075" w:type="dxa"/>
          </w:tcPr>
          <w:p w14:paraId="3F12988F"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39.</w:t>
            </w:r>
          </w:p>
        </w:tc>
        <w:tc>
          <w:tcPr>
            <w:tcW w:w="8387" w:type="dxa"/>
          </w:tcPr>
          <w:p w14:paraId="4773899B"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sprejem usedlin in pralnica vozil</w:t>
            </w:r>
          </w:p>
        </w:tc>
      </w:tr>
      <w:tr w:rsidR="003A57CA" w:rsidRPr="003A57CA" w14:paraId="20981E07" w14:textId="77777777" w:rsidTr="0007313B">
        <w:tc>
          <w:tcPr>
            <w:tcW w:w="1075" w:type="dxa"/>
          </w:tcPr>
          <w:p w14:paraId="6C9A3426"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40.</w:t>
            </w:r>
          </w:p>
        </w:tc>
        <w:tc>
          <w:tcPr>
            <w:tcW w:w="8387" w:type="dxa"/>
          </w:tcPr>
          <w:p w14:paraId="72CF951B" w14:textId="77777777" w:rsidR="003A57CA" w:rsidRPr="003A57CA" w:rsidRDefault="003A57CA" w:rsidP="003A57CA">
            <w:pPr>
              <w:keepLines/>
              <w:spacing w:after="0" w:line="240" w:lineRule="auto"/>
              <w:ind w:left="207"/>
              <w:jc w:val="both"/>
              <w:rPr>
                <w:rFonts w:ascii="Tahoma" w:eastAsia="Calibri" w:hAnsi="Tahoma" w:cs="Tahoma"/>
                <w:sz w:val="20"/>
                <w:szCs w:val="20"/>
              </w:rPr>
            </w:pPr>
            <w:proofErr w:type="spellStart"/>
            <w:r w:rsidRPr="003A57CA">
              <w:rPr>
                <w:rFonts w:ascii="Tahoma" w:eastAsia="Calibri" w:hAnsi="Tahoma" w:cs="Tahoma"/>
                <w:sz w:val="20"/>
                <w:szCs w:val="20"/>
              </w:rPr>
              <w:t>trafo</w:t>
            </w:r>
            <w:proofErr w:type="spellEnd"/>
            <w:r w:rsidRPr="003A57CA">
              <w:rPr>
                <w:rFonts w:ascii="Tahoma" w:eastAsia="Calibri" w:hAnsi="Tahoma" w:cs="Tahoma"/>
                <w:sz w:val="20"/>
                <w:szCs w:val="20"/>
              </w:rPr>
              <w:t xml:space="preserve"> postaja 5 – v objektu za strojno odvodnjavanje blata</w:t>
            </w:r>
          </w:p>
        </w:tc>
      </w:tr>
      <w:tr w:rsidR="003A57CA" w:rsidRPr="003A57CA" w14:paraId="747135FE" w14:textId="77777777" w:rsidTr="0007313B">
        <w:tc>
          <w:tcPr>
            <w:tcW w:w="1075" w:type="dxa"/>
          </w:tcPr>
          <w:p w14:paraId="06C4B7B5"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42.</w:t>
            </w:r>
          </w:p>
        </w:tc>
        <w:tc>
          <w:tcPr>
            <w:tcW w:w="8387" w:type="dxa"/>
          </w:tcPr>
          <w:p w14:paraId="43C840F8"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priključni jašek naknadnih usedalnikov</w:t>
            </w:r>
          </w:p>
        </w:tc>
      </w:tr>
      <w:tr w:rsidR="003A57CA" w:rsidRPr="003A57CA" w14:paraId="6601018D" w14:textId="77777777" w:rsidTr="0007313B">
        <w:tc>
          <w:tcPr>
            <w:tcW w:w="1075" w:type="dxa"/>
          </w:tcPr>
          <w:p w14:paraId="3631518D"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43.</w:t>
            </w:r>
          </w:p>
        </w:tc>
        <w:tc>
          <w:tcPr>
            <w:tcW w:w="8387" w:type="dxa"/>
          </w:tcPr>
          <w:p w14:paraId="1D1266DE"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južni iztočni jašek naknadnih usedalnikov</w:t>
            </w:r>
          </w:p>
        </w:tc>
      </w:tr>
      <w:tr w:rsidR="003A57CA" w:rsidRPr="003A57CA" w14:paraId="642C3DDB" w14:textId="77777777" w:rsidTr="0007313B">
        <w:tc>
          <w:tcPr>
            <w:tcW w:w="1075" w:type="dxa"/>
          </w:tcPr>
          <w:p w14:paraId="4FA5732F"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44.</w:t>
            </w:r>
          </w:p>
        </w:tc>
        <w:tc>
          <w:tcPr>
            <w:tcW w:w="8387" w:type="dxa"/>
          </w:tcPr>
          <w:p w14:paraId="1940C0AC"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severni iztočni jašek naknadnih usedalnikov</w:t>
            </w:r>
          </w:p>
        </w:tc>
      </w:tr>
      <w:tr w:rsidR="003A57CA" w:rsidRPr="003A57CA" w14:paraId="5194D7F3" w14:textId="77777777" w:rsidTr="0007313B">
        <w:tc>
          <w:tcPr>
            <w:tcW w:w="1075" w:type="dxa"/>
          </w:tcPr>
          <w:p w14:paraId="104DDD51"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45.</w:t>
            </w:r>
          </w:p>
        </w:tc>
        <w:tc>
          <w:tcPr>
            <w:tcW w:w="8387" w:type="dxa"/>
          </w:tcPr>
          <w:p w14:paraId="16302F57"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jašek izločevalca </w:t>
            </w:r>
            <w:proofErr w:type="spellStart"/>
            <w:r w:rsidRPr="003A57CA">
              <w:rPr>
                <w:rFonts w:ascii="Tahoma" w:eastAsia="Calibri" w:hAnsi="Tahoma" w:cs="Tahoma"/>
                <w:sz w:val="20"/>
                <w:szCs w:val="20"/>
              </w:rPr>
              <w:t>kondenza</w:t>
            </w:r>
            <w:proofErr w:type="spellEnd"/>
            <w:r w:rsidRPr="003A57CA">
              <w:rPr>
                <w:rFonts w:ascii="Tahoma" w:eastAsia="Calibri" w:hAnsi="Tahoma" w:cs="Tahoma"/>
                <w:sz w:val="20"/>
                <w:szCs w:val="20"/>
              </w:rPr>
              <w:t xml:space="preserve"> </w:t>
            </w:r>
          </w:p>
        </w:tc>
      </w:tr>
      <w:tr w:rsidR="003A57CA" w:rsidRPr="003A57CA" w14:paraId="0841994E" w14:textId="77777777" w:rsidTr="0007313B">
        <w:tc>
          <w:tcPr>
            <w:tcW w:w="1075" w:type="dxa"/>
          </w:tcPr>
          <w:p w14:paraId="562D59B8"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46.</w:t>
            </w:r>
          </w:p>
        </w:tc>
        <w:tc>
          <w:tcPr>
            <w:tcW w:w="8387" w:type="dxa"/>
          </w:tcPr>
          <w:p w14:paraId="24D7DCE2"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čistilni jašek odvečnega blata </w:t>
            </w:r>
          </w:p>
        </w:tc>
      </w:tr>
      <w:tr w:rsidR="003A57CA" w:rsidRPr="003A57CA" w14:paraId="5ED83A83" w14:textId="77777777" w:rsidTr="0007313B">
        <w:tc>
          <w:tcPr>
            <w:tcW w:w="1075" w:type="dxa"/>
          </w:tcPr>
          <w:p w14:paraId="57A2F896"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47.</w:t>
            </w:r>
          </w:p>
        </w:tc>
        <w:tc>
          <w:tcPr>
            <w:tcW w:w="8387" w:type="dxa"/>
          </w:tcPr>
          <w:p w14:paraId="222775A0"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jašek merilnika pretoka povratnega blata</w:t>
            </w:r>
          </w:p>
        </w:tc>
      </w:tr>
      <w:tr w:rsidR="003A57CA" w:rsidRPr="003A57CA" w14:paraId="422244D9" w14:textId="77777777" w:rsidTr="0007313B">
        <w:tc>
          <w:tcPr>
            <w:tcW w:w="1075" w:type="dxa"/>
          </w:tcPr>
          <w:p w14:paraId="2849A70E"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49.</w:t>
            </w:r>
          </w:p>
        </w:tc>
        <w:tc>
          <w:tcPr>
            <w:tcW w:w="8387" w:type="dxa"/>
          </w:tcPr>
          <w:p w14:paraId="2C9A9A68"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 xml:space="preserve">zalogovnik </w:t>
            </w:r>
            <w:proofErr w:type="spellStart"/>
            <w:r w:rsidRPr="003A57CA">
              <w:rPr>
                <w:rFonts w:ascii="Tahoma" w:eastAsia="Calibri" w:hAnsi="Tahoma" w:cs="Tahoma"/>
                <w:sz w:val="20"/>
                <w:szCs w:val="20"/>
              </w:rPr>
              <w:t>centrata</w:t>
            </w:r>
            <w:proofErr w:type="spellEnd"/>
            <w:r w:rsidRPr="003A57CA">
              <w:rPr>
                <w:rFonts w:ascii="Tahoma" w:eastAsia="Calibri" w:hAnsi="Tahoma" w:cs="Tahoma"/>
                <w:sz w:val="20"/>
                <w:szCs w:val="20"/>
              </w:rPr>
              <w:t xml:space="preserve"> po </w:t>
            </w:r>
            <w:proofErr w:type="spellStart"/>
            <w:r w:rsidRPr="003A57CA">
              <w:rPr>
                <w:rFonts w:ascii="Tahoma" w:eastAsia="Calibri" w:hAnsi="Tahoma" w:cs="Tahoma"/>
                <w:sz w:val="20"/>
                <w:szCs w:val="20"/>
              </w:rPr>
              <w:t>deamonifikaciji</w:t>
            </w:r>
            <w:proofErr w:type="spellEnd"/>
          </w:p>
        </w:tc>
      </w:tr>
      <w:tr w:rsidR="003A57CA" w:rsidRPr="003A57CA" w14:paraId="74B20DD7" w14:textId="77777777" w:rsidTr="0007313B">
        <w:tc>
          <w:tcPr>
            <w:tcW w:w="1075" w:type="dxa"/>
          </w:tcPr>
          <w:p w14:paraId="37B81418"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50.</w:t>
            </w:r>
          </w:p>
        </w:tc>
        <w:tc>
          <w:tcPr>
            <w:tcW w:w="8387" w:type="dxa"/>
          </w:tcPr>
          <w:p w14:paraId="2BE7BFB3" w14:textId="77777777" w:rsidR="003A57CA" w:rsidRPr="003A57CA" w:rsidRDefault="003A57CA" w:rsidP="003A57CA">
            <w:pPr>
              <w:keepLines/>
              <w:spacing w:after="0" w:line="240" w:lineRule="auto"/>
              <w:ind w:left="207"/>
              <w:jc w:val="both"/>
              <w:rPr>
                <w:rFonts w:ascii="Tahoma" w:eastAsia="Calibri" w:hAnsi="Tahoma" w:cs="Tahoma"/>
                <w:sz w:val="20"/>
                <w:szCs w:val="20"/>
              </w:rPr>
            </w:pPr>
            <w:r w:rsidRPr="003A57CA">
              <w:rPr>
                <w:rFonts w:ascii="Tahoma" w:eastAsia="Calibri" w:hAnsi="Tahoma" w:cs="Tahoma"/>
                <w:sz w:val="20"/>
                <w:szCs w:val="20"/>
              </w:rPr>
              <w:t>jašek merilnika pretoka zraka na biološke bazene</w:t>
            </w:r>
          </w:p>
        </w:tc>
      </w:tr>
      <w:tr w:rsidR="003A57CA" w:rsidRPr="003A57CA" w14:paraId="5CFD6568" w14:textId="77777777" w:rsidTr="0007313B">
        <w:tc>
          <w:tcPr>
            <w:tcW w:w="1075" w:type="dxa"/>
          </w:tcPr>
          <w:p w14:paraId="6DC9ECCF" w14:textId="77777777" w:rsidR="003A57CA" w:rsidRPr="003A57CA" w:rsidRDefault="003A57CA" w:rsidP="003A57CA">
            <w:pPr>
              <w:keepLines/>
              <w:numPr>
                <w:ilvl w:val="0"/>
                <w:numId w:val="2"/>
              </w:numPr>
              <w:spacing w:after="0" w:line="240" w:lineRule="auto"/>
              <w:ind w:left="567"/>
              <w:jc w:val="both"/>
              <w:rPr>
                <w:rFonts w:ascii="Tahoma" w:eastAsia="Calibri" w:hAnsi="Tahoma" w:cs="Tahoma"/>
                <w:sz w:val="20"/>
                <w:szCs w:val="20"/>
              </w:rPr>
            </w:pPr>
            <w:r w:rsidRPr="003A57CA">
              <w:rPr>
                <w:rFonts w:ascii="Tahoma" w:eastAsia="Calibri" w:hAnsi="Tahoma" w:cs="Tahoma"/>
                <w:sz w:val="20"/>
                <w:szCs w:val="20"/>
              </w:rPr>
              <w:t>ZB.</w:t>
            </w:r>
          </w:p>
        </w:tc>
        <w:tc>
          <w:tcPr>
            <w:tcW w:w="8387" w:type="dxa"/>
          </w:tcPr>
          <w:p w14:paraId="768EBD34"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zadrževalni bazen CČNL</w:t>
            </w:r>
          </w:p>
        </w:tc>
      </w:tr>
    </w:tbl>
    <w:p w14:paraId="002827D1" w14:textId="77777777" w:rsidR="003A57CA" w:rsidRPr="003A57CA" w:rsidRDefault="003A57CA" w:rsidP="003A57CA">
      <w:pPr>
        <w:keepNext/>
        <w:keepLines/>
        <w:spacing w:after="0" w:line="240" w:lineRule="auto"/>
        <w:jc w:val="both"/>
        <w:rPr>
          <w:rFonts w:ascii="Tahoma" w:hAnsi="Tahoma" w:cs="Tahoma"/>
          <w:sz w:val="20"/>
          <w:szCs w:val="20"/>
        </w:rPr>
      </w:pPr>
    </w:p>
    <w:p w14:paraId="1F8C3905" w14:textId="77777777" w:rsidR="003A57CA" w:rsidRPr="003A57CA" w:rsidRDefault="003A57CA" w:rsidP="003A57CA">
      <w:pPr>
        <w:pStyle w:val="Odstavekseznama"/>
        <w:keepLines/>
        <w:numPr>
          <w:ilvl w:val="2"/>
          <w:numId w:val="1"/>
        </w:numPr>
        <w:jc w:val="both"/>
        <w:rPr>
          <w:rFonts w:ascii="Tahoma" w:eastAsia="Calibri" w:hAnsi="Tahoma" w:cs="Tahoma"/>
          <w:lang w:eastAsia="en-US"/>
        </w:rPr>
      </w:pPr>
      <w:r w:rsidRPr="003A57CA">
        <w:rPr>
          <w:rFonts w:ascii="Tahoma" w:eastAsia="Calibri" w:hAnsi="Tahoma" w:cs="Tahoma"/>
        </w:rPr>
        <w:t>Opis</w:t>
      </w:r>
      <w:r w:rsidRPr="003A57CA">
        <w:rPr>
          <w:rFonts w:ascii="Tahoma" w:eastAsia="Calibri" w:hAnsi="Tahoma" w:cs="Tahoma"/>
          <w:lang w:eastAsia="en-US"/>
        </w:rPr>
        <w:t xml:space="preserve"> obstoječega sistema </w:t>
      </w:r>
    </w:p>
    <w:p w14:paraId="61744238" w14:textId="77777777" w:rsidR="003A57CA" w:rsidRPr="003A57CA" w:rsidRDefault="003A57CA" w:rsidP="003A57CA">
      <w:pPr>
        <w:keepLines/>
        <w:spacing w:after="0" w:line="240" w:lineRule="auto"/>
        <w:jc w:val="both"/>
        <w:rPr>
          <w:rFonts w:ascii="Tahoma" w:hAnsi="Tahoma" w:cs="Tahoma"/>
          <w:sz w:val="20"/>
          <w:szCs w:val="20"/>
        </w:rPr>
      </w:pPr>
    </w:p>
    <w:p w14:paraId="441D388F"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 xml:space="preserve">Upravljanje in nadzor tehnološkega delovanja Centralne čistilne naprave v Ljubljani se izvaja z programskim paketom ABB </w:t>
      </w:r>
      <w:proofErr w:type="spellStart"/>
      <w:r w:rsidRPr="003A57CA">
        <w:rPr>
          <w:rFonts w:ascii="Tahoma" w:hAnsi="Tahoma" w:cs="Tahoma"/>
          <w:sz w:val="20"/>
          <w:szCs w:val="20"/>
        </w:rPr>
        <w:t>Ability</w:t>
      </w:r>
      <w:proofErr w:type="spellEnd"/>
      <w:r w:rsidRPr="003A57CA">
        <w:rPr>
          <w:rFonts w:ascii="Tahoma" w:hAnsi="Tahoma" w:cs="Tahoma"/>
          <w:sz w:val="20"/>
          <w:szCs w:val="20"/>
        </w:rPr>
        <w:t xml:space="preserve">™ </w:t>
      </w:r>
      <w:proofErr w:type="spellStart"/>
      <w:r w:rsidRPr="003A57CA">
        <w:rPr>
          <w:rFonts w:ascii="Tahoma" w:hAnsi="Tahoma" w:cs="Tahoma"/>
          <w:sz w:val="20"/>
          <w:szCs w:val="20"/>
        </w:rPr>
        <w:t>System</w:t>
      </w:r>
      <w:proofErr w:type="spellEnd"/>
      <w:r w:rsidRPr="003A57CA">
        <w:rPr>
          <w:rFonts w:ascii="Tahoma" w:hAnsi="Tahoma" w:cs="Tahoma"/>
          <w:sz w:val="20"/>
          <w:szCs w:val="20"/>
        </w:rPr>
        <w:t xml:space="preserve"> 800xA.</w:t>
      </w:r>
    </w:p>
    <w:p w14:paraId="300F941A" w14:textId="77777777" w:rsidR="003A57CA" w:rsidRPr="003A57CA" w:rsidRDefault="003A57CA" w:rsidP="003A57CA">
      <w:pPr>
        <w:keepLines/>
        <w:spacing w:after="0" w:line="240" w:lineRule="auto"/>
        <w:jc w:val="both"/>
        <w:rPr>
          <w:rFonts w:ascii="Tahoma" w:eastAsia="Calibri" w:hAnsi="Tahoma" w:cs="Tahoma"/>
          <w:sz w:val="20"/>
          <w:szCs w:val="20"/>
        </w:rPr>
      </w:pPr>
    </w:p>
    <w:p w14:paraId="60B16E3A" w14:textId="77777777" w:rsidR="003A57CA" w:rsidRPr="003A57CA" w:rsidRDefault="003A57CA" w:rsidP="003A57CA">
      <w:pPr>
        <w:keepLines/>
        <w:spacing w:after="0" w:line="240" w:lineRule="auto"/>
        <w:jc w:val="both"/>
        <w:rPr>
          <w:rFonts w:ascii="Tahoma" w:eastAsia="Calibri" w:hAnsi="Tahoma" w:cs="Tahoma"/>
          <w:b/>
          <w:sz w:val="20"/>
          <w:szCs w:val="20"/>
        </w:rPr>
      </w:pPr>
      <w:r w:rsidRPr="003A57CA">
        <w:rPr>
          <w:rFonts w:ascii="Tahoma" w:eastAsia="Calibri" w:hAnsi="Tahoma" w:cs="Tahoma"/>
          <w:b/>
          <w:sz w:val="20"/>
          <w:szCs w:val="20"/>
        </w:rPr>
        <w:t>Sistem 800xA</w:t>
      </w:r>
      <w:r w:rsidRPr="003A57CA">
        <w:rPr>
          <w:rFonts w:ascii="Tahoma" w:eastAsia="Calibri" w:hAnsi="Tahoma" w:cs="Tahoma"/>
          <w:b/>
          <w:sz w:val="20"/>
          <w:szCs w:val="20"/>
          <w:vertAlign w:val="superscript"/>
        </w:rPr>
        <w:t>®</w:t>
      </w:r>
    </w:p>
    <w:p w14:paraId="11DE9D89" w14:textId="77777777" w:rsidR="003A57CA" w:rsidRPr="003A57CA" w:rsidRDefault="003A57CA" w:rsidP="003A57CA">
      <w:pPr>
        <w:keepLines/>
        <w:spacing w:after="0" w:line="240" w:lineRule="auto"/>
        <w:jc w:val="both"/>
        <w:rPr>
          <w:rFonts w:ascii="Tahoma" w:eastAsia="Calibri" w:hAnsi="Tahoma" w:cs="Tahoma"/>
          <w:b/>
          <w:sz w:val="20"/>
          <w:szCs w:val="20"/>
        </w:rPr>
      </w:pPr>
      <w:r w:rsidRPr="003A57CA">
        <w:rPr>
          <w:rFonts w:ascii="Tahoma" w:eastAsia="Calibri" w:hAnsi="Tahoma" w:cs="Tahoma"/>
          <w:b/>
          <w:sz w:val="20"/>
          <w:szCs w:val="20"/>
        </w:rPr>
        <w:t>Upravljanje in lastnosti</w:t>
      </w:r>
    </w:p>
    <w:p w14:paraId="244E4AEA" w14:textId="77777777" w:rsidR="003A57CA" w:rsidRPr="003A57CA" w:rsidRDefault="003A57CA" w:rsidP="003A57CA">
      <w:pPr>
        <w:pStyle w:val="Odstavekseznama"/>
        <w:keepLines/>
        <w:numPr>
          <w:ilvl w:val="0"/>
          <w:numId w:val="11"/>
        </w:numPr>
        <w:jc w:val="both"/>
        <w:rPr>
          <w:rFonts w:ascii="Tahoma" w:hAnsi="Tahoma" w:cs="Tahoma"/>
          <w:b/>
        </w:rPr>
      </w:pPr>
      <w:r w:rsidRPr="003A57CA">
        <w:rPr>
          <w:rFonts w:ascii="Tahoma" w:hAnsi="Tahoma" w:cs="Tahoma"/>
          <w:b/>
        </w:rPr>
        <w:t>Delovno mesto operaterja</w:t>
      </w:r>
    </w:p>
    <w:p w14:paraId="6A9CCB0C"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 xml:space="preserve">To je glavno delovno okolje za operaterje, ki jim zagotavlja nadzor in upravljanje osnovnih procesov. Procesni podatki, kot tudi podatki iz sistemov, integriranih v </w:t>
      </w:r>
      <w:proofErr w:type="spellStart"/>
      <w:r w:rsidRPr="003A57CA">
        <w:rPr>
          <w:rFonts w:ascii="Tahoma" w:hAnsi="Tahoma" w:cs="Tahoma"/>
        </w:rPr>
        <w:t>System</w:t>
      </w:r>
      <w:proofErr w:type="spellEnd"/>
      <w:r w:rsidRPr="003A57CA">
        <w:rPr>
          <w:rFonts w:ascii="Tahoma" w:hAnsi="Tahoma" w:cs="Tahoma"/>
        </w:rPr>
        <w:t xml:space="preserve"> 800xA</w:t>
      </w:r>
      <w:r w:rsidRPr="003A57CA">
        <w:rPr>
          <w:rFonts w:ascii="Tahoma" w:eastAsia="Calibri" w:hAnsi="Tahoma" w:cs="Tahoma"/>
          <w:vertAlign w:val="superscript"/>
        </w:rPr>
        <w:t>®</w:t>
      </w:r>
      <w:r w:rsidRPr="003A57CA">
        <w:rPr>
          <w:rFonts w:ascii="Tahoma" w:hAnsi="Tahoma" w:cs="Tahoma"/>
        </w:rPr>
        <w:t>, so predstavljeni na delovnem mestu operaterja.</w:t>
      </w:r>
    </w:p>
    <w:p w14:paraId="1C26759C"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Delovno mesto operaterja koordinira in upravlja orodne vrstice, grafične prikaze, sezname alarmov,</w:t>
      </w:r>
    </w:p>
    <w:p w14:paraId="0A7AAAE1"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kontrolne panele itd., da operaterjem zagotovijo najboljšo možno uporabniško izkušnjo. Vgrajena pravila zagotavljajo, da so zahtevane informacije vedno vidne in lahko dostopne.</w:t>
      </w:r>
    </w:p>
    <w:p w14:paraId="1EFA3EF9"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Navigacijski koncepti, predvsem kontekstni meni, omogočajo operaterjem enostaven dostop do vseh informacij v sistemu. Poleg tega je delovno mesto operaterja zelo prilagodljivo.</w:t>
      </w:r>
    </w:p>
    <w:p w14:paraId="014EAA02" w14:textId="77777777" w:rsidR="003A57CA" w:rsidRPr="003A57CA" w:rsidRDefault="003A57CA" w:rsidP="003A57CA">
      <w:pPr>
        <w:pStyle w:val="Odstavekseznama"/>
        <w:keepLines/>
        <w:numPr>
          <w:ilvl w:val="0"/>
          <w:numId w:val="11"/>
        </w:numPr>
        <w:jc w:val="both"/>
        <w:rPr>
          <w:rFonts w:ascii="Tahoma" w:hAnsi="Tahoma" w:cs="Tahoma"/>
          <w:b/>
        </w:rPr>
      </w:pPr>
      <w:r w:rsidRPr="003A57CA">
        <w:rPr>
          <w:rFonts w:ascii="Tahoma" w:hAnsi="Tahoma" w:cs="Tahoma"/>
          <w:b/>
        </w:rPr>
        <w:t>Razširjeno delovno mesto operaterja</w:t>
      </w:r>
    </w:p>
    <w:p w14:paraId="41DCB025"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 xml:space="preserve">Razširjeno delovno mesto operaterja je sestavljeno iz treh delovnih mest operaterja </w:t>
      </w:r>
      <w:proofErr w:type="spellStart"/>
      <w:r w:rsidRPr="003A57CA">
        <w:rPr>
          <w:rFonts w:ascii="Tahoma" w:hAnsi="Tahoma" w:cs="Tahoma"/>
        </w:rPr>
        <w:t>System</w:t>
      </w:r>
      <w:proofErr w:type="spellEnd"/>
      <w:r w:rsidRPr="003A57CA">
        <w:rPr>
          <w:rFonts w:ascii="Tahoma" w:hAnsi="Tahoma" w:cs="Tahoma"/>
        </w:rPr>
        <w:t xml:space="preserve"> 800xA</w:t>
      </w:r>
      <w:r w:rsidRPr="003A57CA">
        <w:rPr>
          <w:rFonts w:ascii="Tahoma" w:eastAsia="Calibri" w:hAnsi="Tahoma" w:cs="Tahoma"/>
          <w:vertAlign w:val="superscript"/>
        </w:rPr>
        <w:t>®</w:t>
      </w:r>
      <w:r w:rsidRPr="003A57CA">
        <w:rPr>
          <w:rFonts w:ascii="Tahoma" w:hAnsi="Tahoma" w:cs="Tahoma"/>
        </w:rPr>
        <w:t xml:space="preserve"> s tremi zasloni, od katerih je vsak nameščen v ergonomskem okolju, ki izboljša zmogljivost.</w:t>
      </w:r>
    </w:p>
    <w:p w14:paraId="4A5E55BB" w14:textId="77777777" w:rsidR="003A57CA" w:rsidRPr="003A57CA" w:rsidRDefault="003A57CA" w:rsidP="003A57CA">
      <w:pPr>
        <w:pStyle w:val="Odstavekseznama"/>
        <w:keepLines/>
        <w:numPr>
          <w:ilvl w:val="0"/>
          <w:numId w:val="11"/>
        </w:numPr>
        <w:jc w:val="both"/>
        <w:rPr>
          <w:rFonts w:ascii="Tahoma" w:hAnsi="Tahoma" w:cs="Tahoma"/>
          <w:b/>
        </w:rPr>
      </w:pPr>
      <w:r w:rsidRPr="003A57CA">
        <w:rPr>
          <w:rFonts w:ascii="Tahoma" w:hAnsi="Tahoma" w:cs="Tahoma"/>
          <w:b/>
        </w:rPr>
        <w:t>Procesna grafika</w:t>
      </w:r>
    </w:p>
    <w:p w14:paraId="200BC785"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Procesna grafika je integrirana v delovno mesto operaterja za »</w:t>
      </w:r>
      <w:proofErr w:type="spellStart"/>
      <w:r w:rsidRPr="003A57CA">
        <w:rPr>
          <w:rFonts w:ascii="Tahoma" w:hAnsi="Tahoma" w:cs="Tahoma"/>
        </w:rPr>
        <w:t>online</w:t>
      </w:r>
      <w:proofErr w:type="spellEnd"/>
      <w:r w:rsidRPr="003A57CA">
        <w:rPr>
          <w:rFonts w:ascii="Tahoma" w:hAnsi="Tahoma" w:cs="Tahoma"/>
        </w:rPr>
        <w:t>« prikaz vseh grafičnih elementov. Podatki v živo se pridobijo prek OPC strežnika in se v realnem času prikažejo uporabniku. Izraze v grafičnem prikazu je mogoče uporabiti za izračun »</w:t>
      </w:r>
      <w:proofErr w:type="spellStart"/>
      <w:r w:rsidRPr="003A57CA">
        <w:rPr>
          <w:rFonts w:ascii="Tahoma" w:hAnsi="Tahoma" w:cs="Tahoma"/>
        </w:rPr>
        <w:t>online</w:t>
      </w:r>
      <w:proofErr w:type="spellEnd"/>
      <w:r w:rsidRPr="003A57CA">
        <w:rPr>
          <w:rFonts w:ascii="Tahoma" w:hAnsi="Tahoma" w:cs="Tahoma"/>
        </w:rPr>
        <w:t xml:space="preserve"> «podatkov na podlagi ene ali več lastnosti OPC.</w:t>
      </w:r>
    </w:p>
    <w:p w14:paraId="7EF1F1F5" w14:textId="77777777" w:rsidR="003A57CA" w:rsidRPr="003A57CA" w:rsidRDefault="003A57CA" w:rsidP="003A57CA">
      <w:pPr>
        <w:pStyle w:val="Odstavekseznama"/>
        <w:keepLines/>
        <w:numPr>
          <w:ilvl w:val="0"/>
          <w:numId w:val="11"/>
        </w:numPr>
        <w:jc w:val="both"/>
        <w:rPr>
          <w:rFonts w:ascii="Tahoma" w:hAnsi="Tahoma" w:cs="Tahoma"/>
          <w:b/>
        </w:rPr>
      </w:pPr>
      <w:r w:rsidRPr="003A57CA">
        <w:rPr>
          <w:rFonts w:ascii="Tahoma" w:hAnsi="Tahoma" w:cs="Tahoma"/>
          <w:b/>
        </w:rPr>
        <w:t>Kontrolni paneli</w:t>
      </w:r>
    </w:p>
    <w:p w14:paraId="22DC507F"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Kontrolni paneli so namenjene predvsem operaterjem za spremljanje in nadzor procesa. Vsak element ima lahko do tri kontrolne panele različnih velikosti, odvisno od potreb elementa in uporabnika.</w:t>
      </w:r>
    </w:p>
    <w:p w14:paraId="7908E1CA"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Okvir kontrolnega panela, del delovnega mesta operaterja, pomaga zagotoviti, da so kontrolni paneli enostavni in intuitivni.</w:t>
      </w:r>
    </w:p>
    <w:p w14:paraId="64CAF16D"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Tri standardne velikosti kontrolnih panelov (zmanjšana, normalna in razširjena) zagotavljajo operaterju potreben pregled in hkrati zadostno število vseh podrobnosti o elementu.</w:t>
      </w:r>
    </w:p>
    <w:p w14:paraId="589CC3EE" w14:textId="77777777" w:rsidR="003A57CA" w:rsidRPr="003A57CA" w:rsidRDefault="003A57CA" w:rsidP="003A57CA">
      <w:pPr>
        <w:pStyle w:val="Odstavekseznama"/>
        <w:keepLines/>
        <w:numPr>
          <w:ilvl w:val="0"/>
          <w:numId w:val="11"/>
        </w:numPr>
        <w:jc w:val="both"/>
        <w:rPr>
          <w:rFonts w:ascii="Tahoma" w:hAnsi="Tahoma" w:cs="Tahoma"/>
          <w:b/>
        </w:rPr>
      </w:pPr>
      <w:r w:rsidRPr="003A57CA">
        <w:rPr>
          <w:rFonts w:ascii="Tahoma" w:hAnsi="Tahoma" w:cs="Tahoma"/>
          <w:b/>
        </w:rPr>
        <w:lastRenderedPageBreak/>
        <w:t>Upravljanje alarmov in dogodkov</w:t>
      </w:r>
    </w:p>
    <w:p w14:paraId="1115596E"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Upravljanje alarmov in dogodkov je podprto na več ravneh celotnega sistema. Alarmi in dogodki se obravnavajo na dosleden način (alarm je dogodek, ki uporabnika opozori na nenormalno stanje in ga je treba potrditi).</w:t>
      </w:r>
    </w:p>
    <w:p w14:paraId="7B148DE0"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Alarmi so operaterju vedno predstavljeni na očiten in jasen način znotraj delovnega mesta operaterja. Poleg prikazov alarmov v grafičnih prikazih in na kontrolnih panelih ima delovno mesto operaterja lahko:</w:t>
      </w:r>
    </w:p>
    <w:p w14:paraId="5E93BE10" w14:textId="77777777" w:rsidR="003A57CA" w:rsidRPr="003A57CA" w:rsidRDefault="003A57CA" w:rsidP="003A57CA">
      <w:pPr>
        <w:pStyle w:val="Odstavekseznama"/>
        <w:keepLines/>
        <w:ind w:left="720" w:firstLine="696"/>
        <w:jc w:val="both"/>
        <w:rPr>
          <w:rFonts w:ascii="Tahoma" w:hAnsi="Tahoma" w:cs="Tahoma"/>
        </w:rPr>
      </w:pPr>
      <w:r w:rsidRPr="003A57CA">
        <w:rPr>
          <w:rFonts w:ascii="Tahoma" w:hAnsi="Tahoma" w:cs="Tahoma"/>
        </w:rPr>
        <w:t>- fiksni alarmni pas za prikaz števila aktivnih in nepotrjenih alarmov v prikazu povzetka</w:t>
      </w:r>
    </w:p>
    <w:p w14:paraId="64EF5708" w14:textId="77777777" w:rsidR="003A57CA" w:rsidRPr="003A57CA" w:rsidRDefault="003A57CA" w:rsidP="003A57CA">
      <w:pPr>
        <w:pStyle w:val="Odstavekseznama"/>
        <w:keepLines/>
        <w:ind w:left="720" w:firstLine="696"/>
        <w:jc w:val="both"/>
        <w:rPr>
          <w:rFonts w:ascii="Tahoma" w:hAnsi="Tahoma" w:cs="Tahoma"/>
        </w:rPr>
      </w:pPr>
      <w:r w:rsidRPr="003A57CA">
        <w:rPr>
          <w:rFonts w:ascii="Tahoma" w:hAnsi="Tahoma" w:cs="Tahoma"/>
        </w:rPr>
        <w:t>- seznami alarmov za prikaz trenutnih alarmov v kronološkem vrstnem redu</w:t>
      </w:r>
    </w:p>
    <w:p w14:paraId="4CEACB56" w14:textId="77777777" w:rsidR="003A57CA" w:rsidRPr="003A57CA" w:rsidRDefault="003A57CA" w:rsidP="003A57CA">
      <w:pPr>
        <w:pStyle w:val="Odstavekseznama"/>
        <w:keepLines/>
        <w:ind w:left="720" w:firstLine="696"/>
        <w:jc w:val="both"/>
        <w:rPr>
          <w:rFonts w:ascii="Tahoma" w:hAnsi="Tahoma" w:cs="Tahoma"/>
        </w:rPr>
      </w:pPr>
      <w:r w:rsidRPr="003A57CA">
        <w:rPr>
          <w:rFonts w:ascii="Tahoma" w:hAnsi="Tahoma" w:cs="Tahoma"/>
        </w:rPr>
        <w:t xml:space="preserve">- zaporedna vrstica za prikaz števila alarmov </w:t>
      </w:r>
    </w:p>
    <w:p w14:paraId="66877EA0" w14:textId="77777777" w:rsidR="003A57CA" w:rsidRPr="003A57CA" w:rsidRDefault="003A57CA" w:rsidP="003A57CA">
      <w:pPr>
        <w:pStyle w:val="Odstavekseznama"/>
        <w:keepLines/>
        <w:numPr>
          <w:ilvl w:val="0"/>
          <w:numId w:val="11"/>
        </w:numPr>
        <w:jc w:val="both"/>
        <w:rPr>
          <w:rFonts w:ascii="Tahoma" w:hAnsi="Tahoma" w:cs="Tahoma"/>
          <w:b/>
        </w:rPr>
      </w:pPr>
      <w:r w:rsidRPr="003A57CA">
        <w:rPr>
          <w:rFonts w:ascii="Tahoma" w:hAnsi="Tahoma" w:cs="Tahoma"/>
          <w:b/>
        </w:rPr>
        <w:t>Prikaz trenda</w:t>
      </w:r>
    </w:p>
    <w:p w14:paraId="7711BEE7"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 xml:space="preserve">Prikazi trendov so eno najpomembnejših orodij, povezanih z delovanjem in analiziranjem industrijskih procesov. »Operator </w:t>
      </w:r>
      <w:proofErr w:type="spellStart"/>
      <w:r w:rsidRPr="003A57CA">
        <w:rPr>
          <w:rFonts w:ascii="Tahoma" w:hAnsi="Tahoma" w:cs="Tahoma"/>
        </w:rPr>
        <w:t>Workplace</w:t>
      </w:r>
      <w:proofErr w:type="spellEnd"/>
      <w:r w:rsidRPr="003A57CA">
        <w:rPr>
          <w:rFonts w:ascii="Tahoma" w:hAnsi="Tahoma" w:cs="Tahoma"/>
        </w:rPr>
        <w:t xml:space="preserve">« obravnava to potrebo tako, da operaterju ponudi obsežen nabor </w:t>
      </w:r>
      <w:proofErr w:type="spellStart"/>
      <w:r w:rsidRPr="003A57CA">
        <w:rPr>
          <w:rFonts w:ascii="Tahoma" w:hAnsi="Tahoma" w:cs="Tahoma"/>
        </w:rPr>
        <w:t>optimiranih</w:t>
      </w:r>
      <w:proofErr w:type="spellEnd"/>
      <w:r w:rsidRPr="003A57CA">
        <w:rPr>
          <w:rFonts w:ascii="Tahoma" w:hAnsi="Tahoma" w:cs="Tahoma"/>
        </w:rPr>
        <w:t xml:space="preserve"> fu</w:t>
      </w:r>
      <w:bookmarkStart w:id="0" w:name="_GoBack"/>
      <w:bookmarkEnd w:id="0"/>
      <w:r w:rsidRPr="003A57CA">
        <w:rPr>
          <w:rFonts w:ascii="Tahoma" w:hAnsi="Tahoma" w:cs="Tahoma"/>
        </w:rPr>
        <w:t>nkcij in pogledov.</w:t>
      </w:r>
    </w:p>
    <w:p w14:paraId="7ED58AA4" w14:textId="77777777" w:rsidR="003A57CA" w:rsidRPr="003A57CA" w:rsidRDefault="003A57CA" w:rsidP="003A57CA">
      <w:pPr>
        <w:pStyle w:val="Odstavekseznama"/>
        <w:keepLines/>
        <w:numPr>
          <w:ilvl w:val="0"/>
          <w:numId w:val="11"/>
        </w:numPr>
        <w:jc w:val="both"/>
        <w:rPr>
          <w:rFonts w:ascii="Tahoma" w:hAnsi="Tahoma" w:cs="Tahoma"/>
          <w:b/>
        </w:rPr>
      </w:pPr>
      <w:r w:rsidRPr="003A57CA">
        <w:rPr>
          <w:rFonts w:ascii="Tahoma" w:hAnsi="Tahoma" w:cs="Tahoma"/>
          <w:b/>
        </w:rPr>
        <w:t>Pregledovalnik SFC</w:t>
      </w:r>
    </w:p>
    <w:p w14:paraId="6134B6FA"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 xml:space="preserve">Pregledovalnik zaporednih funkcijskih grafikonov (SFC) je vrsta zaslona, ki prikazuje prikaze zaporedja izvajanja funkcij procesa operaterju </w:t>
      </w:r>
      <w:proofErr w:type="spellStart"/>
      <w:r w:rsidRPr="003A57CA">
        <w:rPr>
          <w:rFonts w:ascii="Tahoma" w:hAnsi="Tahoma" w:cs="Tahoma"/>
        </w:rPr>
        <w:t>preporost</w:t>
      </w:r>
      <w:proofErr w:type="spellEnd"/>
      <w:r w:rsidRPr="003A57CA">
        <w:rPr>
          <w:rFonts w:ascii="Tahoma" w:hAnsi="Tahoma" w:cs="Tahoma"/>
        </w:rPr>
        <w:t xml:space="preserve"> način. Vizualizacija ne zahteva zagona </w:t>
      </w:r>
      <w:proofErr w:type="spellStart"/>
      <w:r w:rsidRPr="003A57CA">
        <w:rPr>
          <w:rFonts w:ascii="Tahoma" w:hAnsi="Tahoma" w:cs="Tahoma"/>
        </w:rPr>
        <w:t>konfiguracijskih</w:t>
      </w:r>
      <w:proofErr w:type="spellEnd"/>
      <w:r w:rsidRPr="003A57CA">
        <w:rPr>
          <w:rFonts w:ascii="Tahoma" w:hAnsi="Tahoma" w:cs="Tahoma"/>
        </w:rPr>
        <w:t xml:space="preserve"> orodij.</w:t>
      </w:r>
    </w:p>
    <w:p w14:paraId="3E5C8956" w14:textId="77777777" w:rsidR="003A57CA" w:rsidRPr="003A57CA" w:rsidRDefault="003A57CA" w:rsidP="003A57CA">
      <w:pPr>
        <w:keepLines/>
        <w:spacing w:after="0" w:line="240" w:lineRule="auto"/>
        <w:jc w:val="both"/>
        <w:rPr>
          <w:rFonts w:ascii="Tahoma" w:hAnsi="Tahoma" w:cs="Tahoma"/>
          <w:sz w:val="20"/>
          <w:szCs w:val="20"/>
        </w:rPr>
      </w:pPr>
    </w:p>
    <w:p w14:paraId="7F0D6D06" w14:textId="77777777" w:rsidR="003A57CA" w:rsidRPr="003A57CA" w:rsidRDefault="003A57CA" w:rsidP="003A57CA">
      <w:pPr>
        <w:keepLines/>
        <w:spacing w:after="0" w:line="240" w:lineRule="auto"/>
        <w:jc w:val="both"/>
        <w:rPr>
          <w:rFonts w:ascii="Tahoma" w:eastAsia="Calibri" w:hAnsi="Tahoma" w:cs="Tahoma"/>
          <w:b/>
          <w:sz w:val="20"/>
          <w:szCs w:val="20"/>
        </w:rPr>
      </w:pPr>
      <w:r w:rsidRPr="003A57CA">
        <w:rPr>
          <w:rFonts w:ascii="Tahoma" w:eastAsia="Calibri" w:hAnsi="Tahoma" w:cs="Tahoma"/>
          <w:b/>
          <w:sz w:val="20"/>
          <w:szCs w:val="20"/>
        </w:rPr>
        <w:t>Zgodovina podatkov</w:t>
      </w:r>
    </w:p>
    <w:p w14:paraId="411C75A4"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 xml:space="preserve">Zmogljivosti hranjenja podatkov </w:t>
      </w:r>
      <w:proofErr w:type="spellStart"/>
      <w:r w:rsidRPr="003A57CA">
        <w:rPr>
          <w:rFonts w:ascii="Tahoma" w:hAnsi="Tahoma" w:cs="Tahoma"/>
          <w:sz w:val="20"/>
          <w:szCs w:val="20"/>
        </w:rPr>
        <w:t>System</w:t>
      </w:r>
      <w:proofErr w:type="spellEnd"/>
      <w:r w:rsidRPr="003A57CA">
        <w:rPr>
          <w:rFonts w:ascii="Tahoma" w:hAnsi="Tahoma" w:cs="Tahoma"/>
          <w:sz w:val="20"/>
          <w:szCs w:val="20"/>
        </w:rPr>
        <w:t xml:space="preserve"> 800xA® </w:t>
      </w:r>
      <w:proofErr w:type="spellStart"/>
      <w:r w:rsidRPr="003A57CA">
        <w:rPr>
          <w:rFonts w:ascii="Tahoma" w:hAnsi="Tahoma" w:cs="Tahoma"/>
          <w:sz w:val="20"/>
          <w:szCs w:val="20"/>
        </w:rPr>
        <w:t>History</w:t>
      </w:r>
      <w:proofErr w:type="spellEnd"/>
      <w:r w:rsidRPr="003A57CA">
        <w:rPr>
          <w:rFonts w:ascii="Tahoma" w:hAnsi="Tahoma" w:cs="Tahoma"/>
          <w:sz w:val="20"/>
          <w:szCs w:val="20"/>
        </w:rPr>
        <w:t xml:space="preserve"> </w:t>
      </w:r>
      <w:proofErr w:type="spellStart"/>
      <w:r w:rsidRPr="003A57CA">
        <w:rPr>
          <w:rFonts w:ascii="Tahoma" w:hAnsi="Tahoma" w:cs="Tahoma"/>
          <w:sz w:val="20"/>
          <w:szCs w:val="20"/>
        </w:rPr>
        <w:t>Service</w:t>
      </w:r>
      <w:proofErr w:type="spellEnd"/>
      <w:r w:rsidRPr="003A57CA">
        <w:rPr>
          <w:rFonts w:ascii="Tahoma" w:hAnsi="Tahoma" w:cs="Tahoma"/>
          <w:sz w:val="20"/>
          <w:szCs w:val="20"/>
        </w:rPr>
        <w:t xml:space="preserve"> lahko razvrstimo na naslednja področja:</w:t>
      </w:r>
    </w:p>
    <w:p w14:paraId="7BD9F528" w14:textId="77777777" w:rsidR="003A57CA" w:rsidRPr="003A57CA" w:rsidRDefault="003A57CA" w:rsidP="003A57CA">
      <w:pPr>
        <w:pStyle w:val="Odstavekseznama"/>
        <w:keepLines/>
        <w:numPr>
          <w:ilvl w:val="0"/>
          <w:numId w:val="12"/>
        </w:numPr>
        <w:jc w:val="both"/>
        <w:rPr>
          <w:rFonts w:ascii="Tahoma" w:hAnsi="Tahoma" w:cs="Tahoma"/>
        </w:rPr>
      </w:pPr>
      <w:r w:rsidRPr="003A57CA">
        <w:rPr>
          <w:rFonts w:ascii="Tahoma" w:hAnsi="Tahoma" w:cs="Tahoma"/>
        </w:rPr>
        <w:t xml:space="preserve">Zagotavljajo storitve </w:t>
      </w:r>
      <w:r w:rsidRPr="003A57CA">
        <w:rPr>
          <w:rFonts w:ascii="Tahoma" w:hAnsi="Tahoma" w:cs="Tahoma"/>
          <w:b/>
        </w:rPr>
        <w:t>zbiranja in pridobivanja</w:t>
      </w:r>
      <w:r w:rsidRPr="003A57CA">
        <w:rPr>
          <w:rFonts w:ascii="Tahoma" w:hAnsi="Tahoma" w:cs="Tahoma"/>
        </w:rPr>
        <w:t xml:space="preserve"> zgodovinskih podatkov potrebne za kratkoročno in dolgoročno shranjevanje le teh.</w:t>
      </w:r>
    </w:p>
    <w:p w14:paraId="739F04E7" w14:textId="77777777" w:rsidR="003A57CA" w:rsidRPr="003A57CA" w:rsidRDefault="003A57CA" w:rsidP="003A57CA">
      <w:pPr>
        <w:pStyle w:val="Odstavekseznama"/>
        <w:keepLines/>
        <w:numPr>
          <w:ilvl w:val="0"/>
          <w:numId w:val="12"/>
        </w:numPr>
        <w:jc w:val="both"/>
        <w:rPr>
          <w:rFonts w:ascii="Tahoma" w:hAnsi="Tahoma" w:cs="Tahoma"/>
        </w:rPr>
      </w:pPr>
      <w:r w:rsidRPr="003A57CA">
        <w:rPr>
          <w:rFonts w:ascii="Tahoma" w:hAnsi="Tahoma" w:cs="Tahoma"/>
          <w:b/>
        </w:rPr>
        <w:t>Storitve arhivskega shranjevanja</w:t>
      </w:r>
      <w:r w:rsidRPr="003A57CA">
        <w:rPr>
          <w:rFonts w:ascii="Tahoma" w:hAnsi="Tahoma" w:cs="Tahoma"/>
        </w:rPr>
        <w:t xml:space="preserve"> zagotavljajo podatke brez povezave, za pregledovanje hranjenih procesnih podatkov</w:t>
      </w:r>
    </w:p>
    <w:p w14:paraId="368BF80C" w14:textId="77777777" w:rsidR="003A57CA" w:rsidRPr="003A57CA" w:rsidRDefault="003A57CA" w:rsidP="003A57CA">
      <w:pPr>
        <w:pStyle w:val="Odstavekseznama"/>
        <w:keepLines/>
        <w:numPr>
          <w:ilvl w:val="0"/>
          <w:numId w:val="12"/>
        </w:numPr>
        <w:jc w:val="both"/>
        <w:rPr>
          <w:rFonts w:ascii="Tahoma" w:hAnsi="Tahoma" w:cs="Tahoma"/>
        </w:rPr>
      </w:pPr>
      <w:r w:rsidRPr="003A57CA">
        <w:rPr>
          <w:rFonts w:ascii="Tahoma" w:hAnsi="Tahoma" w:cs="Tahoma"/>
        </w:rPr>
        <w:t xml:space="preserve">Storitve </w:t>
      </w:r>
      <w:r w:rsidRPr="003A57CA">
        <w:rPr>
          <w:rFonts w:ascii="Tahoma" w:hAnsi="Tahoma" w:cs="Tahoma"/>
          <w:b/>
        </w:rPr>
        <w:t>poročanja</w:t>
      </w:r>
      <w:r w:rsidRPr="003A57CA">
        <w:rPr>
          <w:rFonts w:ascii="Tahoma" w:hAnsi="Tahoma" w:cs="Tahoma"/>
        </w:rPr>
        <w:t xml:space="preserve"> zagotavljajo prilagodljivo poročanje in produkcijska poročila</w:t>
      </w:r>
    </w:p>
    <w:p w14:paraId="32B7AE04" w14:textId="77777777" w:rsidR="003A57CA" w:rsidRPr="003A57CA" w:rsidRDefault="003A57CA" w:rsidP="003A57CA">
      <w:pPr>
        <w:pStyle w:val="Odstavekseznama"/>
        <w:keepLines/>
        <w:numPr>
          <w:ilvl w:val="0"/>
          <w:numId w:val="12"/>
        </w:numPr>
        <w:jc w:val="both"/>
        <w:rPr>
          <w:rFonts w:ascii="Tahoma" w:hAnsi="Tahoma" w:cs="Tahoma"/>
        </w:rPr>
      </w:pPr>
      <w:r w:rsidRPr="003A57CA">
        <w:rPr>
          <w:rFonts w:ascii="Tahoma" w:hAnsi="Tahoma" w:cs="Tahoma"/>
          <w:b/>
        </w:rPr>
        <w:t>Aplikacijske storitve</w:t>
      </w:r>
      <w:r w:rsidRPr="003A57CA">
        <w:rPr>
          <w:rFonts w:ascii="Tahoma" w:hAnsi="Tahoma" w:cs="Tahoma"/>
        </w:rPr>
        <w:t xml:space="preserve"> zagotavljajo orodja za razvoj, pretvorbo podatkov in dostop</w:t>
      </w:r>
    </w:p>
    <w:p w14:paraId="4B9B9822" w14:textId="77777777" w:rsidR="003A57CA" w:rsidRPr="003A57CA" w:rsidRDefault="003A57CA" w:rsidP="003A57CA">
      <w:pPr>
        <w:pStyle w:val="Odstavekseznama"/>
        <w:keepLines/>
        <w:numPr>
          <w:ilvl w:val="0"/>
          <w:numId w:val="11"/>
        </w:numPr>
        <w:jc w:val="both"/>
        <w:rPr>
          <w:rFonts w:ascii="Tahoma" w:hAnsi="Tahoma" w:cs="Tahoma"/>
          <w:b/>
        </w:rPr>
      </w:pPr>
      <w:r w:rsidRPr="003A57CA">
        <w:rPr>
          <w:rFonts w:ascii="Tahoma" w:hAnsi="Tahoma" w:cs="Tahoma"/>
          <w:b/>
        </w:rPr>
        <w:t>Procesni podatki</w:t>
      </w:r>
    </w:p>
    <w:p w14:paraId="2B283189" w14:textId="77777777" w:rsidR="003A57CA" w:rsidRPr="003A57CA" w:rsidRDefault="003A57CA" w:rsidP="003A57CA">
      <w:pPr>
        <w:pStyle w:val="Odstavekseznama"/>
        <w:keepLines/>
        <w:ind w:left="720"/>
        <w:jc w:val="both"/>
        <w:rPr>
          <w:rFonts w:ascii="Tahoma" w:hAnsi="Tahoma" w:cs="Tahoma"/>
        </w:rPr>
      </w:pPr>
      <w:proofErr w:type="spellStart"/>
      <w:r w:rsidRPr="003A57CA">
        <w:rPr>
          <w:rFonts w:ascii="Tahoma" w:hAnsi="Tahoma" w:cs="Tahoma"/>
        </w:rPr>
        <w:t>System</w:t>
      </w:r>
      <w:proofErr w:type="spellEnd"/>
      <w:r w:rsidRPr="003A57CA">
        <w:rPr>
          <w:rFonts w:ascii="Tahoma" w:hAnsi="Tahoma" w:cs="Tahoma"/>
        </w:rPr>
        <w:t xml:space="preserve"> 800xA® </w:t>
      </w:r>
      <w:proofErr w:type="spellStart"/>
      <w:r w:rsidRPr="003A57CA">
        <w:rPr>
          <w:rFonts w:ascii="Tahoma" w:hAnsi="Tahoma" w:cs="Tahoma"/>
        </w:rPr>
        <w:t>History</w:t>
      </w:r>
      <w:proofErr w:type="spellEnd"/>
      <w:r w:rsidRPr="003A57CA">
        <w:rPr>
          <w:rFonts w:ascii="Tahoma" w:hAnsi="Tahoma" w:cs="Tahoma"/>
        </w:rPr>
        <w:t xml:space="preserve"> </w:t>
      </w:r>
      <w:proofErr w:type="spellStart"/>
      <w:r w:rsidRPr="003A57CA">
        <w:rPr>
          <w:rFonts w:ascii="Tahoma" w:hAnsi="Tahoma" w:cs="Tahoma"/>
        </w:rPr>
        <w:t>Service</w:t>
      </w:r>
      <w:proofErr w:type="spellEnd"/>
      <w:r w:rsidRPr="003A57CA">
        <w:rPr>
          <w:rFonts w:ascii="Tahoma" w:hAnsi="Tahoma" w:cs="Tahoma"/>
        </w:rPr>
        <w:t xml:space="preserve"> je konfiguriran za kratkoročno shranjevanje, običajno v </w:t>
      </w:r>
      <w:proofErr w:type="spellStart"/>
      <w:r w:rsidRPr="003A57CA">
        <w:rPr>
          <w:rFonts w:ascii="Tahoma" w:hAnsi="Tahoma" w:cs="Tahoma"/>
        </w:rPr>
        <w:t>Connectivity</w:t>
      </w:r>
      <w:proofErr w:type="spellEnd"/>
      <w:r w:rsidRPr="003A57CA">
        <w:rPr>
          <w:rFonts w:ascii="Tahoma" w:hAnsi="Tahoma" w:cs="Tahoma"/>
        </w:rPr>
        <w:t xml:space="preserve"> strežniku. </w:t>
      </w:r>
      <w:proofErr w:type="spellStart"/>
      <w:r w:rsidRPr="003A57CA">
        <w:rPr>
          <w:rFonts w:ascii="Tahoma" w:hAnsi="Tahoma" w:cs="Tahoma"/>
        </w:rPr>
        <w:t>Conectivity</w:t>
      </w:r>
      <w:proofErr w:type="spellEnd"/>
      <w:r w:rsidRPr="003A57CA">
        <w:rPr>
          <w:rFonts w:ascii="Tahoma" w:hAnsi="Tahoma" w:cs="Tahoma"/>
        </w:rPr>
        <w:t xml:space="preserve"> strežniki so zasnovani za visoko razpoložljivost in podporo redundance pri paru strežnikov. </w:t>
      </w:r>
    </w:p>
    <w:p w14:paraId="40011ECD" w14:textId="77777777" w:rsidR="003A57CA" w:rsidRPr="003A57CA" w:rsidRDefault="003A57CA" w:rsidP="003A57CA">
      <w:pPr>
        <w:pStyle w:val="Odstavekseznama"/>
        <w:keepLines/>
        <w:ind w:left="720"/>
        <w:jc w:val="both"/>
        <w:rPr>
          <w:rFonts w:ascii="Tahoma" w:hAnsi="Tahoma" w:cs="Tahoma"/>
        </w:rPr>
      </w:pPr>
      <w:r w:rsidRPr="003A57CA">
        <w:rPr>
          <w:rFonts w:ascii="Tahoma" w:hAnsi="Tahoma" w:cs="Tahoma"/>
        </w:rPr>
        <w:t xml:space="preserve">Dolgoročno shranjevanje je centralno upravljano in zasnovano za shranjevanje kratkoročno </w:t>
      </w:r>
      <w:proofErr w:type="spellStart"/>
      <w:r w:rsidRPr="003A57CA">
        <w:rPr>
          <w:rFonts w:ascii="Tahoma" w:hAnsi="Tahoma" w:cs="Tahoma"/>
        </w:rPr>
        <w:t>zbiranih</w:t>
      </w:r>
      <w:proofErr w:type="spellEnd"/>
      <w:r w:rsidRPr="003A57CA">
        <w:rPr>
          <w:rFonts w:ascii="Tahoma" w:hAnsi="Tahoma" w:cs="Tahoma"/>
        </w:rPr>
        <w:t xml:space="preserve"> podatkov</w:t>
      </w:r>
    </w:p>
    <w:p w14:paraId="060763A3" w14:textId="77777777" w:rsidR="003A57CA" w:rsidRPr="003A57CA" w:rsidRDefault="003A57CA" w:rsidP="003A57CA">
      <w:pPr>
        <w:keepLines/>
        <w:spacing w:after="0" w:line="240" w:lineRule="auto"/>
        <w:jc w:val="both"/>
        <w:rPr>
          <w:rFonts w:ascii="Tahoma" w:eastAsia="Calibri" w:hAnsi="Tahoma" w:cs="Tahoma"/>
          <w:sz w:val="20"/>
          <w:szCs w:val="20"/>
        </w:rPr>
      </w:pPr>
    </w:p>
    <w:p w14:paraId="64860A6D" w14:textId="77777777" w:rsidR="003A57CA" w:rsidRPr="003A57CA" w:rsidRDefault="003A57CA" w:rsidP="003A57CA">
      <w:pPr>
        <w:keepLines/>
        <w:spacing w:after="0" w:line="240" w:lineRule="auto"/>
        <w:jc w:val="both"/>
        <w:rPr>
          <w:rFonts w:ascii="Tahoma" w:eastAsia="Calibri" w:hAnsi="Tahoma" w:cs="Tahoma"/>
          <w:b/>
          <w:sz w:val="20"/>
          <w:szCs w:val="20"/>
        </w:rPr>
      </w:pPr>
      <w:r w:rsidRPr="003A57CA">
        <w:rPr>
          <w:rFonts w:ascii="Tahoma" w:eastAsia="Calibri" w:hAnsi="Tahoma" w:cs="Tahoma"/>
          <w:b/>
          <w:sz w:val="20"/>
          <w:szCs w:val="20"/>
        </w:rPr>
        <w:t>Krmilno–regulacijski del sistema vodenja</w:t>
      </w:r>
    </w:p>
    <w:p w14:paraId="054AE9DE"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Krmilno – regulacijski del tvorijo krmilniki, komunikacijski vmesniki ter vhodno - izhodne (I/O) enote. Komponente so vgrajene v </w:t>
      </w:r>
      <w:proofErr w:type="spellStart"/>
      <w:r w:rsidRPr="003A57CA">
        <w:rPr>
          <w:rFonts w:ascii="Tahoma" w:eastAsia="Calibri" w:hAnsi="Tahoma" w:cs="Tahoma"/>
          <w:sz w:val="20"/>
          <w:szCs w:val="20"/>
        </w:rPr>
        <w:t>elekto</w:t>
      </w:r>
      <w:proofErr w:type="spellEnd"/>
      <w:r w:rsidRPr="003A57CA">
        <w:rPr>
          <w:rFonts w:ascii="Tahoma" w:eastAsia="Calibri" w:hAnsi="Tahoma" w:cs="Tahoma"/>
          <w:sz w:val="20"/>
          <w:szCs w:val="20"/>
        </w:rPr>
        <w:t xml:space="preserve"> razdelilne omare, ki se nahajajo v posameznih tehnoloških objektih CČN Ljubljana. Za izmenjavo informacij s procesno periferijo (merilna oprema, izvršni členi) sta trenutno v pretežni meri uporabljeni procesni vodili </w:t>
      </w:r>
      <w:proofErr w:type="spellStart"/>
      <w:r w:rsidRPr="003A57CA">
        <w:rPr>
          <w:rFonts w:ascii="Tahoma" w:eastAsia="Calibri" w:hAnsi="Tahoma" w:cs="Tahoma"/>
          <w:sz w:val="20"/>
          <w:szCs w:val="20"/>
        </w:rPr>
        <w:t>Profibus</w:t>
      </w:r>
      <w:proofErr w:type="spellEnd"/>
      <w:r w:rsidRPr="003A57CA">
        <w:rPr>
          <w:rFonts w:ascii="Tahoma" w:eastAsia="Calibri" w:hAnsi="Tahoma" w:cs="Tahoma"/>
          <w:sz w:val="20"/>
          <w:szCs w:val="20"/>
        </w:rPr>
        <w:t xml:space="preserve"> in </w:t>
      </w:r>
      <w:proofErr w:type="spellStart"/>
      <w:r w:rsidRPr="003A57CA">
        <w:rPr>
          <w:rFonts w:ascii="Tahoma" w:eastAsia="Calibri" w:hAnsi="Tahoma" w:cs="Tahoma"/>
          <w:sz w:val="20"/>
          <w:szCs w:val="20"/>
        </w:rPr>
        <w:t>Profinet</w:t>
      </w:r>
      <w:proofErr w:type="spellEnd"/>
      <w:r w:rsidRPr="003A57CA">
        <w:rPr>
          <w:rFonts w:ascii="Tahoma" w:eastAsia="Calibri" w:hAnsi="Tahoma" w:cs="Tahoma"/>
          <w:sz w:val="20"/>
          <w:szCs w:val="20"/>
        </w:rPr>
        <w:t xml:space="preserve">. S pomočjo procesnih vodil so realizirane tudi povezave s krmilniki samostojnih naprav, merilno opremi. </w:t>
      </w:r>
    </w:p>
    <w:p w14:paraId="25FA9D33" w14:textId="77777777" w:rsidR="003A57CA" w:rsidRPr="003A57CA" w:rsidRDefault="003A57CA" w:rsidP="003A57CA">
      <w:pPr>
        <w:keepLines/>
        <w:spacing w:after="0" w:line="240" w:lineRule="auto"/>
        <w:jc w:val="both"/>
        <w:rPr>
          <w:rFonts w:ascii="Tahoma" w:eastAsia="Calibri" w:hAnsi="Tahoma" w:cs="Tahoma"/>
          <w:sz w:val="20"/>
          <w:szCs w:val="20"/>
        </w:rPr>
      </w:pPr>
    </w:p>
    <w:p w14:paraId="1A6D862C" w14:textId="77777777" w:rsidR="003A57CA" w:rsidRPr="003A57CA" w:rsidRDefault="003A57CA" w:rsidP="003A57CA">
      <w:pPr>
        <w:keepLines/>
        <w:spacing w:after="0" w:line="240" w:lineRule="auto"/>
        <w:jc w:val="both"/>
        <w:rPr>
          <w:rFonts w:ascii="Tahoma" w:eastAsia="Calibri" w:hAnsi="Tahoma" w:cs="Tahoma"/>
          <w:b/>
          <w:sz w:val="20"/>
          <w:szCs w:val="20"/>
        </w:rPr>
      </w:pPr>
      <w:r w:rsidRPr="003A57CA">
        <w:rPr>
          <w:rFonts w:ascii="Tahoma" w:eastAsia="Calibri" w:hAnsi="Tahoma" w:cs="Tahoma"/>
          <w:b/>
          <w:sz w:val="20"/>
          <w:szCs w:val="20"/>
        </w:rPr>
        <w:t>Krmilnik AC 800M</w:t>
      </w:r>
    </w:p>
    <w:p w14:paraId="76C0F4E3"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AC 800M je mogoče opredeliti kot strojno platformo, ki se sestoji iz posameznih enot. Navedeno strojno platformo je mogoče programirati za izvajanje najrazličnejših funkcij. Le-te zavisijo od izbrane konfiguracije in od izbranega operacijskega sistema. </w:t>
      </w:r>
    </w:p>
    <w:p w14:paraId="637F9D6D"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Ko je enkrat opremljen z ustrezno programsko opremo (</w:t>
      </w:r>
      <w:proofErr w:type="spellStart"/>
      <w:r w:rsidRPr="003A57CA">
        <w:rPr>
          <w:rFonts w:ascii="Tahoma" w:eastAsia="Calibri" w:hAnsi="Tahoma" w:cs="Tahoma"/>
          <w:sz w:val="20"/>
          <w:szCs w:val="20"/>
        </w:rPr>
        <w:t>Control</w:t>
      </w:r>
      <w:proofErr w:type="spellEnd"/>
      <w:r w:rsidRPr="003A57CA">
        <w:rPr>
          <w:rFonts w:ascii="Tahoma" w:eastAsia="Calibri" w:hAnsi="Tahoma" w:cs="Tahoma"/>
          <w:sz w:val="20"/>
          <w:szCs w:val="20"/>
        </w:rPr>
        <w:t xml:space="preserve"> Software), lahko krmilnik AC 800M deluje kot samostojni procesni krmilnik ali kot krmilnik, ki opravlja lokalne naloge v omrežju, ki se sestoji iz več medsebojno povezanih krmilnikov, strežnikov in operaterskih postaj. </w:t>
      </w:r>
    </w:p>
    <w:p w14:paraId="31C74D45"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Glavne enote, ki sestavljajo krmilnik AC 800M, so: </w:t>
      </w:r>
    </w:p>
    <w:p w14:paraId="45EC0E68"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procesorska enota </w:t>
      </w:r>
      <w:proofErr w:type="spellStart"/>
      <w:r w:rsidRPr="003A57CA">
        <w:rPr>
          <w:rFonts w:ascii="Tahoma" w:eastAsia="Calibri" w:hAnsi="Tahoma" w:cs="Tahoma"/>
          <w:sz w:val="20"/>
          <w:szCs w:val="20"/>
        </w:rPr>
        <w:t>PMxxx</w:t>
      </w:r>
      <w:proofErr w:type="spellEnd"/>
      <w:r w:rsidRPr="003A57CA">
        <w:rPr>
          <w:rFonts w:ascii="Tahoma" w:eastAsia="Calibri" w:hAnsi="Tahoma" w:cs="Tahoma"/>
          <w:sz w:val="20"/>
          <w:szCs w:val="20"/>
        </w:rPr>
        <w:t xml:space="preserve"> vključujoč osnovno ploščo (</w:t>
      </w:r>
      <w:proofErr w:type="spellStart"/>
      <w:r w:rsidRPr="003A57CA">
        <w:rPr>
          <w:rFonts w:ascii="Tahoma" w:eastAsia="Calibri" w:hAnsi="Tahoma" w:cs="Tahoma"/>
          <w:sz w:val="20"/>
          <w:szCs w:val="20"/>
        </w:rPr>
        <w:t>baseplate</w:t>
      </w:r>
      <w:proofErr w:type="spellEnd"/>
      <w:r w:rsidRPr="003A57CA">
        <w:rPr>
          <w:rFonts w:ascii="Tahoma" w:eastAsia="Calibri" w:hAnsi="Tahoma" w:cs="Tahoma"/>
          <w:sz w:val="20"/>
          <w:szCs w:val="20"/>
        </w:rPr>
        <w:t xml:space="preserve">) </w:t>
      </w:r>
    </w:p>
    <w:p w14:paraId="0BF18A6B"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komunikacijski vmesniki </w:t>
      </w:r>
      <w:proofErr w:type="spellStart"/>
      <w:r w:rsidRPr="003A57CA">
        <w:rPr>
          <w:rFonts w:ascii="Tahoma" w:eastAsia="Calibri" w:hAnsi="Tahoma" w:cs="Tahoma"/>
          <w:sz w:val="20"/>
          <w:szCs w:val="20"/>
        </w:rPr>
        <w:t>CIxxx</w:t>
      </w:r>
      <w:proofErr w:type="spellEnd"/>
      <w:r w:rsidRPr="003A57CA">
        <w:rPr>
          <w:rFonts w:ascii="Tahoma" w:eastAsia="Calibri" w:hAnsi="Tahoma" w:cs="Tahoma"/>
          <w:sz w:val="20"/>
          <w:szCs w:val="20"/>
        </w:rPr>
        <w:t xml:space="preserve"> za različne protokole vključujoč osnovno ploščo (</w:t>
      </w:r>
      <w:proofErr w:type="spellStart"/>
      <w:r w:rsidRPr="003A57CA">
        <w:rPr>
          <w:rFonts w:ascii="Tahoma" w:eastAsia="Calibri" w:hAnsi="Tahoma" w:cs="Tahoma"/>
          <w:sz w:val="20"/>
          <w:szCs w:val="20"/>
        </w:rPr>
        <w:t>baseplate</w:t>
      </w:r>
      <w:proofErr w:type="spellEnd"/>
      <w:r w:rsidRPr="003A57CA">
        <w:rPr>
          <w:rFonts w:ascii="Tahoma" w:eastAsia="Calibri" w:hAnsi="Tahoma" w:cs="Tahoma"/>
          <w:sz w:val="20"/>
          <w:szCs w:val="20"/>
        </w:rPr>
        <w:t xml:space="preserve">) </w:t>
      </w:r>
    </w:p>
    <w:p w14:paraId="4C57EE28"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povezovalna enota CEX vodila BC810 </w:t>
      </w:r>
    </w:p>
    <w:p w14:paraId="645852B7"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napajalne enote različnih moči </w:t>
      </w:r>
      <w:proofErr w:type="spellStart"/>
      <w:r w:rsidRPr="003A57CA">
        <w:rPr>
          <w:rFonts w:ascii="Tahoma" w:eastAsia="Calibri" w:hAnsi="Tahoma" w:cs="Tahoma"/>
          <w:sz w:val="20"/>
          <w:szCs w:val="20"/>
        </w:rPr>
        <w:t>SDxxx</w:t>
      </w:r>
      <w:proofErr w:type="spellEnd"/>
      <w:r w:rsidRPr="003A57CA">
        <w:rPr>
          <w:rFonts w:ascii="Tahoma" w:eastAsia="Calibri" w:hAnsi="Tahoma" w:cs="Tahoma"/>
          <w:sz w:val="20"/>
          <w:szCs w:val="20"/>
        </w:rPr>
        <w:t xml:space="preserve"> </w:t>
      </w:r>
    </w:p>
    <w:p w14:paraId="2B6A1CAF"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baterijska enota za rezervno napajanje SB821 </w:t>
      </w:r>
    </w:p>
    <w:p w14:paraId="20DB3620" w14:textId="77777777" w:rsidR="003A57CA" w:rsidRPr="003A57CA" w:rsidRDefault="003A57CA" w:rsidP="003A57CA">
      <w:pPr>
        <w:keepLines/>
        <w:spacing w:after="0" w:line="240" w:lineRule="auto"/>
        <w:jc w:val="both"/>
        <w:rPr>
          <w:rFonts w:ascii="Tahoma" w:eastAsia="Calibri" w:hAnsi="Tahoma" w:cs="Tahoma"/>
          <w:sz w:val="20"/>
          <w:szCs w:val="20"/>
        </w:rPr>
      </w:pPr>
    </w:p>
    <w:p w14:paraId="14B82738" w14:textId="77777777" w:rsidR="003A57CA" w:rsidRPr="003A57CA" w:rsidRDefault="003A57CA" w:rsidP="003A57CA">
      <w:pPr>
        <w:keepLines/>
        <w:spacing w:after="0" w:line="240" w:lineRule="auto"/>
        <w:jc w:val="both"/>
        <w:rPr>
          <w:rFonts w:ascii="Tahoma" w:eastAsia="Calibri" w:hAnsi="Tahoma" w:cs="Tahoma"/>
          <w:b/>
          <w:sz w:val="20"/>
          <w:szCs w:val="20"/>
        </w:rPr>
      </w:pPr>
      <w:r w:rsidRPr="003A57CA">
        <w:rPr>
          <w:rFonts w:ascii="Tahoma" w:eastAsia="Calibri" w:hAnsi="Tahoma" w:cs="Tahoma"/>
          <w:b/>
          <w:sz w:val="20"/>
          <w:szCs w:val="20"/>
        </w:rPr>
        <w:t xml:space="preserve">Nadzorni del sistema vodenja </w:t>
      </w:r>
    </w:p>
    <w:p w14:paraId="77C54EA8"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lastRenderedPageBreak/>
        <w:t>Nadzorni del sistema sestavljata računalniška strojna in programska oprema. Pri tem sistemska programska oprema ABB</w:t>
      </w:r>
      <w:r w:rsidRPr="003A57CA">
        <w:rPr>
          <w:rFonts w:ascii="Tahoma" w:hAnsi="Tahoma" w:cs="Tahoma"/>
          <w:sz w:val="20"/>
          <w:szCs w:val="20"/>
        </w:rPr>
        <w:t xml:space="preserve"> </w:t>
      </w:r>
      <w:proofErr w:type="spellStart"/>
      <w:r w:rsidRPr="003A57CA">
        <w:rPr>
          <w:rFonts w:ascii="Tahoma" w:hAnsi="Tahoma" w:cs="Tahoma"/>
          <w:sz w:val="20"/>
          <w:szCs w:val="20"/>
        </w:rPr>
        <w:t>Ability</w:t>
      </w:r>
      <w:proofErr w:type="spellEnd"/>
      <w:r w:rsidRPr="003A57CA">
        <w:rPr>
          <w:rFonts w:ascii="Tahoma" w:hAnsi="Tahoma" w:cs="Tahoma"/>
          <w:sz w:val="20"/>
          <w:szCs w:val="20"/>
        </w:rPr>
        <w:t xml:space="preserve">™ </w:t>
      </w:r>
      <w:proofErr w:type="spellStart"/>
      <w:r w:rsidRPr="003A57CA">
        <w:rPr>
          <w:rFonts w:ascii="Tahoma" w:hAnsi="Tahoma" w:cs="Tahoma"/>
          <w:sz w:val="20"/>
          <w:szCs w:val="20"/>
        </w:rPr>
        <w:t>System</w:t>
      </w:r>
      <w:proofErr w:type="spellEnd"/>
      <w:r w:rsidRPr="003A57CA">
        <w:rPr>
          <w:rFonts w:ascii="Tahoma" w:hAnsi="Tahoma" w:cs="Tahoma"/>
          <w:sz w:val="20"/>
          <w:szCs w:val="20"/>
        </w:rPr>
        <w:t xml:space="preserve"> 800xA</w:t>
      </w:r>
      <w:r w:rsidRPr="003A57CA">
        <w:rPr>
          <w:rFonts w:ascii="Tahoma" w:eastAsia="Calibri" w:hAnsi="Tahoma" w:cs="Tahoma"/>
          <w:sz w:val="20"/>
          <w:szCs w:val="20"/>
        </w:rPr>
        <w:t xml:space="preserve"> in izvedena aplikacija zagotavljata vpogled v stanje in dogajanje v procesu, nadzor nad napravami in tehnološko opremo ter aktivno poseganje v proces. </w:t>
      </w:r>
    </w:p>
    <w:p w14:paraId="67676F86" w14:textId="77777777" w:rsidR="003A57CA" w:rsidRPr="003A57CA" w:rsidRDefault="003A57CA" w:rsidP="003A57CA">
      <w:pPr>
        <w:keepLines/>
        <w:spacing w:after="0" w:line="240" w:lineRule="auto"/>
        <w:jc w:val="both"/>
        <w:rPr>
          <w:rFonts w:ascii="Tahoma" w:eastAsia="Calibri" w:hAnsi="Tahoma" w:cs="Tahoma"/>
          <w:sz w:val="20"/>
          <w:szCs w:val="20"/>
        </w:rPr>
      </w:pPr>
    </w:p>
    <w:p w14:paraId="062E687C" w14:textId="77777777" w:rsidR="003A57CA" w:rsidRPr="003A57CA" w:rsidRDefault="003A57CA" w:rsidP="003A57CA">
      <w:pPr>
        <w:keepLines/>
        <w:spacing w:after="0" w:line="240" w:lineRule="auto"/>
        <w:jc w:val="both"/>
        <w:rPr>
          <w:rFonts w:ascii="Tahoma" w:eastAsia="Calibri" w:hAnsi="Tahoma" w:cs="Tahoma"/>
          <w:b/>
          <w:sz w:val="20"/>
          <w:szCs w:val="20"/>
        </w:rPr>
      </w:pPr>
      <w:r w:rsidRPr="003A57CA">
        <w:rPr>
          <w:rFonts w:ascii="Tahoma" w:eastAsia="Calibri" w:hAnsi="Tahoma" w:cs="Tahoma"/>
          <w:b/>
          <w:sz w:val="20"/>
          <w:szCs w:val="20"/>
        </w:rPr>
        <w:t xml:space="preserve">Računalniška oprema </w:t>
      </w:r>
    </w:p>
    <w:p w14:paraId="3D6B19BD"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Osrednji del nadzornega nivoja sistema vodenja CČN Ljubljana predstavljajo strežniki, ki so virtualni in se nahajajo na dveh ločenih lokacijah. Primarna stran </w:t>
      </w:r>
      <w:proofErr w:type="spellStart"/>
      <w:r w:rsidRPr="003A57CA">
        <w:rPr>
          <w:rFonts w:ascii="Tahoma" w:eastAsia="Calibri" w:hAnsi="Tahoma" w:cs="Tahoma"/>
          <w:sz w:val="20"/>
          <w:szCs w:val="20"/>
        </w:rPr>
        <w:t>stežnikov</w:t>
      </w:r>
      <w:proofErr w:type="spellEnd"/>
      <w:r w:rsidRPr="003A57CA">
        <w:rPr>
          <w:rFonts w:ascii="Tahoma" w:eastAsia="Calibri" w:hAnsi="Tahoma" w:cs="Tahoma"/>
          <w:sz w:val="20"/>
          <w:szCs w:val="20"/>
        </w:rPr>
        <w:t xml:space="preserve"> je locirana v nadzornem centru v objektu 32, sekundarna pa v objektu 21. </w:t>
      </w:r>
    </w:p>
    <w:p w14:paraId="50C74672"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Glede na funkcije so to: </w:t>
      </w:r>
    </w:p>
    <w:p w14:paraId="07E654A4"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proofErr w:type="spellStart"/>
      <w:r w:rsidRPr="003A57CA">
        <w:rPr>
          <w:rFonts w:ascii="Tahoma" w:eastAsia="Calibri" w:hAnsi="Tahoma" w:cs="Tahoma"/>
          <w:b/>
          <w:sz w:val="20"/>
          <w:szCs w:val="20"/>
        </w:rPr>
        <w:t>PriDC</w:t>
      </w:r>
      <w:proofErr w:type="spellEnd"/>
      <w:r w:rsidRPr="003A57CA">
        <w:rPr>
          <w:rFonts w:ascii="Tahoma" w:eastAsia="Calibri" w:hAnsi="Tahoma" w:cs="Tahoma"/>
          <w:sz w:val="20"/>
          <w:szCs w:val="20"/>
        </w:rPr>
        <w:t xml:space="preserve">: Primarni domenski strežnik, </w:t>
      </w:r>
    </w:p>
    <w:p w14:paraId="2A49C729"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proofErr w:type="spellStart"/>
      <w:r w:rsidRPr="003A57CA">
        <w:rPr>
          <w:rFonts w:ascii="Tahoma" w:eastAsia="Calibri" w:hAnsi="Tahoma" w:cs="Tahoma"/>
          <w:b/>
          <w:sz w:val="20"/>
          <w:szCs w:val="20"/>
        </w:rPr>
        <w:t>SecDC</w:t>
      </w:r>
      <w:proofErr w:type="spellEnd"/>
      <w:r w:rsidRPr="003A57CA">
        <w:rPr>
          <w:rFonts w:ascii="Tahoma" w:eastAsia="Calibri" w:hAnsi="Tahoma" w:cs="Tahoma"/>
          <w:sz w:val="20"/>
          <w:szCs w:val="20"/>
        </w:rPr>
        <w:t xml:space="preserve">: Sekundarni domenski strežnik </w:t>
      </w:r>
    </w:p>
    <w:p w14:paraId="6B6A307B"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proofErr w:type="spellStart"/>
      <w:r w:rsidRPr="003A57CA">
        <w:rPr>
          <w:rFonts w:ascii="Tahoma" w:eastAsia="Calibri" w:hAnsi="Tahoma" w:cs="Tahoma"/>
          <w:b/>
          <w:sz w:val="20"/>
          <w:szCs w:val="20"/>
        </w:rPr>
        <w:t>PriAS</w:t>
      </w:r>
      <w:proofErr w:type="spellEnd"/>
      <w:r w:rsidRPr="003A57CA">
        <w:rPr>
          <w:rFonts w:ascii="Tahoma" w:eastAsia="Calibri" w:hAnsi="Tahoma" w:cs="Tahoma"/>
          <w:sz w:val="20"/>
          <w:szCs w:val="20"/>
        </w:rPr>
        <w:t xml:space="preserve">: Primarni </w:t>
      </w:r>
      <w:proofErr w:type="spellStart"/>
      <w:r w:rsidRPr="003A57CA">
        <w:rPr>
          <w:rFonts w:ascii="Tahoma" w:eastAsia="Calibri" w:hAnsi="Tahoma" w:cs="Tahoma"/>
          <w:sz w:val="20"/>
          <w:szCs w:val="20"/>
        </w:rPr>
        <w:t>Aspect</w:t>
      </w:r>
      <w:proofErr w:type="spellEnd"/>
      <w:r w:rsidRPr="003A57CA">
        <w:rPr>
          <w:rFonts w:ascii="Tahoma" w:eastAsia="Calibri" w:hAnsi="Tahoma" w:cs="Tahoma"/>
          <w:sz w:val="20"/>
          <w:szCs w:val="20"/>
        </w:rPr>
        <w:t xml:space="preserve"> strežnik </w:t>
      </w:r>
    </w:p>
    <w:p w14:paraId="63D2CE8D"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proofErr w:type="spellStart"/>
      <w:r w:rsidRPr="003A57CA">
        <w:rPr>
          <w:rFonts w:ascii="Tahoma" w:eastAsia="Calibri" w:hAnsi="Tahoma" w:cs="Tahoma"/>
          <w:b/>
          <w:sz w:val="20"/>
          <w:szCs w:val="20"/>
        </w:rPr>
        <w:t>SecAS</w:t>
      </w:r>
      <w:proofErr w:type="spellEnd"/>
      <w:r w:rsidRPr="003A57CA">
        <w:rPr>
          <w:rFonts w:ascii="Tahoma" w:eastAsia="Calibri" w:hAnsi="Tahoma" w:cs="Tahoma"/>
          <w:sz w:val="20"/>
          <w:szCs w:val="20"/>
        </w:rPr>
        <w:t xml:space="preserve">: Sekundarni aspekt strežnik </w:t>
      </w:r>
    </w:p>
    <w:p w14:paraId="294AD868"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proofErr w:type="spellStart"/>
      <w:r w:rsidRPr="003A57CA">
        <w:rPr>
          <w:rFonts w:ascii="Tahoma" w:eastAsia="Calibri" w:hAnsi="Tahoma" w:cs="Tahoma"/>
          <w:b/>
          <w:sz w:val="20"/>
          <w:szCs w:val="20"/>
        </w:rPr>
        <w:t>PriCS</w:t>
      </w:r>
      <w:proofErr w:type="spellEnd"/>
      <w:r w:rsidRPr="003A57CA">
        <w:rPr>
          <w:rFonts w:ascii="Tahoma" w:eastAsia="Calibri" w:hAnsi="Tahoma" w:cs="Tahoma"/>
          <w:sz w:val="20"/>
          <w:szCs w:val="20"/>
        </w:rPr>
        <w:t xml:space="preserve">: Primarni </w:t>
      </w:r>
      <w:proofErr w:type="spellStart"/>
      <w:r w:rsidRPr="003A57CA">
        <w:rPr>
          <w:rFonts w:ascii="Tahoma" w:eastAsia="Calibri" w:hAnsi="Tahoma" w:cs="Tahoma"/>
          <w:sz w:val="20"/>
          <w:szCs w:val="20"/>
        </w:rPr>
        <w:t>Connectivity</w:t>
      </w:r>
      <w:proofErr w:type="spellEnd"/>
      <w:r w:rsidRPr="003A57CA">
        <w:rPr>
          <w:rFonts w:ascii="Tahoma" w:eastAsia="Calibri" w:hAnsi="Tahoma" w:cs="Tahoma"/>
          <w:sz w:val="20"/>
          <w:szCs w:val="20"/>
        </w:rPr>
        <w:t xml:space="preserve"> strežnik </w:t>
      </w:r>
    </w:p>
    <w:p w14:paraId="375CD7D0"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proofErr w:type="spellStart"/>
      <w:r w:rsidRPr="003A57CA">
        <w:rPr>
          <w:rFonts w:ascii="Tahoma" w:eastAsia="Calibri" w:hAnsi="Tahoma" w:cs="Tahoma"/>
          <w:b/>
          <w:sz w:val="20"/>
          <w:szCs w:val="20"/>
        </w:rPr>
        <w:t>SecCS</w:t>
      </w:r>
      <w:proofErr w:type="spellEnd"/>
      <w:r w:rsidRPr="003A57CA">
        <w:rPr>
          <w:rFonts w:ascii="Tahoma" w:eastAsia="Calibri" w:hAnsi="Tahoma" w:cs="Tahoma"/>
          <w:sz w:val="20"/>
          <w:szCs w:val="20"/>
        </w:rPr>
        <w:t xml:space="preserve">: Sekundarni </w:t>
      </w:r>
      <w:proofErr w:type="spellStart"/>
      <w:r w:rsidRPr="003A57CA">
        <w:rPr>
          <w:rFonts w:ascii="Tahoma" w:eastAsia="Calibri" w:hAnsi="Tahoma" w:cs="Tahoma"/>
          <w:sz w:val="20"/>
          <w:szCs w:val="20"/>
        </w:rPr>
        <w:t>Connectivity</w:t>
      </w:r>
      <w:proofErr w:type="spellEnd"/>
      <w:r w:rsidRPr="003A57CA">
        <w:rPr>
          <w:rFonts w:ascii="Tahoma" w:eastAsia="Calibri" w:hAnsi="Tahoma" w:cs="Tahoma"/>
          <w:sz w:val="20"/>
          <w:szCs w:val="20"/>
        </w:rPr>
        <w:t xml:space="preserve"> strežnik </w:t>
      </w:r>
    </w:p>
    <w:p w14:paraId="7FD00BB8"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IM</w:t>
      </w:r>
      <w:r w:rsidRPr="003A57CA">
        <w:rPr>
          <w:rFonts w:ascii="Tahoma" w:eastAsia="Calibri" w:hAnsi="Tahoma" w:cs="Tahoma"/>
          <w:sz w:val="20"/>
          <w:szCs w:val="20"/>
        </w:rPr>
        <w:t xml:space="preserve">: </w:t>
      </w:r>
      <w:proofErr w:type="spellStart"/>
      <w:r w:rsidRPr="003A57CA">
        <w:rPr>
          <w:rFonts w:ascii="Tahoma" w:eastAsia="Calibri" w:hAnsi="Tahoma" w:cs="Tahoma"/>
          <w:sz w:val="20"/>
          <w:szCs w:val="20"/>
        </w:rPr>
        <w:t>Information</w:t>
      </w:r>
      <w:proofErr w:type="spellEnd"/>
      <w:r w:rsidRPr="003A57CA">
        <w:rPr>
          <w:rFonts w:ascii="Tahoma" w:eastAsia="Calibri" w:hAnsi="Tahoma" w:cs="Tahoma"/>
          <w:sz w:val="20"/>
          <w:szCs w:val="20"/>
        </w:rPr>
        <w:t xml:space="preserve"> management strežnik </w:t>
      </w:r>
    </w:p>
    <w:p w14:paraId="6B5E84C8"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HS</w:t>
      </w:r>
      <w:r w:rsidRPr="003A57CA">
        <w:rPr>
          <w:rFonts w:ascii="Tahoma" w:eastAsia="Calibri" w:hAnsi="Tahoma" w:cs="Tahoma"/>
          <w:sz w:val="20"/>
          <w:szCs w:val="20"/>
        </w:rPr>
        <w:t xml:space="preserve">: 800xA </w:t>
      </w:r>
      <w:proofErr w:type="spellStart"/>
      <w:r w:rsidRPr="003A57CA">
        <w:rPr>
          <w:rFonts w:ascii="Tahoma" w:eastAsia="Calibri" w:hAnsi="Tahoma" w:cs="Tahoma"/>
          <w:sz w:val="20"/>
          <w:szCs w:val="20"/>
        </w:rPr>
        <w:t>Histroy</w:t>
      </w:r>
      <w:proofErr w:type="spellEnd"/>
      <w:r w:rsidRPr="003A57CA">
        <w:rPr>
          <w:rFonts w:ascii="Tahoma" w:eastAsia="Calibri" w:hAnsi="Tahoma" w:cs="Tahoma"/>
          <w:sz w:val="20"/>
          <w:szCs w:val="20"/>
        </w:rPr>
        <w:t xml:space="preserve"> strežnik</w:t>
      </w:r>
    </w:p>
    <w:p w14:paraId="2418DF13"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HSA</w:t>
      </w:r>
      <w:r w:rsidRPr="003A57CA">
        <w:rPr>
          <w:rFonts w:ascii="Tahoma" w:eastAsia="Calibri" w:hAnsi="Tahoma" w:cs="Tahoma"/>
          <w:sz w:val="20"/>
          <w:szCs w:val="20"/>
        </w:rPr>
        <w:t xml:space="preserve">: 800xA </w:t>
      </w:r>
      <w:proofErr w:type="spellStart"/>
      <w:r w:rsidRPr="003A57CA">
        <w:rPr>
          <w:rFonts w:ascii="Tahoma" w:eastAsia="Calibri" w:hAnsi="Tahoma" w:cs="Tahoma"/>
          <w:sz w:val="20"/>
          <w:szCs w:val="20"/>
        </w:rPr>
        <w:t>History</w:t>
      </w:r>
      <w:proofErr w:type="spellEnd"/>
      <w:r w:rsidRPr="003A57CA">
        <w:rPr>
          <w:rFonts w:ascii="Tahoma" w:eastAsia="Calibri" w:hAnsi="Tahoma" w:cs="Tahoma"/>
          <w:sz w:val="20"/>
          <w:szCs w:val="20"/>
        </w:rPr>
        <w:t xml:space="preserve"> </w:t>
      </w:r>
      <w:proofErr w:type="spellStart"/>
      <w:r w:rsidRPr="003A57CA">
        <w:rPr>
          <w:rFonts w:ascii="Tahoma" w:eastAsia="Calibri" w:hAnsi="Tahoma" w:cs="Tahoma"/>
          <w:sz w:val="20"/>
          <w:szCs w:val="20"/>
        </w:rPr>
        <w:t>Archive</w:t>
      </w:r>
      <w:proofErr w:type="spellEnd"/>
      <w:r w:rsidRPr="003A57CA">
        <w:rPr>
          <w:rFonts w:ascii="Tahoma" w:eastAsia="Calibri" w:hAnsi="Tahoma" w:cs="Tahoma"/>
          <w:sz w:val="20"/>
          <w:szCs w:val="20"/>
        </w:rPr>
        <w:t xml:space="preserve"> strežnik</w:t>
      </w:r>
    </w:p>
    <w:p w14:paraId="69329D76"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SCS</w:t>
      </w:r>
      <w:r w:rsidRPr="003A57CA">
        <w:rPr>
          <w:rFonts w:ascii="Tahoma" w:eastAsia="Calibri" w:hAnsi="Tahoma" w:cs="Tahoma"/>
          <w:sz w:val="20"/>
          <w:szCs w:val="20"/>
        </w:rPr>
        <w:t xml:space="preserve">: Smart </w:t>
      </w:r>
      <w:proofErr w:type="spellStart"/>
      <w:r w:rsidRPr="003A57CA">
        <w:rPr>
          <w:rFonts w:ascii="Tahoma" w:eastAsia="Calibri" w:hAnsi="Tahoma" w:cs="Tahoma"/>
          <w:sz w:val="20"/>
          <w:szCs w:val="20"/>
        </w:rPr>
        <w:t>client</w:t>
      </w:r>
      <w:proofErr w:type="spellEnd"/>
      <w:r w:rsidRPr="003A57CA">
        <w:rPr>
          <w:rFonts w:ascii="Tahoma" w:eastAsia="Calibri" w:hAnsi="Tahoma" w:cs="Tahoma"/>
          <w:sz w:val="20"/>
          <w:szCs w:val="20"/>
        </w:rPr>
        <w:t xml:space="preserve"> strežnik</w:t>
      </w:r>
    </w:p>
    <w:p w14:paraId="55CFB599"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FPS</w:t>
      </w:r>
      <w:r w:rsidRPr="003A57CA">
        <w:rPr>
          <w:rFonts w:ascii="Tahoma" w:eastAsia="Calibri" w:hAnsi="Tahoma" w:cs="Tahoma"/>
          <w:sz w:val="20"/>
          <w:szCs w:val="20"/>
        </w:rPr>
        <w:t>: Dokumentni strežnik</w:t>
      </w:r>
    </w:p>
    <w:p w14:paraId="1C76807B"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EDS</w:t>
      </w:r>
      <w:r w:rsidRPr="003A57CA">
        <w:rPr>
          <w:rFonts w:ascii="Tahoma" w:eastAsia="Calibri" w:hAnsi="Tahoma" w:cs="Tahoma"/>
          <w:sz w:val="20"/>
          <w:szCs w:val="20"/>
        </w:rPr>
        <w:t xml:space="preserve">: </w:t>
      </w:r>
      <w:proofErr w:type="spellStart"/>
      <w:r w:rsidRPr="003A57CA">
        <w:rPr>
          <w:rFonts w:ascii="Tahoma" w:eastAsia="Calibri" w:hAnsi="Tahoma" w:cs="Tahoma"/>
          <w:sz w:val="20"/>
          <w:szCs w:val="20"/>
        </w:rPr>
        <w:t>External</w:t>
      </w:r>
      <w:proofErr w:type="spellEnd"/>
      <w:r w:rsidRPr="003A57CA">
        <w:rPr>
          <w:rFonts w:ascii="Tahoma" w:eastAsia="Calibri" w:hAnsi="Tahoma" w:cs="Tahoma"/>
          <w:sz w:val="20"/>
          <w:szCs w:val="20"/>
        </w:rPr>
        <w:t xml:space="preserve"> device strežnik (FIKE, ...)</w:t>
      </w:r>
    </w:p>
    <w:p w14:paraId="092BB69E"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RCS</w:t>
      </w:r>
      <w:r w:rsidRPr="003A57CA">
        <w:rPr>
          <w:rFonts w:ascii="Tahoma" w:eastAsia="Calibri" w:hAnsi="Tahoma" w:cs="Tahoma"/>
          <w:sz w:val="20"/>
          <w:szCs w:val="20"/>
        </w:rPr>
        <w:t xml:space="preserve">: Strežnik oddaljenih odjemalcev </w:t>
      </w:r>
    </w:p>
    <w:p w14:paraId="6D098D42"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RAPAVS</w:t>
      </w:r>
      <w:r w:rsidRPr="003A57CA">
        <w:rPr>
          <w:rFonts w:ascii="Tahoma" w:eastAsia="Calibri" w:hAnsi="Tahoma" w:cs="Tahoma"/>
          <w:sz w:val="20"/>
          <w:szCs w:val="20"/>
        </w:rPr>
        <w:t xml:space="preserve">: </w:t>
      </w:r>
      <w:proofErr w:type="spellStart"/>
      <w:r w:rsidRPr="003A57CA">
        <w:rPr>
          <w:rFonts w:ascii="Tahoma" w:eastAsia="Calibri" w:hAnsi="Tahoma" w:cs="Tahoma"/>
          <w:sz w:val="20"/>
          <w:szCs w:val="20"/>
        </w:rPr>
        <w:t>Antivirusni</w:t>
      </w:r>
      <w:proofErr w:type="spellEnd"/>
      <w:r w:rsidRPr="003A57CA">
        <w:rPr>
          <w:rFonts w:ascii="Tahoma" w:eastAsia="Calibri" w:hAnsi="Tahoma" w:cs="Tahoma"/>
          <w:sz w:val="20"/>
          <w:szCs w:val="20"/>
        </w:rPr>
        <w:t xml:space="preserve">/dostopni strežnik </w:t>
      </w:r>
    </w:p>
    <w:p w14:paraId="227D1038"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proofErr w:type="spellStart"/>
      <w:r w:rsidRPr="003A57CA">
        <w:rPr>
          <w:rFonts w:ascii="Tahoma" w:eastAsia="Calibri" w:hAnsi="Tahoma" w:cs="Tahoma"/>
          <w:b/>
          <w:sz w:val="20"/>
          <w:szCs w:val="20"/>
        </w:rPr>
        <w:t>eBAK</w:t>
      </w:r>
      <w:proofErr w:type="spellEnd"/>
      <w:r w:rsidRPr="003A57CA">
        <w:rPr>
          <w:rFonts w:ascii="Tahoma" w:eastAsia="Calibri" w:hAnsi="Tahoma" w:cs="Tahoma"/>
          <w:sz w:val="20"/>
          <w:szCs w:val="20"/>
        </w:rPr>
        <w:t xml:space="preserve">: </w:t>
      </w:r>
      <w:proofErr w:type="spellStart"/>
      <w:r w:rsidRPr="003A57CA">
        <w:rPr>
          <w:rFonts w:ascii="Tahoma" w:eastAsia="Calibri" w:hAnsi="Tahoma" w:cs="Tahoma"/>
          <w:sz w:val="20"/>
          <w:szCs w:val="20"/>
        </w:rPr>
        <w:t>eBAK</w:t>
      </w:r>
      <w:proofErr w:type="spellEnd"/>
      <w:r w:rsidRPr="003A57CA">
        <w:rPr>
          <w:rFonts w:ascii="Tahoma" w:eastAsia="Calibri" w:hAnsi="Tahoma" w:cs="Tahoma"/>
          <w:sz w:val="20"/>
          <w:szCs w:val="20"/>
        </w:rPr>
        <w:t xml:space="preserve"> strežnik </w:t>
      </w:r>
    </w:p>
    <w:p w14:paraId="32E3F5E8"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eBAK01</w:t>
      </w:r>
      <w:r w:rsidRPr="003A57CA">
        <w:rPr>
          <w:rFonts w:ascii="Tahoma" w:eastAsia="Calibri" w:hAnsi="Tahoma" w:cs="Tahoma"/>
          <w:sz w:val="20"/>
          <w:szCs w:val="20"/>
        </w:rPr>
        <w:t xml:space="preserve">: </w:t>
      </w:r>
      <w:proofErr w:type="spellStart"/>
      <w:r w:rsidRPr="003A57CA">
        <w:rPr>
          <w:rFonts w:ascii="Tahoma" w:eastAsia="Calibri" w:hAnsi="Tahoma" w:cs="Tahoma"/>
          <w:sz w:val="20"/>
          <w:szCs w:val="20"/>
        </w:rPr>
        <w:t>eBAK</w:t>
      </w:r>
      <w:proofErr w:type="spellEnd"/>
      <w:r w:rsidRPr="003A57CA">
        <w:rPr>
          <w:rFonts w:ascii="Tahoma" w:eastAsia="Calibri" w:hAnsi="Tahoma" w:cs="Tahoma"/>
          <w:sz w:val="20"/>
          <w:szCs w:val="20"/>
        </w:rPr>
        <w:t xml:space="preserve"> delovna postaja obj01</w:t>
      </w:r>
    </w:p>
    <w:p w14:paraId="6E5D9CA5"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eBAK19</w:t>
      </w:r>
      <w:r w:rsidRPr="003A57CA">
        <w:rPr>
          <w:rFonts w:ascii="Tahoma" w:eastAsia="Calibri" w:hAnsi="Tahoma" w:cs="Tahoma"/>
          <w:sz w:val="20"/>
          <w:szCs w:val="20"/>
        </w:rPr>
        <w:t xml:space="preserve">: </w:t>
      </w:r>
      <w:proofErr w:type="spellStart"/>
      <w:r w:rsidRPr="003A57CA">
        <w:rPr>
          <w:rFonts w:ascii="Tahoma" w:eastAsia="Calibri" w:hAnsi="Tahoma" w:cs="Tahoma"/>
          <w:sz w:val="20"/>
          <w:szCs w:val="20"/>
        </w:rPr>
        <w:t>eBAK</w:t>
      </w:r>
      <w:proofErr w:type="spellEnd"/>
      <w:r w:rsidRPr="003A57CA">
        <w:rPr>
          <w:rFonts w:ascii="Tahoma" w:eastAsia="Calibri" w:hAnsi="Tahoma" w:cs="Tahoma"/>
          <w:sz w:val="20"/>
          <w:szCs w:val="20"/>
        </w:rPr>
        <w:t xml:space="preserve"> delovna postaja obj19</w:t>
      </w:r>
    </w:p>
    <w:p w14:paraId="184F5E34"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EW1</w:t>
      </w:r>
      <w:r w:rsidRPr="003A57CA">
        <w:rPr>
          <w:rFonts w:ascii="Tahoma" w:eastAsia="Calibri" w:hAnsi="Tahoma" w:cs="Tahoma"/>
          <w:sz w:val="20"/>
          <w:szCs w:val="20"/>
        </w:rPr>
        <w:t>: Inženirska delovna postaja</w:t>
      </w:r>
    </w:p>
    <w:p w14:paraId="37DDB8E6"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VEW1</w:t>
      </w:r>
      <w:r w:rsidRPr="003A57CA">
        <w:rPr>
          <w:rFonts w:ascii="Tahoma" w:eastAsia="Calibri" w:hAnsi="Tahoma" w:cs="Tahoma"/>
          <w:sz w:val="20"/>
          <w:szCs w:val="20"/>
        </w:rPr>
        <w:t>: Virtualna inženirska delovna postaja</w:t>
      </w:r>
    </w:p>
    <w:p w14:paraId="500B1862"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EW2</w:t>
      </w:r>
      <w:r w:rsidRPr="003A57CA">
        <w:rPr>
          <w:rFonts w:ascii="Tahoma" w:eastAsia="Calibri" w:hAnsi="Tahoma" w:cs="Tahoma"/>
          <w:sz w:val="20"/>
          <w:szCs w:val="20"/>
        </w:rPr>
        <w:t>: Inženirska delovna postaja</w:t>
      </w:r>
    </w:p>
    <w:p w14:paraId="54B356B8"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EW5</w:t>
      </w:r>
      <w:r w:rsidRPr="003A57CA">
        <w:rPr>
          <w:rFonts w:ascii="Tahoma" w:eastAsia="Calibri" w:hAnsi="Tahoma" w:cs="Tahoma"/>
          <w:sz w:val="20"/>
          <w:szCs w:val="20"/>
        </w:rPr>
        <w:t>: Inženirska delovna postaja</w:t>
      </w:r>
    </w:p>
    <w:p w14:paraId="7F12B8FE"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OW1</w:t>
      </w:r>
      <w:r w:rsidRPr="003A57CA">
        <w:rPr>
          <w:rFonts w:ascii="Tahoma" w:eastAsia="Calibri" w:hAnsi="Tahoma" w:cs="Tahoma"/>
          <w:sz w:val="20"/>
          <w:szCs w:val="20"/>
        </w:rPr>
        <w:t>: Operaterska delovna postaja</w:t>
      </w:r>
    </w:p>
    <w:p w14:paraId="0C4FD48C"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VOW1</w:t>
      </w:r>
      <w:r w:rsidRPr="003A57CA">
        <w:rPr>
          <w:rFonts w:ascii="Tahoma" w:eastAsia="Calibri" w:hAnsi="Tahoma" w:cs="Tahoma"/>
          <w:sz w:val="20"/>
          <w:szCs w:val="20"/>
        </w:rPr>
        <w:t>: Virtualna operaterska delovna postaja</w:t>
      </w:r>
    </w:p>
    <w:p w14:paraId="6D99C477"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OW2</w:t>
      </w:r>
      <w:r w:rsidRPr="003A57CA">
        <w:rPr>
          <w:rFonts w:ascii="Tahoma" w:eastAsia="Calibri" w:hAnsi="Tahoma" w:cs="Tahoma"/>
          <w:sz w:val="20"/>
          <w:szCs w:val="20"/>
        </w:rPr>
        <w:t>: Operaterska delovna postaja</w:t>
      </w:r>
    </w:p>
    <w:p w14:paraId="3F12FF9E"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OW3</w:t>
      </w:r>
      <w:r w:rsidRPr="003A57CA">
        <w:rPr>
          <w:rFonts w:ascii="Tahoma" w:eastAsia="Calibri" w:hAnsi="Tahoma" w:cs="Tahoma"/>
          <w:sz w:val="20"/>
          <w:szCs w:val="20"/>
        </w:rPr>
        <w:t>: Operaterska delovna postaja (Obj24)</w:t>
      </w:r>
    </w:p>
    <w:p w14:paraId="56E529F0"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 </w:t>
      </w:r>
      <w:r w:rsidRPr="003A57CA">
        <w:rPr>
          <w:rFonts w:ascii="Tahoma" w:eastAsia="Calibri" w:hAnsi="Tahoma" w:cs="Tahoma"/>
          <w:b/>
          <w:sz w:val="20"/>
          <w:szCs w:val="20"/>
        </w:rPr>
        <w:t>OW4</w:t>
      </w:r>
      <w:r w:rsidRPr="003A57CA">
        <w:rPr>
          <w:rFonts w:ascii="Tahoma" w:eastAsia="Calibri" w:hAnsi="Tahoma" w:cs="Tahoma"/>
          <w:sz w:val="20"/>
          <w:szCs w:val="20"/>
        </w:rPr>
        <w:t>: Operaterska delovna postaja (Obj24)</w:t>
      </w:r>
    </w:p>
    <w:p w14:paraId="3086B85A" w14:textId="77777777" w:rsidR="003A57CA" w:rsidRPr="003A57CA" w:rsidRDefault="003A57CA" w:rsidP="003A57CA">
      <w:pPr>
        <w:keepLines/>
        <w:spacing w:after="0" w:line="240" w:lineRule="auto"/>
        <w:jc w:val="both"/>
        <w:rPr>
          <w:rFonts w:ascii="Tahoma" w:eastAsia="Calibri" w:hAnsi="Tahoma" w:cs="Tahoma"/>
          <w:sz w:val="20"/>
          <w:szCs w:val="20"/>
        </w:rPr>
      </w:pPr>
    </w:p>
    <w:p w14:paraId="3B5B1835"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Domenska strežnika (</w:t>
      </w:r>
      <w:proofErr w:type="spellStart"/>
      <w:r w:rsidRPr="003A57CA">
        <w:rPr>
          <w:rFonts w:ascii="Tahoma" w:eastAsia="Calibri" w:hAnsi="Tahoma" w:cs="Tahoma"/>
          <w:b/>
          <w:sz w:val="20"/>
          <w:szCs w:val="20"/>
        </w:rPr>
        <w:t>PriDC</w:t>
      </w:r>
      <w:proofErr w:type="spellEnd"/>
      <w:r w:rsidRPr="003A57CA">
        <w:rPr>
          <w:rFonts w:ascii="Tahoma" w:eastAsia="Calibri" w:hAnsi="Tahoma" w:cs="Tahoma"/>
          <w:sz w:val="20"/>
          <w:szCs w:val="20"/>
        </w:rPr>
        <w:t xml:space="preserve"> in </w:t>
      </w:r>
      <w:proofErr w:type="spellStart"/>
      <w:r w:rsidRPr="003A57CA">
        <w:rPr>
          <w:rFonts w:ascii="Tahoma" w:eastAsia="Calibri" w:hAnsi="Tahoma" w:cs="Tahoma"/>
          <w:b/>
          <w:sz w:val="20"/>
          <w:szCs w:val="20"/>
        </w:rPr>
        <w:t>SecDC</w:t>
      </w:r>
      <w:proofErr w:type="spellEnd"/>
      <w:r w:rsidRPr="003A57CA">
        <w:rPr>
          <w:rFonts w:ascii="Tahoma" w:eastAsia="Calibri" w:hAnsi="Tahoma" w:cs="Tahoma"/>
          <w:sz w:val="20"/>
          <w:szCs w:val="20"/>
        </w:rPr>
        <w:t>) služita upravljanju z domeno CCN (domena sistema vodenja CČN Ljubljana). V aktivnem imeniku (</w:t>
      </w:r>
      <w:proofErr w:type="spellStart"/>
      <w:r w:rsidRPr="003A57CA">
        <w:rPr>
          <w:rFonts w:ascii="Tahoma" w:eastAsia="Calibri" w:hAnsi="Tahoma" w:cs="Tahoma"/>
          <w:sz w:val="20"/>
          <w:szCs w:val="20"/>
        </w:rPr>
        <w:t>Active</w:t>
      </w:r>
      <w:proofErr w:type="spellEnd"/>
      <w:r w:rsidRPr="003A57CA">
        <w:rPr>
          <w:rFonts w:ascii="Tahoma" w:eastAsia="Calibri" w:hAnsi="Tahoma" w:cs="Tahoma"/>
          <w:sz w:val="20"/>
          <w:szCs w:val="20"/>
        </w:rPr>
        <w:t xml:space="preserve"> </w:t>
      </w:r>
      <w:proofErr w:type="spellStart"/>
      <w:r w:rsidRPr="003A57CA">
        <w:rPr>
          <w:rFonts w:ascii="Tahoma" w:eastAsia="Calibri" w:hAnsi="Tahoma" w:cs="Tahoma"/>
          <w:sz w:val="20"/>
          <w:szCs w:val="20"/>
        </w:rPr>
        <w:t>Directory</w:t>
      </w:r>
      <w:proofErr w:type="spellEnd"/>
      <w:r w:rsidRPr="003A57CA">
        <w:rPr>
          <w:rFonts w:ascii="Tahoma" w:eastAsia="Calibri" w:hAnsi="Tahoma" w:cs="Tahoma"/>
          <w:sz w:val="20"/>
          <w:szCs w:val="20"/>
        </w:rPr>
        <w:t xml:space="preserve">) so definirani vsi uporabniki in računalniki, ki so vključeni v sistem vodenja. Domenski strežnik hkrati opravlja tudi funkcijo DNS strežnika sistema. </w:t>
      </w:r>
    </w:p>
    <w:p w14:paraId="30BC75FB" w14:textId="77777777" w:rsidR="003A57CA" w:rsidRPr="003A57CA" w:rsidRDefault="003A57CA" w:rsidP="003A57CA">
      <w:pPr>
        <w:keepLines/>
        <w:spacing w:after="0" w:line="240" w:lineRule="auto"/>
        <w:jc w:val="both"/>
        <w:rPr>
          <w:rFonts w:ascii="Tahoma" w:eastAsia="Calibri" w:hAnsi="Tahoma" w:cs="Tahoma"/>
          <w:sz w:val="20"/>
          <w:szCs w:val="20"/>
        </w:rPr>
      </w:pPr>
      <w:proofErr w:type="spellStart"/>
      <w:r w:rsidRPr="003A57CA">
        <w:rPr>
          <w:rFonts w:ascii="Tahoma" w:eastAsia="Calibri" w:hAnsi="Tahoma" w:cs="Tahoma"/>
          <w:sz w:val="20"/>
          <w:szCs w:val="20"/>
        </w:rPr>
        <w:t>Aspect</w:t>
      </w:r>
      <w:proofErr w:type="spellEnd"/>
      <w:r w:rsidRPr="003A57CA">
        <w:rPr>
          <w:rFonts w:ascii="Tahoma" w:eastAsia="Calibri" w:hAnsi="Tahoma" w:cs="Tahoma"/>
          <w:sz w:val="20"/>
          <w:szCs w:val="20"/>
        </w:rPr>
        <w:t xml:space="preserve"> strežnika (</w:t>
      </w:r>
      <w:proofErr w:type="spellStart"/>
      <w:r w:rsidRPr="003A57CA">
        <w:rPr>
          <w:rFonts w:ascii="Tahoma" w:eastAsia="Calibri" w:hAnsi="Tahoma" w:cs="Tahoma"/>
          <w:b/>
          <w:sz w:val="20"/>
          <w:szCs w:val="20"/>
        </w:rPr>
        <w:t>PriAS</w:t>
      </w:r>
      <w:proofErr w:type="spellEnd"/>
      <w:r w:rsidRPr="003A57CA">
        <w:rPr>
          <w:rFonts w:ascii="Tahoma" w:eastAsia="Calibri" w:hAnsi="Tahoma" w:cs="Tahoma"/>
          <w:sz w:val="20"/>
          <w:szCs w:val="20"/>
        </w:rPr>
        <w:t xml:space="preserve"> in </w:t>
      </w:r>
      <w:proofErr w:type="spellStart"/>
      <w:r w:rsidRPr="003A57CA">
        <w:rPr>
          <w:rFonts w:ascii="Tahoma" w:eastAsia="Calibri" w:hAnsi="Tahoma" w:cs="Tahoma"/>
          <w:b/>
          <w:sz w:val="20"/>
          <w:szCs w:val="20"/>
        </w:rPr>
        <w:t>SecAS</w:t>
      </w:r>
      <w:proofErr w:type="spellEnd"/>
      <w:r w:rsidRPr="003A57CA">
        <w:rPr>
          <w:rFonts w:ascii="Tahoma" w:eastAsia="Calibri" w:hAnsi="Tahoma" w:cs="Tahoma"/>
          <w:sz w:val="20"/>
          <w:szCs w:val="20"/>
        </w:rPr>
        <w:t xml:space="preserve">) predstavljata srce sistema. Vsebujeta </w:t>
      </w:r>
      <w:proofErr w:type="spellStart"/>
      <w:r w:rsidRPr="003A57CA">
        <w:rPr>
          <w:rFonts w:ascii="Tahoma" w:eastAsia="Calibri" w:hAnsi="Tahoma" w:cs="Tahoma"/>
          <w:sz w:val="20"/>
          <w:szCs w:val="20"/>
        </w:rPr>
        <w:t>t.i</w:t>
      </w:r>
      <w:proofErr w:type="spellEnd"/>
      <w:r w:rsidRPr="003A57CA">
        <w:rPr>
          <w:rFonts w:ascii="Tahoma" w:eastAsia="Calibri" w:hAnsi="Tahoma" w:cs="Tahoma"/>
          <w:sz w:val="20"/>
          <w:szCs w:val="20"/>
        </w:rPr>
        <w:t xml:space="preserve">. aspekt imenik oziroma celotno konfiguracijo sistema. Na </w:t>
      </w:r>
      <w:proofErr w:type="spellStart"/>
      <w:r w:rsidRPr="003A57CA">
        <w:rPr>
          <w:rFonts w:ascii="Tahoma" w:eastAsia="Calibri" w:hAnsi="Tahoma" w:cs="Tahoma"/>
          <w:sz w:val="20"/>
          <w:szCs w:val="20"/>
        </w:rPr>
        <w:t>PriAS</w:t>
      </w:r>
      <w:proofErr w:type="spellEnd"/>
      <w:r w:rsidRPr="003A57CA">
        <w:rPr>
          <w:rFonts w:ascii="Tahoma" w:eastAsia="Calibri" w:hAnsi="Tahoma" w:cs="Tahoma"/>
          <w:sz w:val="20"/>
          <w:szCs w:val="20"/>
        </w:rPr>
        <w:t xml:space="preserve"> strežniku se prav tako nahaja strežnik licence, opremljen pa je tudi z GSM modemom, ki služi za potrebe alarmiranja s SMS sporočili. Na </w:t>
      </w:r>
      <w:proofErr w:type="spellStart"/>
      <w:r w:rsidRPr="003A57CA">
        <w:rPr>
          <w:rFonts w:ascii="Tahoma" w:eastAsia="Calibri" w:hAnsi="Tahoma" w:cs="Tahoma"/>
          <w:sz w:val="20"/>
          <w:szCs w:val="20"/>
        </w:rPr>
        <w:t>Aspect</w:t>
      </w:r>
      <w:proofErr w:type="spellEnd"/>
      <w:r w:rsidRPr="003A57CA">
        <w:rPr>
          <w:rFonts w:ascii="Tahoma" w:eastAsia="Calibri" w:hAnsi="Tahoma" w:cs="Tahoma"/>
          <w:sz w:val="20"/>
          <w:szCs w:val="20"/>
        </w:rPr>
        <w:t xml:space="preserve"> strežniku so shranjeni vsi dokumenti, ki so </w:t>
      </w:r>
      <w:proofErr w:type="spellStart"/>
      <w:r w:rsidRPr="003A57CA">
        <w:rPr>
          <w:rFonts w:ascii="Tahoma" w:eastAsia="Calibri" w:hAnsi="Tahoma" w:cs="Tahoma"/>
          <w:sz w:val="20"/>
          <w:szCs w:val="20"/>
        </w:rPr>
        <w:t>implemetirani</w:t>
      </w:r>
      <w:proofErr w:type="spellEnd"/>
      <w:r w:rsidRPr="003A57CA">
        <w:rPr>
          <w:rFonts w:ascii="Tahoma" w:eastAsia="Calibri" w:hAnsi="Tahoma" w:cs="Tahoma"/>
          <w:sz w:val="20"/>
          <w:szCs w:val="20"/>
        </w:rPr>
        <w:t xml:space="preserve"> kot aspekti posameznim napravam. Poseben imenik je namenjen tudi shranjevanju varnostne kopije aplikativne programske opreme. </w:t>
      </w:r>
    </w:p>
    <w:p w14:paraId="4906F806"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Glavni del </w:t>
      </w:r>
      <w:proofErr w:type="spellStart"/>
      <w:r w:rsidRPr="003A57CA">
        <w:rPr>
          <w:rFonts w:ascii="Tahoma" w:eastAsia="Calibri" w:hAnsi="Tahoma" w:cs="Tahoma"/>
          <w:sz w:val="20"/>
          <w:szCs w:val="20"/>
        </w:rPr>
        <w:t>Connectivity</w:t>
      </w:r>
      <w:proofErr w:type="spellEnd"/>
      <w:r w:rsidRPr="003A57CA">
        <w:rPr>
          <w:rFonts w:ascii="Tahoma" w:eastAsia="Calibri" w:hAnsi="Tahoma" w:cs="Tahoma"/>
          <w:sz w:val="20"/>
          <w:szCs w:val="20"/>
        </w:rPr>
        <w:t xml:space="preserve"> strežnikov (</w:t>
      </w:r>
      <w:proofErr w:type="spellStart"/>
      <w:r w:rsidRPr="003A57CA">
        <w:rPr>
          <w:rFonts w:ascii="Tahoma" w:eastAsia="Calibri" w:hAnsi="Tahoma" w:cs="Tahoma"/>
          <w:b/>
          <w:sz w:val="20"/>
          <w:szCs w:val="20"/>
        </w:rPr>
        <w:t>PriCS</w:t>
      </w:r>
      <w:proofErr w:type="spellEnd"/>
      <w:r w:rsidRPr="003A57CA">
        <w:rPr>
          <w:rFonts w:ascii="Tahoma" w:eastAsia="Calibri" w:hAnsi="Tahoma" w:cs="Tahoma"/>
          <w:sz w:val="20"/>
          <w:szCs w:val="20"/>
        </w:rPr>
        <w:t xml:space="preserve"> in </w:t>
      </w:r>
      <w:proofErr w:type="spellStart"/>
      <w:r w:rsidRPr="003A57CA">
        <w:rPr>
          <w:rFonts w:ascii="Tahoma" w:eastAsia="Calibri" w:hAnsi="Tahoma" w:cs="Tahoma"/>
          <w:b/>
          <w:sz w:val="20"/>
          <w:szCs w:val="20"/>
        </w:rPr>
        <w:t>SecCS</w:t>
      </w:r>
      <w:proofErr w:type="spellEnd"/>
      <w:r w:rsidRPr="003A57CA">
        <w:rPr>
          <w:rFonts w:ascii="Tahoma" w:eastAsia="Calibri" w:hAnsi="Tahoma" w:cs="Tahoma"/>
          <w:sz w:val="20"/>
          <w:szCs w:val="20"/>
        </w:rPr>
        <w:t xml:space="preserve">) je programska oprema OPC strežnikov, ki zagotavlja povezavo s krmilniki, </w:t>
      </w:r>
      <w:proofErr w:type="spellStart"/>
      <w:r w:rsidRPr="003A57CA">
        <w:rPr>
          <w:rFonts w:ascii="Tahoma" w:eastAsia="Calibri" w:hAnsi="Tahoma" w:cs="Tahoma"/>
          <w:sz w:val="20"/>
          <w:szCs w:val="20"/>
        </w:rPr>
        <w:t>t.j</w:t>
      </w:r>
      <w:proofErr w:type="spellEnd"/>
      <w:r w:rsidRPr="003A57CA">
        <w:rPr>
          <w:rFonts w:ascii="Tahoma" w:eastAsia="Calibri" w:hAnsi="Tahoma" w:cs="Tahoma"/>
          <w:sz w:val="20"/>
          <w:szCs w:val="20"/>
        </w:rPr>
        <w:t xml:space="preserve">. krmilno - regulacijskim delom sistema. </w:t>
      </w:r>
    </w:p>
    <w:p w14:paraId="2B65CFDA" w14:textId="77777777" w:rsidR="003A57CA" w:rsidRPr="003A57CA" w:rsidRDefault="003A57CA" w:rsidP="003A57CA">
      <w:pPr>
        <w:keepLines/>
        <w:spacing w:after="0" w:line="240" w:lineRule="auto"/>
        <w:jc w:val="both"/>
        <w:rPr>
          <w:rFonts w:ascii="Tahoma" w:eastAsia="Calibri" w:hAnsi="Tahoma" w:cs="Tahoma"/>
          <w:sz w:val="20"/>
          <w:szCs w:val="20"/>
        </w:rPr>
      </w:pPr>
      <w:proofErr w:type="spellStart"/>
      <w:r w:rsidRPr="003A57CA">
        <w:rPr>
          <w:rFonts w:ascii="Tahoma" w:eastAsia="Calibri" w:hAnsi="Tahoma" w:cs="Tahoma"/>
          <w:sz w:val="20"/>
          <w:szCs w:val="20"/>
        </w:rPr>
        <w:t>Information</w:t>
      </w:r>
      <w:proofErr w:type="spellEnd"/>
      <w:r w:rsidRPr="003A57CA">
        <w:rPr>
          <w:rFonts w:ascii="Tahoma" w:eastAsia="Calibri" w:hAnsi="Tahoma" w:cs="Tahoma"/>
          <w:sz w:val="20"/>
          <w:szCs w:val="20"/>
        </w:rPr>
        <w:t xml:space="preserve"> management strežnik (</w:t>
      </w:r>
      <w:r w:rsidRPr="003A57CA">
        <w:rPr>
          <w:rFonts w:ascii="Tahoma" w:eastAsia="Calibri" w:hAnsi="Tahoma" w:cs="Tahoma"/>
          <w:b/>
          <w:sz w:val="20"/>
          <w:szCs w:val="20"/>
        </w:rPr>
        <w:t>IM</w:t>
      </w:r>
      <w:r w:rsidRPr="003A57CA">
        <w:rPr>
          <w:rFonts w:ascii="Tahoma" w:eastAsia="Calibri" w:hAnsi="Tahoma" w:cs="Tahoma"/>
          <w:sz w:val="20"/>
          <w:szCs w:val="20"/>
        </w:rPr>
        <w:t xml:space="preserve">) zagotavlja dolgoročno shranjevanje in arhiviranje podatkov (podatki zbrani s pomočjo numeričnih logov, sporočila oziroma alarmi in dogodki). Na njem se prav tako shranjujejo izdelana poročila ter varnostna kopija zgodovine. </w:t>
      </w:r>
    </w:p>
    <w:p w14:paraId="7BE3B795"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Strežnik oddaljenih odjemalcev (</w:t>
      </w:r>
      <w:r w:rsidRPr="003A57CA">
        <w:rPr>
          <w:rFonts w:ascii="Tahoma" w:eastAsia="Calibri" w:hAnsi="Tahoma" w:cs="Tahoma"/>
          <w:b/>
          <w:sz w:val="20"/>
          <w:szCs w:val="20"/>
        </w:rPr>
        <w:t>RCS</w:t>
      </w:r>
      <w:r w:rsidRPr="003A57CA">
        <w:rPr>
          <w:rFonts w:ascii="Tahoma" w:eastAsia="Calibri" w:hAnsi="Tahoma" w:cs="Tahoma"/>
          <w:sz w:val="20"/>
          <w:szCs w:val="20"/>
        </w:rPr>
        <w:t xml:space="preserve">) omogoča nadzor CČN Ljubljana tudi iz računalnikov, ki se nahajajo izven omrežja sistema vodenja CČN Ljubljana. Pri tem na slednjih ni potrebna nobena dodatna programska oprema. </w:t>
      </w:r>
    </w:p>
    <w:p w14:paraId="6A06C3B7"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Računalniki </w:t>
      </w:r>
      <w:proofErr w:type="spellStart"/>
      <w:r w:rsidRPr="003A57CA">
        <w:rPr>
          <w:rFonts w:ascii="Tahoma" w:eastAsia="Calibri" w:hAnsi="Tahoma" w:cs="Tahoma"/>
          <w:b/>
          <w:sz w:val="20"/>
          <w:szCs w:val="20"/>
        </w:rPr>
        <w:t>Wxx</w:t>
      </w:r>
      <w:proofErr w:type="spellEnd"/>
      <w:r w:rsidRPr="003A57CA">
        <w:rPr>
          <w:rFonts w:ascii="Tahoma" w:eastAsia="Calibri" w:hAnsi="Tahoma" w:cs="Tahoma"/>
          <w:sz w:val="20"/>
          <w:szCs w:val="20"/>
        </w:rPr>
        <w:t xml:space="preserve"> predstavljajo </w:t>
      </w:r>
      <w:proofErr w:type="spellStart"/>
      <w:r w:rsidRPr="003A57CA">
        <w:rPr>
          <w:rFonts w:ascii="Tahoma" w:eastAsia="Calibri" w:hAnsi="Tahoma" w:cs="Tahoma"/>
          <w:sz w:val="20"/>
          <w:szCs w:val="20"/>
        </w:rPr>
        <w:t>t.i</w:t>
      </w:r>
      <w:proofErr w:type="spellEnd"/>
      <w:r w:rsidRPr="003A57CA">
        <w:rPr>
          <w:rFonts w:ascii="Tahoma" w:eastAsia="Calibri" w:hAnsi="Tahoma" w:cs="Tahoma"/>
          <w:sz w:val="20"/>
          <w:szCs w:val="20"/>
        </w:rPr>
        <w:t xml:space="preserve">. kombinirane delovne postaje. Slednje pomeni, da jih je mogoče uporabljati kot operaterske in/ali kot inženirske postaje. </w:t>
      </w:r>
    </w:p>
    <w:p w14:paraId="208F3599"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Stacionarni računalniki se nahajajo v nadzornem centru, v prostoru vzdrževalcev v objektu 21.</w:t>
      </w:r>
    </w:p>
    <w:p w14:paraId="3107FA90" w14:textId="77777777" w:rsidR="003A57CA" w:rsidRPr="003A57CA" w:rsidRDefault="003A57CA" w:rsidP="003A57CA">
      <w:pPr>
        <w:keepLines/>
        <w:spacing w:after="0" w:line="240" w:lineRule="auto"/>
        <w:jc w:val="both"/>
        <w:rPr>
          <w:rFonts w:ascii="Tahoma" w:eastAsia="Calibri" w:hAnsi="Tahoma" w:cs="Tahoma"/>
          <w:sz w:val="20"/>
          <w:szCs w:val="20"/>
        </w:rPr>
      </w:pPr>
    </w:p>
    <w:p w14:paraId="1A2420D6" w14:textId="77777777" w:rsidR="003A57CA" w:rsidRPr="003A57CA" w:rsidRDefault="003A57CA" w:rsidP="003A57CA">
      <w:pPr>
        <w:keepLines/>
        <w:spacing w:after="0" w:line="240" w:lineRule="auto"/>
        <w:jc w:val="both"/>
        <w:rPr>
          <w:rFonts w:ascii="Tahoma" w:eastAsia="Calibri" w:hAnsi="Tahoma" w:cs="Tahoma"/>
          <w:b/>
          <w:sz w:val="20"/>
          <w:szCs w:val="20"/>
        </w:rPr>
      </w:pPr>
      <w:r w:rsidRPr="003A57CA">
        <w:rPr>
          <w:rFonts w:ascii="Tahoma" w:eastAsia="Calibri" w:hAnsi="Tahoma" w:cs="Tahoma"/>
          <w:b/>
          <w:sz w:val="20"/>
          <w:szCs w:val="20"/>
        </w:rPr>
        <w:t>Omrežje</w:t>
      </w:r>
    </w:p>
    <w:p w14:paraId="770C5FE5"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lastRenderedPageBreak/>
        <w:t xml:space="preserve">Krmilno – regulacijski in nadzorni del sistema vodenja CČN Ljubljana povezuje lokalno omrežje, ki temelji na </w:t>
      </w:r>
      <w:proofErr w:type="spellStart"/>
      <w:r w:rsidRPr="003A57CA">
        <w:rPr>
          <w:rFonts w:ascii="Tahoma" w:eastAsia="Calibri" w:hAnsi="Tahoma" w:cs="Tahoma"/>
          <w:sz w:val="20"/>
          <w:szCs w:val="20"/>
        </w:rPr>
        <w:t>ethernet</w:t>
      </w:r>
      <w:proofErr w:type="spellEnd"/>
      <w:r w:rsidRPr="003A57CA">
        <w:rPr>
          <w:rFonts w:ascii="Tahoma" w:eastAsia="Calibri" w:hAnsi="Tahoma" w:cs="Tahoma"/>
          <w:sz w:val="20"/>
          <w:szCs w:val="20"/>
        </w:rPr>
        <w:t xml:space="preserve"> standardu. Po istem omrežju poteka tudi neposredna izmenjava informacij med krmilniki ter med krmilniki in procesnimi paneli (MMS1 protokol nad TCP/IP protokolom). </w:t>
      </w:r>
    </w:p>
    <w:p w14:paraId="30C7D033"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Hrbtenico omrežja predstavlja dvojni optični obroč s prenosno hitrostjo 100 </w:t>
      </w:r>
      <w:proofErr w:type="spellStart"/>
      <w:r w:rsidRPr="003A57CA">
        <w:rPr>
          <w:rFonts w:ascii="Tahoma" w:eastAsia="Calibri" w:hAnsi="Tahoma" w:cs="Tahoma"/>
          <w:sz w:val="20"/>
          <w:szCs w:val="20"/>
        </w:rPr>
        <w:t>Mbit</w:t>
      </w:r>
      <w:proofErr w:type="spellEnd"/>
      <w:r w:rsidRPr="003A57CA">
        <w:rPr>
          <w:rFonts w:ascii="Tahoma" w:eastAsia="Calibri" w:hAnsi="Tahoma" w:cs="Tahoma"/>
          <w:sz w:val="20"/>
          <w:szCs w:val="20"/>
        </w:rPr>
        <w:t xml:space="preserve">/s. Vozlišča obroča tvorijo stikala industrijske izvedbe. Vsa </w:t>
      </w:r>
      <w:proofErr w:type="spellStart"/>
      <w:r w:rsidRPr="003A57CA">
        <w:rPr>
          <w:rFonts w:ascii="Tahoma" w:eastAsia="Calibri" w:hAnsi="Tahoma" w:cs="Tahoma"/>
          <w:sz w:val="20"/>
          <w:szCs w:val="20"/>
        </w:rPr>
        <w:t>ethernet</w:t>
      </w:r>
      <w:proofErr w:type="spellEnd"/>
      <w:r w:rsidRPr="003A57CA">
        <w:rPr>
          <w:rFonts w:ascii="Tahoma" w:eastAsia="Calibri" w:hAnsi="Tahoma" w:cs="Tahoma"/>
          <w:sz w:val="20"/>
          <w:szCs w:val="20"/>
        </w:rPr>
        <w:t xml:space="preserve"> stikala </w:t>
      </w:r>
      <w:proofErr w:type="spellStart"/>
      <w:r w:rsidRPr="003A57CA">
        <w:rPr>
          <w:rFonts w:ascii="Tahoma" w:eastAsia="Calibri" w:hAnsi="Tahoma" w:cs="Tahoma"/>
          <w:sz w:val="20"/>
          <w:szCs w:val="20"/>
        </w:rPr>
        <w:t>Moxa</w:t>
      </w:r>
      <w:proofErr w:type="spellEnd"/>
      <w:r w:rsidRPr="003A57CA">
        <w:rPr>
          <w:rFonts w:ascii="Tahoma" w:eastAsia="Calibri" w:hAnsi="Tahoma" w:cs="Tahoma"/>
          <w:sz w:val="20"/>
          <w:szCs w:val="20"/>
        </w:rPr>
        <w:t xml:space="preserve"> se nahaja v omarah </w:t>
      </w:r>
      <w:proofErr w:type="spellStart"/>
      <w:r w:rsidRPr="003A57CA">
        <w:rPr>
          <w:rFonts w:ascii="Tahoma" w:eastAsia="Calibri" w:hAnsi="Tahoma" w:cs="Tahoma"/>
          <w:sz w:val="20"/>
          <w:szCs w:val="20"/>
        </w:rPr>
        <w:t>PLCxCBA</w:t>
      </w:r>
      <w:proofErr w:type="spellEnd"/>
      <w:r w:rsidRPr="003A57CA">
        <w:rPr>
          <w:rFonts w:ascii="Tahoma" w:eastAsia="Calibri" w:hAnsi="Tahoma" w:cs="Tahoma"/>
          <w:sz w:val="20"/>
          <w:szCs w:val="20"/>
        </w:rPr>
        <w:t xml:space="preserve"> (omare, kjer so nameščeni krmilniki), eno pa je vgrajeno v omaro strežnikov 32CBA. Uporaba topologije obroča povečuje zanesljivost celotnega sistema. Prekinitev povezave med dvema vozliščema (stikaloma) namreč ne povzroči izpada komunikacij. Optični obroč s hitrostjo 1GBit/s se uporablja pri </w:t>
      </w:r>
      <w:proofErr w:type="spellStart"/>
      <w:r w:rsidRPr="003A57CA">
        <w:rPr>
          <w:rFonts w:ascii="Tahoma" w:eastAsia="Calibri" w:hAnsi="Tahoma" w:cs="Tahoma"/>
          <w:sz w:val="20"/>
          <w:szCs w:val="20"/>
        </w:rPr>
        <w:t>ethernet</w:t>
      </w:r>
      <w:proofErr w:type="spellEnd"/>
      <w:r w:rsidRPr="003A57CA">
        <w:rPr>
          <w:rFonts w:ascii="Tahoma" w:eastAsia="Calibri" w:hAnsi="Tahoma" w:cs="Tahoma"/>
          <w:sz w:val="20"/>
          <w:szCs w:val="20"/>
        </w:rPr>
        <w:t xml:space="preserve"> komunikaciji za računalniški sistem. </w:t>
      </w:r>
    </w:p>
    <w:p w14:paraId="7C8AFFAD"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Med aktivno mrežno opremo sodi tudi </w:t>
      </w:r>
      <w:proofErr w:type="spellStart"/>
      <w:r w:rsidRPr="003A57CA">
        <w:rPr>
          <w:rFonts w:ascii="Tahoma" w:eastAsia="Calibri" w:hAnsi="Tahoma" w:cs="Tahoma"/>
          <w:sz w:val="20"/>
          <w:szCs w:val="20"/>
        </w:rPr>
        <w:t>Ethernet</w:t>
      </w:r>
      <w:proofErr w:type="spellEnd"/>
      <w:r w:rsidRPr="003A57CA">
        <w:rPr>
          <w:rFonts w:ascii="Tahoma" w:eastAsia="Calibri" w:hAnsi="Tahoma" w:cs="Tahoma"/>
          <w:sz w:val="20"/>
          <w:szCs w:val="20"/>
        </w:rPr>
        <w:t xml:space="preserve"> stikalo </w:t>
      </w:r>
      <w:proofErr w:type="spellStart"/>
      <w:r w:rsidRPr="003A57CA">
        <w:rPr>
          <w:rFonts w:ascii="Tahoma" w:eastAsia="Calibri" w:hAnsi="Tahoma" w:cs="Tahoma"/>
          <w:sz w:val="20"/>
          <w:szCs w:val="20"/>
        </w:rPr>
        <w:t>Cisco</w:t>
      </w:r>
      <w:proofErr w:type="spellEnd"/>
      <w:r w:rsidRPr="003A57CA">
        <w:rPr>
          <w:rFonts w:ascii="Tahoma" w:eastAsia="Calibri" w:hAnsi="Tahoma" w:cs="Tahoma"/>
          <w:sz w:val="20"/>
          <w:szCs w:val="20"/>
        </w:rPr>
        <w:t xml:space="preserve"> ki je prav tako vgrajeno v omaro strežnikov 32CBA. </w:t>
      </w:r>
    </w:p>
    <w:p w14:paraId="7B7F972A"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Vsi krmilniki, ki so vključene v lokalno omrežje sistema vodenja CČN Ljubljana, so zbrani v tabelarični obliki. V tabeli so navedeni tudi nastavljeni statični IP naslovi. </w:t>
      </w:r>
    </w:p>
    <w:p w14:paraId="68D72842" w14:textId="77777777" w:rsidR="003A57CA" w:rsidRPr="003A57CA" w:rsidRDefault="003A57CA" w:rsidP="003A57CA">
      <w:pPr>
        <w:keepLines/>
        <w:spacing w:after="0" w:line="240" w:lineRule="auto"/>
        <w:jc w:val="both"/>
        <w:rPr>
          <w:rFonts w:ascii="Tahoma" w:eastAsia="Calibri" w:hAnsi="Tahoma" w:cs="Tahoma"/>
          <w:sz w:val="20"/>
          <w:szCs w:val="20"/>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2247"/>
        <w:gridCol w:w="1122"/>
        <w:gridCol w:w="2693"/>
        <w:gridCol w:w="2926"/>
      </w:tblGrid>
      <w:tr w:rsidR="003A57CA" w:rsidRPr="003A57CA" w14:paraId="5734555F" w14:textId="77777777" w:rsidTr="0007313B">
        <w:trPr>
          <w:trHeight w:val="100"/>
        </w:trPr>
        <w:tc>
          <w:tcPr>
            <w:tcW w:w="2247" w:type="dxa"/>
          </w:tcPr>
          <w:p w14:paraId="21304B83"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Naslov </w:t>
            </w:r>
          </w:p>
        </w:tc>
        <w:tc>
          <w:tcPr>
            <w:tcW w:w="1122" w:type="dxa"/>
          </w:tcPr>
          <w:p w14:paraId="54CDAAC5"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Oznaka </w:t>
            </w:r>
          </w:p>
        </w:tc>
        <w:tc>
          <w:tcPr>
            <w:tcW w:w="2693" w:type="dxa"/>
          </w:tcPr>
          <w:p w14:paraId="711D1AA9"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Opis </w:t>
            </w:r>
          </w:p>
        </w:tc>
        <w:tc>
          <w:tcPr>
            <w:tcW w:w="2926" w:type="dxa"/>
          </w:tcPr>
          <w:p w14:paraId="0494B019"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Lokacija </w:t>
            </w:r>
          </w:p>
        </w:tc>
      </w:tr>
      <w:tr w:rsidR="003A57CA" w:rsidRPr="003A57CA" w14:paraId="172037DC" w14:textId="77777777" w:rsidTr="0007313B">
        <w:trPr>
          <w:trHeight w:val="100"/>
        </w:trPr>
        <w:tc>
          <w:tcPr>
            <w:tcW w:w="2247" w:type="dxa"/>
          </w:tcPr>
          <w:p w14:paraId="0DBBF063"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172.16.4.151 </w:t>
            </w:r>
          </w:p>
        </w:tc>
        <w:tc>
          <w:tcPr>
            <w:tcW w:w="1122" w:type="dxa"/>
          </w:tcPr>
          <w:p w14:paraId="7E01B564"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PLC A1 </w:t>
            </w:r>
          </w:p>
        </w:tc>
        <w:tc>
          <w:tcPr>
            <w:tcW w:w="2693" w:type="dxa"/>
          </w:tcPr>
          <w:p w14:paraId="2298BCB5"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Krmilnik PLC01 </w:t>
            </w:r>
          </w:p>
        </w:tc>
        <w:tc>
          <w:tcPr>
            <w:tcW w:w="2926" w:type="dxa"/>
          </w:tcPr>
          <w:p w14:paraId="588C3D80"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Omara PLC1CBA – Objekt 02 </w:t>
            </w:r>
          </w:p>
        </w:tc>
      </w:tr>
      <w:tr w:rsidR="003A57CA" w:rsidRPr="003A57CA" w14:paraId="25484369" w14:textId="77777777" w:rsidTr="0007313B">
        <w:trPr>
          <w:trHeight w:val="100"/>
        </w:trPr>
        <w:tc>
          <w:tcPr>
            <w:tcW w:w="2247" w:type="dxa"/>
          </w:tcPr>
          <w:p w14:paraId="4A0BBD07"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172.16.4.152 </w:t>
            </w:r>
          </w:p>
        </w:tc>
        <w:tc>
          <w:tcPr>
            <w:tcW w:w="1122" w:type="dxa"/>
          </w:tcPr>
          <w:p w14:paraId="3F5F81AC"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PLC A2 </w:t>
            </w:r>
          </w:p>
        </w:tc>
        <w:tc>
          <w:tcPr>
            <w:tcW w:w="2693" w:type="dxa"/>
          </w:tcPr>
          <w:p w14:paraId="4DFE6BF1"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Krmilnik PLC02 </w:t>
            </w:r>
          </w:p>
        </w:tc>
        <w:tc>
          <w:tcPr>
            <w:tcW w:w="2926" w:type="dxa"/>
          </w:tcPr>
          <w:p w14:paraId="347FC8D4"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Omara PLC2CBA – Objekt 34 </w:t>
            </w:r>
          </w:p>
        </w:tc>
      </w:tr>
      <w:tr w:rsidR="003A57CA" w:rsidRPr="003A57CA" w14:paraId="36C85C0E" w14:textId="77777777" w:rsidTr="0007313B">
        <w:trPr>
          <w:trHeight w:val="100"/>
        </w:trPr>
        <w:tc>
          <w:tcPr>
            <w:tcW w:w="2247" w:type="dxa"/>
          </w:tcPr>
          <w:p w14:paraId="604ED72E"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172.16.4.153 </w:t>
            </w:r>
          </w:p>
        </w:tc>
        <w:tc>
          <w:tcPr>
            <w:tcW w:w="1122" w:type="dxa"/>
          </w:tcPr>
          <w:p w14:paraId="4BA1D6DA"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PLC A3 </w:t>
            </w:r>
          </w:p>
        </w:tc>
        <w:tc>
          <w:tcPr>
            <w:tcW w:w="2693" w:type="dxa"/>
          </w:tcPr>
          <w:p w14:paraId="1ABC4C8E"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Krmilnik PLC03 </w:t>
            </w:r>
          </w:p>
        </w:tc>
        <w:tc>
          <w:tcPr>
            <w:tcW w:w="2926" w:type="dxa"/>
          </w:tcPr>
          <w:p w14:paraId="44D19184"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Omara PLC3CBA – Objekt 21 </w:t>
            </w:r>
          </w:p>
        </w:tc>
      </w:tr>
      <w:tr w:rsidR="003A57CA" w:rsidRPr="003A57CA" w14:paraId="56583D61" w14:textId="77777777" w:rsidTr="0007313B">
        <w:trPr>
          <w:trHeight w:val="100"/>
        </w:trPr>
        <w:tc>
          <w:tcPr>
            <w:tcW w:w="2247" w:type="dxa"/>
          </w:tcPr>
          <w:p w14:paraId="3F805C87"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172.16.4.154 </w:t>
            </w:r>
          </w:p>
        </w:tc>
        <w:tc>
          <w:tcPr>
            <w:tcW w:w="1122" w:type="dxa"/>
          </w:tcPr>
          <w:p w14:paraId="3A6A7FE9"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PLC A4 </w:t>
            </w:r>
          </w:p>
        </w:tc>
        <w:tc>
          <w:tcPr>
            <w:tcW w:w="2693" w:type="dxa"/>
          </w:tcPr>
          <w:p w14:paraId="22B9D175"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Krmilnik PLC04 </w:t>
            </w:r>
          </w:p>
        </w:tc>
        <w:tc>
          <w:tcPr>
            <w:tcW w:w="2926" w:type="dxa"/>
          </w:tcPr>
          <w:p w14:paraId="4DA537BD"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Omara PLC4CBA – Objekt 22 </w:t>
            </w:r>
          </w:p>
        </w:tc>
      </w:tr>
      <w:tr w:rsidR="003A57CA" w:rsidRPr="003A57CA" w14:paraId="18B2D7DF" w14:textId="77777777" w:rsidTr="0007313B">
        <w:trPr>
          <w:trHeight w:val="100"/>
        </w:trPr>
        <w:tc>
          <w:tcPr>
            <w:tcW w:w="2247" w:type="dxa"/>
          </w:tcPr>
          <w:p w14:paraId="12378569"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172.16.4.155 </w:t>
            </w:r>
          </w:p>
          <w:p w14:paraId="7705D872"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172.16.4.156</w:t>
            </w:r>
          </w:p>
          <w:p w14:paraId="364D7C4F"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171.16.4.157</w:t>
            </w:r>
          </w:p>
          <w:p w14:paraId="55A6B5F2"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171.16.4.158</w:t>
            </w:r>
          </w:p>
        </w:tc>
        <w:tc>
          <w:tcPr>
            <w:tcW w:w="1122" w:type="dxa"/>
          </w:tcPr>
          <w:p w14:paraId="779ED72F"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PLC A5 </w:t>
            </w:r>
          </w:p>
          <w:p w14:paraId="23B210D9"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PLC A6</w:t>
            </w:r>
          </w:p>
          <w:p w14:paraId="013D2888"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PLC A7</w:t>
            </w:r>
          </w:p>
          <w:p w14:paraId="224898C3"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PLC A8</w:t>
            </w:r>
          </w:p>
        </w:tc>
        <w:tc>
          <w:tcPr>
            <w:tcW w:w="2693" w:type="dxa"/>
          </w:tcPr>
          <w:p w14:paraId="561942E3"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Krmilnik PLC05 </w:t>
            </w:r>
          </w:p>
          <w:p w14:paraId="2227DFD6"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Krmilnik PLC06</w:t>
            </w:r>
          </w:p>
          <w:p w14:paraId="6EC2DCF8"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Krmilnik PLC07</w:t>
            </w:r>
          </w:p>
          <w:p w14:paraId="44A41A31"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Krmilnik PCL08</w:t>
            </w:r>
          </w:p>
        </w:tc>
        <w:tc>
          <w:tcPr>
            <w:tcW w:w="2926" w:type="dxa"/>
          </w:tcPr>
          <w:p w14:paraId="668DACA1"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Omara PLC5CBA – Objekt 21 </w:t>
            </w:r>
          </w:p>
          <w:p w14:paraId="64248CBB"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Omara PLC6CBA – Objekt 36</w:t>
            </w:r>
          </w:p>
          <w:p w14:paraId="6937BF84"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Omara PLC7CBA – Objekt 24</w:t>
            </w:r>
          </w:p>
          <w:p w14:paraId="1ABB2623"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Omara PLC8CBA – Objekt 29</w:t>
            </w:r>
          </w:p>
        </w:tc>
      </w:tr>
      <w:tr w:rsidR="003A57CA" w:rsidRPr="003A57CA" w14:paraId="74EE5F21" w14:textId="77777777" w:rsidTr="0007313B">
        <w:trPr>
          <w:trHeight w:val="100"/>
        </w:trPr>
        <w:tc>
          <w:tcPr>
            <w:tcW w:w="2247" w:type="dxa"/>
          </w:tcPr>
          <w:p w14:paraId="2010409C"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172.16.4.159</w:t>
            </w:r>
          </w:p>
          <w:p w14:paraId="2A8B55CC"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172.16.4.160</w:t>
            </w:r>
          </w:p>
          <w:p w14:paraId="3E6744A2"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172.16.4.161</w:t>
            </w:r>
          </w:p>
          <w:p w14:paraId="1AC0C64F"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172.16.4.162</w:t>
            </w:r>
          </w:p>
          <w:p w14:paraId="708474CD"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172.16.4.163</w:t>
            </w:r>
          </w:p>
          <w:p w14:paraId="2481CDD7"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172.16.4.164</w:t>
            </w:r>
          </w:p>
          <w:p w14:paraId="22C28434"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172.16.4.165</w:t>
            </w:r>
          </w:p>
          <w:p w14:paraId="1B56833A"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172.16.4.166</w:t>
            </w:r>
          </w:p>
          <w:p w14:paraId="60F514B8" w14:textId="77777777" w:rsidR="003A57CA" w:rsidRPr="003A57CA" w:rsidRDefault="003A57CA" w:rsidP="003A57CA">
            <w:pPr>
              <w:keepLines/>
              <w:spacing w:after="0" w:line="240" w:lineRule="auto"/>
              <w:jc w:val="both"/>
              <w:rPr>
                <w:rFonts w:ascii="Tahoma" w:eastAsia="Calibri" w:hAnsi="Tahoma" w:cs="Tahoma"/>
                <w:sz w:val="20"/>
                <w:szCs w:val="20"/>
              </w:rPr>
            </w:pPr>
          </w:p>
        </w:tc>
        <w:tc>
          <w:tcPr>
            <w:tcW w:w="1122" w:type="dxa"/>
          </w:tcPr>
          <w:p w14:paraId="3528D014"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PLC A9</w:t>
            </w:r>
          </w:p>
          <w:p w14:paraId="79C3650E"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DEMO </w:t>
            </w:r>
          </w:p>
          <w:p w14:paraId="5808C976"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PLC B1</w:t>
            </w:r>
          </w:p>
          <w:p w14:paraId="6425ABFA"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PLC B2</w:t>
            </w:r>
          </w:p>
          <w:p w14:paraId="1443762E"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PLC B3</w:t>
            </w:r>
          </w:p>
          <w:p w14:paraId="7B198CD0"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PLC B4</w:t>
            </w:r>
          </w:p>
          <w:p w14:paraId="1E3BFA0E"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PLC B5</w:t>
            </w:r>
          </w:p>
          <w:p w14:paraId="7DF4B38A"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PLC B6</w:t>
            </w:r>
          </w:p>
        </w:tc>
        <w:tc>
          <w:tcPr>
            <w:tcW w:w="2693" w:type="dxa"/>
          </w:tcPr>
          <w:p w14:paraId="2F98A7C6"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Krmilnik PLC09</w:t>
            </w:r>
          </w:p>
          <w:p w14:paraId="0E692D7A"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 xml:space="preserve">Krmilnik DEMO </w:t>
            </w:r>
          </w:p>
          <w:p w14:paraId="74024CED"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Krmilnik PLC B01</w:t>
            </w:r>
          </w:p>
          <w:p w14:paraId="174E155D"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Krmilnik PLC B02</w:t>
            </w:r>
          </w:p>
          <w:p w14:paraId="29964E9A"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Krmilnik PLC B03</w:t>
            </w:r>
          </w:p>
          <w:p w14:paraId="06523E2B"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Krmilnik PLC B04</w:t>
            </w:r>
          </w:p>
          <w:p w14:paraId="1C27B165"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Krmilnik PLC B05</w:t>
            </w:r>
          </w:p>
          <w:p w14:paraId="39CD24E4"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Krmilnik PLC B06</w:t>
            </w:r>
          </w:p>
        </w:tc>
        <w:tc>
          <w:tcPr>
            <w:tcW w:w="2926" w:type="dxa"/>
          </w:tcPr>
          <w:p w14:paraId="0E0D1752"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Omara PLC9CBA – Objekt 34</w:t>
            </w:r>
          </w:p>
          <w:p w14:paraId="27446C1F"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Nadzorna soba - Objekt 32</w:t>
            </w:r>
          </w:p>
          <w:p w14:paraId="06F4B81B"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Omara LCA1 – Objekt 22</w:t>
            </w:r>
          </w:p>
          <w:p w14:paraId="7547AB4A"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Omara LCA2 – Objekt 22</w:t>
            </w:r>
          </w:p>
          <w:p w14:paraId="59831AA9" w14:textId="77777777" w:rsidR="003A57CA" w:rsidRPr="003A57CA" w:rsidRDefault="003A57CA" w:rsidP="003A57CA">
            <w:pPr>
              <w:keepLines/>
              <w:spacing w:after="0" w:line="240" w:lineRule="auto"/>
              <w:jc w:val="both"/>
              <w:rPr>
                <w:rFonts w:ascii="Tahoma" w:eastAsia="Calibri" w:hAnsi="Tahoma" w:cs="Tahoma"/>
                <w:sz w:val="20"/>
                <w:szCs w:val="20"/>
              </w:rPr>
            </w:pPr>
            <w:r w:rsidRPr="003A57CA">
              <w:rPr>
                <w:rFonts w:ascii="Tahoma" w:eastAsia="Calibri" w:hAnsi="Tahoma" w:cs="Tahoma"/>
                <w:sz w:val="20"/>
                <w:szCs w:val="20"/>
              </w:rPr>
              <w:t>Omara LCA3 – Objekt 22</w:t>
            </w:r>
          </w:p>
          <w:p w14:paraId="15A2AB13" w14:textId="77777777" w:rsidR="003A57CA" w:rsidRPr="003A57CA" w:rsidRDefault="003A57CA" w:rsidP="003A57CA">
            <w:pPr>
              <w:keepLines/>
              <w:spacing w:after="0" w:line="240" w:lineRule="auto"/>
              <w:jc w:val="both"/>
              <w:rPr>
                <w:rFonts w:ascii="Tahoma" w:eastAsia="Calibri" w:hAnsi="Tahoma" w:cs="Tahoma"/>
                <w:color w:val="FF0000"/>
                <w:sz w:val="20"/>
                <w:szCs w:val="20"/>
              </w:rPr>
            </w:pPr>
            <w:r w:rsidRPr="003A57CA">
              <w:rPr>
                <w:rFonts w:ascii="Tahoma" w:eastAsia="Calibri" w:hAnsi="Tahoma" w:cs="Tahoma"/>
                <w:sz w:val="20"/>
                <w:szCs w:val="20"/>
              </w:rPr>
              <w:t>Omara LCA4 – Objekt 22</w:t>
            </w:r>
          </w:p>
          <w:p w14:paraId="1C89BE0A"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Omara CDA25.2 – Objekt 22</w:t>
            </w:r>
          </w:p>
          <w:p w14:paraId="6B4C39B5" w14:textId="77777777" w:rsidR="003A57CA" w:rsidRPr="003A57CA" w:rsidRDefault="003A57CA" w:rsidP="003A57CA">
            <w:pPr>
              <w:spacing w:after="0" w:line="240" w:lineRule="auto"/>
              <w:rPr>
                <w:rFonts w:ascii="Tahoma" w:eastAsia="Calibri" w:hAnsi="Tahoma" w:cs="Tahoma"/>
                <w:sz w:val="20"/>
                <w:szCs w:val="20"/>
              </w:rPr>
            </w:pPr>
            <w:r w:rsidRPr="003A57CA">
              <w:rPr>
                <w:rFonts w:ascii="Tahoma" w:eastAsia="Calibri" w:hAnsi="Tahoma" w:cs="Tahoma"/>
                <w:sz w:val="20"/>
                <w:szCs w:val="20"/>
              </w:rPr>
              <w:t>Omara CBA39 – Objekt 22</w:t>
            </w:r>
          </w:p>
          <w:p w14:paraId="664EB7CF" w14:textId="77777777" w:rsidR="003A57CA" w:rsidRPr="003A57CA" w:rsidRDefault="003A57CA" w:rsidP="003A57CA">
            <w:pPr>
              <w:spacing w:after="0" w:line="240" w:lineRule="auto"/>
              <w:rPr>
                <w:rFonts w:ascii="Tahoma" w:eastAsia="Calibri" w:hAnsi="Tahoma" w:cs="Tahoma"/>
                <w:sz w:val="20"/>
                <w:szCs w:val="20"/>
              </w:rPr>
            </w:pPr>
          </w:p>
        </w:tc>
      </w:tr>
    </w:tbl>
    <w:p w14:paraId="77C47A82" w14:textId="77777777" w:rsidR="003A57CA" w:rsidRPr="003A57CA" w:rsidRDefault="003A57CA" w:rsidP="003A57CA">
      <w:pPr>
        <w:keepLines/>
        <w:spacing w:after="0" w:line="240" w:lineRule="auto"/>
        <w:jc w:val="both"/>
        <w:rPr>
          <w:rFonts w:ascii="Tahoma" w:hAnsi="Tahoma" w:cs="Tahoma"/>
          <w:sz w:val="20"/>
          <w:szCs w:val="20"/>
        </w:rPr>
      </w:pPr>
    </w:p>
    <w:p w14:paraId="479CC171" w14:textId="77777777" w:rsidR="003A57CA" w:rsidRPr="003A57CA" w:rsidRDefault="003A57CA" w:rsidP="003A57CA">
      <w:pPr>
        <w:pStyle w:val="Odstavekseznama"/>
        <w:keepLines/>
        <w:numPr>
          <w:ilvl w:val="2"/>
          <w:numId w:val="1"/>
        </w:numPr>
        <w:jc w:val="both"/>
        <w:rPr>
          <w:rFonts w:ascii="Tahoma" w:eastAsia="Calibri" w:hAnsi="Tahoma" w:cs="Tahoma"/>
          <w:lang w:eastAsia="en-US"/>
        </w:rPr>
      </w:pPr>
      <w:r w:rsidRPr="003A57CA">
        <w:rPr>
          <w:rFonts w:ascii="Tahoma" w:eastAsia="Calibri" w:hAnsi="Tahoma" w:cs="Tahoma"/>
        </w:rPr>
        <w:t>Obstoječa</w:t>
      </w:r>
      <w:r w:rsidRPr="003A57CA">
        <w:rPr>
          <w:rFonts w:ascii="Tahoma" w:eastAsia="Calibri" w:hAnsi="Tahoma" w:cs="Tahoma"/>
          <w:lang w:eastAsia="en-US"/>
        </w:rPr>
        <w:t xml:space="preserve"> dokumentacija</w:t>
      </w:r>
    </w:p>
    <w:p w14:paraId="63B5DB66" w14:textId="77777777" w:rsidR="003A57CA" w:rsidRPr="003A57CA" w:rsidRDefault="003A57CA" w:rsidP="003A57CA">
      <w:pPr>
        <w:keepLines/>
        <w:spacing w:after="0" w:line="240" w:lineRule="auto"/>
        <w:jc w:val="both"/>
        <w:rPr>
          <w:rFonts w:ascii="Tahoma" w:hAnsi="Tahoma" w:cs="Tahoma"/>
          <w:sz w:val="20"/>
          <w:szCs w:val="20"/>
        </w:rPr>
      </w:pPr>
    </w:p>
    <w:p w14:paraId="52AEBF9B"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Obstoječa dokumentacija obsega:</w:t>
      </w:r>
    </w:p>
    <w:p w14:paraId="14F97833"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 xml:space="preserve">Navodilo za upravljanje nadzornega sistema vodenja na CČNL  ABB </w:t>
      </w:r>
      <w:proofErr w:type="spellStart"/>
      <w:r w:rsidRPr="003A57CA">
        <w:rPr>
          <w:rFonts w:ascii="Tahoma" w:hAnsi="Tahoma" w:cs="Tahoma"/>
          <w:sz w:val="20"/>
          <w:szCs w:val="20"/>
        </w:rPr>
        <w:t>Ability</w:t>
      </w:r>
      <w:proofErr w:type="spellEnd"/>
      <w:r w:rsidRPr="003A57CA">
        <w:rPr>
          <w:rFonts w:ascii="Tahoma" w:hAnsi="Tahoma" w:cs="Tahoma"/>
          <w:sz w:val="20"/>
          <w:szCs w:val="20"/>
        </w:rPr>
        <w:t xml:space="preserve">™ </w:t>
      </w:r>
      <w:proofErr w:type="spellStart"/>
      <w:r w:rsidRPr="003A57CA">
        <w:rPr>
          <w:rFonts w:ascii="Tahoma" w:hAnsi="Tahoma" w:cs="Tahoma"/>
          <w:sz w:val="20"/>
          <w:szCs w:val="20"/>
        </w:rPr>
        <w:t>System</w:t>
      </w:r>
      <w:proofErr w:type="spellEnd"/>
      <w:r w:rsidRPr="003A57CA">
        <w:rPr>
          <w:rFonts w:ascii="Tahoma" w:hAnsi="Tahoma" w:cs="Tahoma"/>
          <w:sz w:val="20"/>
          <w:szCs w:val="20"/>
        </w:rPr>
        <w:t xml:space="preserve"> 800xA (aplikativni del).</w:t>
      </w:r>
    </w:p>
    <w:p w14:paraId="4184FCAB"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 xml:space="preserve">Navodila sistemske programske opreme ABB </w:t>
      </w:r>
      <w:proofErr w:type="spellStart"/>
      <w:r w:rsidRPr="003A57CA">
        <w:rPr>
          <w:rFonts w:ascii="Tahoma" w:hAnsi="Tahoma" w:cs="Tahoma"/>
          <w:sz w:val="20"/>
          <w:szCs w:val="20"/>
        </w:rPr>
        <w:t>Ability</w:t>
      </w:r>
      <w:proofErr w:type="spellEnd"/>
      <w:r w:rsidRPr="003A57CA">
        <w:rPr>
          <w:rFonts w:ascii="Tahoma" w:hAnsi="Tahoma" w:cs="Tahoma"/>
          <w:sz w:val="20"/>
          <w:szCs w:val="20"/>
        </w:rPr>
        <w:t xml:space="preserve">™ </w:t>
      </w:r>
      <w:proofErr w:type="spellStart"/>
      <w:r w:rsidRPr="003A57CA">
        <w:rPr>
          <w:rFonts w:ascii="Tahoma" w:hAnsi="Tahoma" w:cs="Tahoma"/>
          <w:sz w:val="20"/>
          <w:szCs w:val="20"/>
        </w:rPr>
        <w:t>System</w:t>
      </w:r>
      <w:proofErr w:type="spellEnd"/>
      <w:r w:rsidRPr="003A57CA">
        <w:rPr>
          <w:rFonts w:ascii="Tahoma" w:hAnsi="Tahoma" w:cs="Tahoma"/>
          <w:sz w:val="20"/>
          <w:szCs w:val="20"/>
        </w:rPr>
        <w:t xml:space="preserve"> 800xA  ver.6.1.0</w:t>
      </w:r>
    </w:p>
    <w:p w14:paraId="25DDF22E" w14:textId="77777777" w:rsidR="003A57CA" w:rsidRPr="003A57CA" w:rsidRDefault="003A57CA" w:rsidP="003A57CA">
      <w:pPr>
        <w:keepLines/>
        <w:spacing w:after="0" w:line="240" w:lineRule="auto"/>
        <w:jc w:val="both"/>
        <w:rPr>
          <w:rFonts w:ascii="Tahoma" w:hAnsi="Tahoma" w:cs="Tahoma"/>
          <w:sz w:val="20"/>
          <w:szCs w:val="20"/>
        </w:rPr>
      </w:pPr>
    </w:p>
    <w:p w14:paraId="4EA0A22E" w14:textId="77777777" w:rsidR="003A57CA" w:rsidRPr="003A57CA" w:rsidRDefault="003A57CA" w:rsidP="003A57CA">
      <w:pPr>
        <w:pStyle w:val="Odstavekseznama"/>
        <w:keepLines/>
        <w:numPr>
          <w:ilvl w:val="1"/>
          <w:numId w:val="1"/>
        </w:numPr>
        <w:jc w:val="both"/>
        <w:rPr>
          <w:rFonts w:ascii="Tahoma" w:hAnsi="Tahoma" w:cs="Tahoma"/>
          <w:b/>
        </w:rPr>
      </w:pPr>
      <w:r w:rsidRPr="003A57CA">
        <w:rPr>
          <w:rFonts w:ascii="Tahoma" w:hAnsi="Tahoma" w:cs="Tahoma"/>
          <w:b/>
        </w:rPr>
        <w:t>Tehnične zahteve naročnika</w:t>
      </w:r>
    </w:p>
    <w:p w14:paraId="037AA5E4" w14:textId="77777777" w:rsidR="003A57CA" w:rsidRPr="003A57CA" w:rsidRDefault="003A57CA" w:rsidP="003A57CA">
      <w:pPr>
        <w:keepLines/>
        <w:spacing w:after="0" w:line="240" w:lineRule="auto"/>
        <w:jc w:val="both"/>
        <w:rPr>
          <w:rFonts w:ascii="Tahoma" w:hAnsi="Tahoma" w:cs="Tahoma"/>
          <w:sz w:val="20"/>
          <w:szCs w:val="20"/>
        </w:rPr>
      </w:pPr>
    </w:p>
    <w:p w14:paraId="133AD3E1" w14:textId="77777777" w:rsidR="003A57CA" w:rsidRPr="003A57CA" w:rsidRDefault="003A57CA" w:rsidP="003A57CA">
      <w:pPr>
        <w:pStyle w:val="Odstavekseznama"/>
        <w:keepLines/>
        <w:numPr>
          <w:ilvl w:val="2"/>
          <w:numId w:val="1"/>
        </w:numPr>
        <w:jc w:val="both"/>
        <w:rPr>
          <w:rFonts w:ascii="Tahoma" w:hAnsi="Tahoma" w:cs="Tahoma"/>
        </w:rPr>
      </w:pPr>
      <w:r w:rsidRPr="003A57CA">
        <w:rPr>
          <w:rFonts w:ascii="Tahoma" w:eastAsia="Calibri" w:hAnsi="Tahoma" w:cs="Tahoma"/>
        </w:rPr>
        <w:t>Zahteve za programiranje novih objektov in dodajanje le-teh na sistemu v centru vodenja</w:t>
      </w:r>
    </w:p>
    <w:p w14:paraId="52DF0D1E" w14:textId="77777777" w:rsidR="003A57CA" w:rsidRPr="003A57CA" w:rsidRDefault="003A57CA" w:rsidP="003A57CA">
      <w:pPr>
        <w:keepLines/>
        <w:spacing w:after="0" w:line="240" w:lineRule="auto"/>
        <w:jc w:val="both"/>
        <w:rPr>
          <w:rFonts w:ascii="Tahoma" w:hAnsi="Tahoma" w:cs="Tahoma"/>
          <w:sz w:val="20"/>
          <w:szCs w:val="20"/>
        </w:rPr>
      </w:pPr>
    </w:p>
    <w:p w14:paraId="52072272"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Izvajalec bo zagotovil izvedbo vseh eventualno potrebnih dodelav in/ali sprememb aplikativne programske opreme sistema, ki bi bile potrebne iz kakršnegakoli vzroka (spremembe tehnologije ali tehnike, uvajanja novih naprav,  tehnologij, nove zahteve, ipd.).</w:t>
      </w:r>
    </w:p>
    <w:p w14:paraId="76C1547D"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Izbrani ponudnik iz tega javnega naročila ob novogradnji ali obnovi posameznega objekta izdela v skladu s funkcijsko specifikacijo, ki mu jo preda naročnik, sledečo programsko opremo:</w:t>
      </w:r>
    </w:p>
    <w:p w14:paraId="71D340E2"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programsko aplikacijo za krmiljenje nove funkcionalnosti objekta,</w:t>
      </w:r>
    </w:p>
    <w:p w14:paraId="506D1982"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programske bloke za nove elemente v sistemu,</w:t>
      </w:r>
    </w:p>
    <w:p w14:paraId="0478705D"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proofErr w:type="spellStart"/>
      <w:r w:rsidRPr="003A57CA">
        <w:rPr>
          <w:rFonts w:ascii="Tahoma" w:hAnsi="Tahoma" w:cs="Tahoma"/>
          <w:sz w:val="20"/>
          <w:szCs w:val="20"/>
        </w:rPr>
        <w:t>integracja</w:t>
      </w:r>
      <w:proofErr w:type="spellEnd"/>
      <w:r w:rsidRPr="003A57CA">
        <w:rPr>
          <w:rFonts w:ascii="Tahoma" w:hAnsi="Tahoma" w:cs="Tahoma"/>
          <w:sz w:val="20"/>
          <w:szCs w:val="20"/>
        </w:rPr>
        <w:t xml:space="preserve"> instanc elementov sistema,</w:t>
      </w:r>
    </w:p>
    <w:p w14:paraId="1B7B54FD"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integracija  potrebnega regulatorja in izdelava študije ter izračunov za optimalno delovanje (v povezavi s partnerskim podjetjem)</w:t>
      </w:r>
    </w:p>
    <w:p w14:paraId="65782009"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HW konfiguracijo,</w:t>
      </w:r>
    </w:p>
    <w:p w14:paraId="4C71E6F7"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procesne zaslone,</w:t>
      </w:r>
    </w:p>
    <w:p w14:paraId="48B66892"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trend zaslone,</w:t>
      </w:r>
    </w:p>
    <w:p w14:paraId="18D696E3"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lastRenderedPageBreak/>
        <w:t>kontrolne panele,</w:t>
      </w:r>
    </w:p>
    <w:p w14:paraId="7B6740E0"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liste procesnih alarmov,</w:t>
      </w:r>
    </w:p>
    <w:p w14:paraId="4330DD57"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liste procesnih dogodkov,</w:t>
      </w:r>
    </w:p>
    <w:p w14:paraId="44A83822"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proofErr w:type="spellStart"/>
      <w:r w:rsidRPr="003A57CA">
        <w:rPr>
          <w:rFonts w:ascii="Tahoma" w:hAnsi="Tahoma" w:cs="Tahoma"/>
          <w:sz w:val="20"/>
          <w:szCs w:val="20"/>
        </w:rPr>
        <w:t>poročilni</w:t>
      </w:r>
      <w:proofErr w:type="spellEnd"/>
      <w:r w:rsidRPr="003A57CA">
        <w:rPr>
          <w:rFonts w:ascii="Tahoma" w:hAnsi="Tahoma" w:cs="Tahoma"/>
          <w:sz w:val="20"/>
          <w:szCs w:val="20"/>
        </w:rPr>
        <w:t xml:space="preserve"> sistem,</w:t>
      </w:r>
    </w:p>
    <w:p w14:paraId="047E4EEA"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proofErr w:type="spellStart"/>
      <w:r w:rsidRPr="003A57CA">
        <w:rPr>
          <w:rFonts w:ascii="Tahoma" w:hAnsi="Tahoma" w:cs="Tahoma"/>
          <w:sz w:val="20"/>
          <w:szCs w:val="20"/>
        </w:rPr>
        <w:t>logiranje</w:t>
      </w:r>
      <w:proofErr w:type="spellEnd"/>
      <w:r w:rsidRPr="003A57CA">
        <w:rPr>
          <w:rFonts w:ascii="Tahoma" w:hAnsi="Tahoma" w:cs="Tahoma"/>
          <w:sz w:val="20"/>
          <w:szCs w:val="20"/>
        </w:rPr>
        <w:t xml:space="preserve"> zgodovinskih podatkov,</w:t>
      </w:r>
    </w:p>
    <w:p w14:paraId="7CA62352"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integracija uporabniških navodil (WORD),</w:t>
      </w:r>
    </w:p>
    <w:p w14:paraId="0CA60976"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integracija elektro dokumentacije (PDF),</w:t>
      </w:r>
    </w:p>
    <w:p w14:paraId="58C5B355"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integracija strojne dokumentacije (CAD),</w:t>
      </w:r>
    </w:p>
    <w:p w14:paraId="337D97F3"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proofErr w:type="spellStart"/>
      <w:r w:rsidRPr="003A57CA">
        <w:rPr>
          <w:rFonts w:ascii="Tahoma" w:hAnsi="Tahoma" w:cs="Tahoma"/>
          <w:sz w:val="20"/>
          <w:szCs w:val="20"/>
        </w:rPr>
        <w:t>videonadzorna</w:t>
      </w:r>
      <w:proofErr w:type="spellEnd"/>
      <w:r w:rsidRPr="003A57CA">
        <w:rPr>
          <w:rFonts w:ascii="Tahoma" w:hAnsi="Tahoma" w:cs="Tahoma"/>
          <w:sz w:val="20"/>
          <w:szCs w:val="20"/>
        </w:rPr>
        <w:t xml:space="preserve"> programska koda za ogled procesa,</w:t>
      </w:r>
    </w:p>
    <w:p w14:paraId="743B1779"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integracija proizvajalčeve dokumentacije,</w:t>
      </w:r>
    </w:p>
    <w:p w14:paraId="1A0060C4"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integracija P&amp;ID diagramov,</w:t>
      </w:r>
    </w:p>
    <w:p w14:paraId="1B8CF095"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proofErr w:type="spellStart"/>
      <w:r w:rsidRPr="003A57CA">
        <w:rPr>
          <w:rFonts w:ascii="Tahoma" w:hAnsi="Tahoma" w:cs="Tahoma"/>
          <w:sz w:val="20"/>
          <w:szCs w:val="20"/>
        </w:rPr>
        <w:t>eBak</w:t>
      </w:r>
      <w:proofErr w:type="spellEnd"/>
      <w:r w:rsidRPr="003A57CA">
        <w:rPr>
          <w:rFonts w:ascii="Tahoma" w:hAnsi="Tahoma" w:cs="Tahoma"/>
          <w:sz w:val="20"/>
          <w:szCs w:val="20"/>
        </w:rPr>
        <w:t xml:space="preserve"> - dnevnik dogodkov,</w:t>
      </w:r>
    </w:p>
    <w:p w14:paraId="08F65282"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šolanje končnih uporabnikov.</w:t>
      </w:r>
    </w:p>
    <w:p w14:paraId="6CC7F88D" w14:textId="77777777" w:rsidR="003A57CA" w:rsidRPr="003A57CA" w:rsidRDefault="003A57CA" w:rsidP="003A57CA">
      <w:pPr>
        <w:keepLines/>
        <w:spacing w:after="0" w:line="240" w:lineRule="auto"/>
        <w:ind w:left="1004"/>
        <w:jc w:val="both"/>
        <w:rPr>
          <w:rFonts w:ascii="Tahoma" w:hAnsi="Tahoma" w:cs="Tahoma"/>
          <w:sz w:val="20"/>
          <w:szCs w:val="20"/>
        </w:rPr>
      </w:pPr>
    </w:p>
    <w:p w14:paraId="4E972352"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Izbrani ponudnik iz tega javnega naročila je dolžan dodati novo funkcionalnost na nadzorni sistem, ne da bi s tem spremenil funkcionalnost obstoječega nadzornega sistema.</w:t>
      </w:r>
    </w:p>
    <w:p w14:paraId="1732E26C" w14:textId="77777777" w:rsidR="003A57CA" w:rsidRPr="003A57CA" w:rsidRDefault="003A57CA" w:rsidP="003A57CA">
      <w:pPr>
        <w:keepLines/>
        <w:spacing w:after="0" w:line="240" w:lineRule="auto"/>
        <w:jc w:val="both"/>
        <w:rPr>
          <w:rFonts w:ascii="Tahoma" w:hAnsi="Tahoma" w:cs="Tahoma"/>
          <w:sz w:val="20"/>
          <w:szCs w:val="20"/>
        </w:rPr>
      </w:pPr>
    </w:p>
    <w:p w14:paraId="1AACDDD6" w14:textId="665972C9" w:rsidR="003A57CA" w:rsidRPr="003A57CA" w:rsidRDefault="003A57CA" w:rsidP="00DF711B">
      <w:pPr>
        <w:keepLines/>
        <w:spacing w:after="0" w:line="240" w:lineRule="auto"/>
        <w:jc w:val="both"/>
        <w:rPr>
          <w:rFonts w:ascii="Tahoma" w:hAnsi="Tahoma" w:cs="Tahoma"/>
          <w:sz w:val="20"/>
          <w:szCs w:val="20"/>
        </w:rPr>
      </w:pPr>
      <w:r w:rsidRPr="003A57CA">
        <w:rPr>
          <w:rFonts w:ascii="Tahoma" w:hAnsi="Tahoma" w:cs="Tahoma"/>
          <w:sz w:val="20"/>
          <w:szCs w:val="20"/>
        </w:rPr>
        <w:t>Po dokončanju celotne aplikacije na nadzornem sistemu s strani izbranega ponudnika iz tega javnega naročila je le ta dolžan pisno obvestiti naročnika, da je končal z deli za dotično funkcionalnost. Skupaj z naročnikom pregledata izvedena dela in dokumentacijo. V kolikor naročnik nima pripomb, se iz</w:t>
      </w:r>
      <w:r w:rsidR="00DF711B">
        <w:rPr>
          <w:rFonts w:ascii="Tahoma" w:hAnsi="Tahoma" w:cs="Tahoma"/>
          <w:sz w:val="20"/>
          <w:szCs w:val="20"/>
        </w:rPr>
        <w:t>dela zapisnik o dokončanju del.</w:t>
      </w:r>
    </w:p>
    <w:p w14:paraId="74C71183" w14:textId="77777777" w:rsidR="003A57CA" w:rsidRPr="003A57CA" w:rsidRDefault="003A57CA" w:rsidP="003A57CA">
      <w:pPr>
        <w:keepLines/>
        <w:spacing w:after="0" w:line="240" w:lineRule="auto"/>
        <w:jc w:val="both"/>
        <w:rPr>
          <w:rFonts w:ascii="Tahoma" w:hAnsi="Tahoma" w:cs="Tahoma"/>
          <w:sz w:val="20"/>
          <w:szCs w:val="20"/>
        </w:rPr>
      </w:pPr>
    </w:p>
    <w:p w14:paraId="13F7C654"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 xml:space="preserve">Poskusno obratovanje se šteje za uspešno, če v času poskusnega obratovanja ne pride do večjih nepravilnosti, ki bi odstopale od v funkcijski specifikaciji predpisanih funkcionalnosti. </w:t>
      </w:r>
    </w:p>
    <w:p w14:paraId="2380422F" w14:textId="77777777" w:rsidR="003A57CA" w:rsidRPr="003A57CA" w:rsidRDefault="003A57CA" w:rsidP="003A57CA">
      <w:pPr>
        <w:keepLines/>
        <w:spacing w:after="0" w:line="240" w:lineRule="auto"/>
        <w:jc w:val="both"/>
        <w:rPr>
          <w:rFonts w:ascii="Tahoma" w:hAnsi="Tahoma" w:cs="Tahoma"/>
          <w:sz w:val="20"/>
          <w:szCs w:val="20"/>
          <w:highlight w:val="red"/>
        </w:rPr>
      </w:pPr>
    </w:p>
    <w:p w14:paraId="0A77CB5C" w14:textId="77777777" w:rsidR="003A57CA" w:rsidRPr="006F56BA" w:rsidRDefault="003A57CA" w:rsidP="003A57CA">
      <w:pPr>
        <w:keepLines/>
        <w:spacing w:after="0" w:line="240" w:lineRule="auto"/>
        <w:jc w:val="both"/>
        <w:rPr>
          <w:rFonts w:ascii="Tahoma" w:hAnsi="Tahoma" w:cs="Tahoma"/>
          <w:sz w:val="20"/>
          <w:szCs w:val="20"/>
        </w:rPr>
      </w:pPr>
      <w:r w:rsidRPr="006F56BA">
        <w:rPr>
          <w:rFonts w:ascii="Tahoma" w:hAnsi="Tahoma" w:cs="Tahoma"/>
          <w:sz w:val="20"/>
          <w:szCs w:val="20"/>
        </w:rPr>
        <w:t>Opredelitev pojmov: digitalna točka, analogna točka, programsko izvedena točka</w:t>
      </w:r>
    </w:p>
    <w:p w14:paraId="30C14A6F" w14:textId="77777777" w:rsidR="003A57CA" w:rsidRPr="006F56BA" w:rsidRDefault="003A57CA" w:rsidP="003A57CA">
      <w:pPr>
        <w:keepLines/>
        <w:spacing w:after="0" w:line="240" w:lineRule="auto"/>
        <w:jc w:val="both"/>
        <w:rPr>
          <w:rFonts w:ascii="Tahoma" w:hAnsi="Tahoma" w:cs="Tahoma"/>
          <w:sz w:val="20"/>
          <w:szCs w:val="20"/>
        </w:rPr>
      </w:pPr>
    </w:p>
    <w:p w14:paraId="02515F24" w14:textId="77777777" w:rsidR="003A57CA" w:rsidRPr="006F56BA" w:rsidRDefault="003A57CA" w:rsidP="003A57CA">
      <w:pPr>
        <w:keepLines/>
        <w:spacing w:after="0" w:line="240" w:lineRule="auto"/>
        <w:jc w:val="both"/>
        <w:rPr>
          <w:rFonts w:ascii="Tahoma" w:hAnsi="Tahoma" w:cs="Tahoma"/>
          <w:sz w:val="20"/>
          <w:szCs w:val="20"/>
        </w:rPr>
      </w:pPr>
      <w:r w:rsidRPr="006F56BA">
        <w:rPr>
          <w:rFonts w:ascii="Tahoma" w:hAnsi="Tahoma" w:cs="Tahoma"/>
          <w:sz w:val="20"/>
          <w:szCs w:val="20"/>
        </w:rPr>
        <w:t>Digitalna točka je digitalni vhodni ali digitalni izhodni signal. Digitalni vhodni signal je signal, ki je povezan iz nekega elementa na krmilnik in opisuje stanje elementa samo z dvema stanjema, npr.: prižgan – ugasnjen, aktiven – neaktiven, ročno – ni ročno, itd. Digitalni izhodni signal je signal, ki je povezan iz krmilnika na nek element in preklaplja stanje elementa iz enega v drugo stanje, npr.:. vklop – izklop, odpri – zapri, itd. Digitalni vhodni signali opisujejo stanje v katerem se proces nahaja in na podlagi teh stanj se potem krmilijo digitalni izhodni signali.</w:t>
      </w:r>
    </w:p>
    <w:p w14:paraId="06BBA141" w14:textId="77777777" w:rsidR="003A57CA" w:rsidRPr="006F56BA" w:rsidRDefault="003A57CA" w:rsidP="003A57CA">
      <w:pPr>
        <w:keepLines/>
        <w:spacing w:after="0" w:line="240" w:lineRule="auto"/>
        <w:jc w:val="both"/>
        <w:rPr>
          <w:rFonts w:ascii="Tahoma" w:hAnsi="Tahoma" w:cs="Tahoma"/>
          <w:sz w:val="20"/>
          <w:szCs w:val="20"/>
        </w:rPr>
      </w:pPr>
    </w:p>
    <w:p w14:paraId="6725DE6E" w14:textId="77777777" w:rsidR="003A57CA" w:rsidRPr="006F56BA" w:rsidRDefault="003A57CA" w:rsidP="003A57CA">
      <w:pPr>
        <w:keepLines/>
        <w:spacing w:after="0" w:line="240" w:lineRule="auto"/>
        <w:jc w:val="both"/>
        <w:rPr>
          <w:rFonts w:ascii="Tahoma" w:hAnsi="Tahoma" w:cs="Tahoma"/>
          <w:sz w:val="20"/>
          <w:szCs w:val="20"/>
        </w:rPr>
      </w:pPr>
      <w:r w:rsidRPr="006F56BA">
        <w:rPr>
          <w:rFonts w:ascii="Tahoma" w:hAnsi="Tahoma" w:cs="Tahoma"/>
          <w:sz w:val="20"/>
          <w:szCs w:val="20"/>
        </w:rPr>
        <w:t>Analogna točka je analogni vhodni ali analogni izhodni signal. Analogni vhodni signal je signal, ki je povezan iz nekega elementa na krmilnik in opisuje zvezno stanje elementa, npr.: položaj odprtosti ventila, višina vode, vrednost vsebnosti kisika, itd. Analogni izhodni signal je signal, ki je povezan iz krmilnika na nek element in zvezno regulira stanje elementa, npr.: hitrost s katero naj se vrti motor, položaj na katerega naj se ventil odpre, itd.</w:t>
      </w:r>
    </w:p>
    <w:p w14:paraId="32D30C0D" w14:textId="77777777" w:rsidR="003A57CA" w:rsidRPr="006F56BA" w:rsidRDefault="003A57CA" w:rsidP="003A57CA">
      <w:pPr>
        <w:keepLines/>
        <w:spacing w:after="0" w:line="240" w:lineRule="auto"/>
        <w:jc w:val="both"/>
        <w:rPr>
          <w:rFonts w:ascii="Tahoma" w:hAnsi="Tahoma" w:cs="Tahoma"/>
          <w:sz w:val="20"/>
          <w:szCs w:val="20"/>
        </w:rPr>
      </w:pPr>
    </w:p>
    <w:p w14:paraId="36C690FD" w14:textId="7FEA8DB2" w:rsidR="00E73FEA" w:rsidRPr="006F56BA" w:rsidRDefault="003A57CA" w:rsidP="003A57CA">
      <w:pPr>
        <w:keepLines/>
        <w:spacing w:after="0" w:line="240" w:lineRule="auto"/>
        <w:jc w:val="both"/>
        <w:rPr>
          <w:rFonts w:ascii="Tahoma" w:hAnsi="Tahoma" w:cs="Tahoma"/>
          <w:sz w:val="20"/>
          <w:szCs w:val="20"/>
        </w:rPr>
      </w:pPr>
      <w:r w:rsidRPr="006F56BA">
        <w:rPr>
          <w:rFonts w:ascii="Tahoma" w:hAnsi="Tahoma" w:cs="Tahoma"/>
          <w:sz w:val="20"/>
          <w:szCs w:val="20"/>
        </w:rPr>
        <w:t xml:space="preserve">Programska točka je </w:t>
      </w:r>
      <w:r w:rsidR="00E73FEA" w:rsidRPr="006F56BA">
        <w:rPr>
          <w:rFonts w:ascii="Tahoma" w:hAnsi="Tahoma" w:cs="Tahoma"/>
          <w:sz w:val="20"/>
          <w:szCs w:val="20"/>
        </w:rPr>
        <w:t>del algorit</w:t>
      </w:r>
      <w:r w:rsidRPr="006F56BA">
        <w:rPr>
          <w:rFonts w:ascii="Tahoma" w:hAnsi="Tahoma" w:cs="Tahoma"/>
          <w:sz w:val="20"/>
          <w:szCs w:val="20"/>
        </w:rPr>
        <w:t>m</w:t>
      </w:r>
      <w:r w:rsidR="00E73FEA" w:rsidRPr="006F56BA">
        <w:rPr>
          <w:rFonts w:ascii="Tahoma" w:hAnsi="Tahoma" w:cs="Tahoma"/>
          <w:sz w:val="20"/>
          <w:szCs w:val="20"/>
        </w:rPr>
        <w:t>a s katerim se upravljajo programski elementi.</w:t>
      </w:r>
    </w:p>
    <w:p w14:paraId="65822111" w14:textId="0BC42C77" w:rsidR="003A57CA" w:rsidRPr="006F56BA" w:rsidRDefault="003A57CA" w:rsidP="003A57CA">
      <w:pPr>
        <w:keepLines/>
        <w:spacing w:after="0" w:line="240" w:lineRule="auto"/>
        <w:jc w:val="both"/>
        <w:rPr>
          <w:rFonts w:ascii="Tahoma" w:hAnsi="Tahoma" w:cs="Tahoma"/>
          <w:sz w:val="20"/>
          <w:szCs w:val="20"/>
        </w:rPr>
      </w:pPr>
      <w:r w:rsidRPr="006F56BA">
        <w:rPr>
          <w:rFonts w:ascii="Tahoma" w:hAnsi="Tahoma" w:cs="Tahoma"/>
          <w:sz w:val="20"/>
          <w:szCs w:val="20"/>
        </w:rPr>
        <w:t>Programski elementi so lahko:</w:t>
      </w:r>
    </w:p>
    <w:p w14:paraId="4C3B7AEB" w14:textId="77777777" w:rsidR="003A57CA" w:rsidRPr="006F56BA" w:rsidRDefault="003A57CA" w:rsidP="003A57CA">
      <w:pPr>
        <w:pStyle w:val="Odstavekseznama"/>
        <w:keepLines/>
        <w:numPr>
          <w:ilvl w:val="0"/>
          <w:numId w:val="14"/>
        </w:numPr>
        <w:jc w:val="both"/>
        <w:rPr>
          <w:rFonts w:ascii="Tahoma" w:hAnsi="Tahoma" w:cs="Tahoma"/>
        </w:rPr>
      </w:pPr>
      <w:r w:rsidRPr="006F56BA">
        <w:rPr>
          <w:rFonts w:ascii="Tahoma" w:hAnsi="Tahoma" w:cs="Tahoma"/>
        </w:rPr>
        <w:t xml:space="preserve">Motorji DOL, motorji s frekvenčnim </w:t>
      </w:r>
      <w:proofErr w:type="spellStart"/>
      <w:r w:rsidRPr="006F56BA">
        <w:rPr>
          <w:rFonts w:ascii="Tahoma" w:hAnsi="Tahoma" w:cs="Tahoma"/>
        </w:rPr>
        <w:t>regulatojem</w:t>
      </w:r>
      <w:proofErr w:type="spellEnd"/>
      <w:r w:rsidRPr="006F56BA">
        <w:rPr>
          <w:rFonts w:ascii="Tahoma" w:hAnsi="Tahoma" w:cs="Tahoma"/>
        </w:rPr>
        <w:t xml:space="preserve">, motorji z mehkim zagonom, dvosmerni motorji, </w:t>
      </w:r>
      <w:proofErr w:type="spellStart"/>
      <w:r w:rsidRPr="006F56BA">
        <w:rPr>
          <w:rFonts w:ascii="Tahoma" w:hAnsi="Tahoma" w:cs="Tahoma"/>
        </w:rPr>
        <w:t>dvohitrostni</w:t>
      </w:r>
      <w:proofErr w:type="spellEnd"/>
      <w:r w:rsidRPr="006F56BA">
        <w:rPr>
          <w:rFonts w:ascii="Tahoma" w:hAnsi="Tahoma" w:cs="Tahoma"/>
        </w:rPr>
        <w:t xml:space="preserve"> motorji, </w:t>
      </w:r>
    </w:p>
    <w:p w14:paraId="20E758DF" w14:textId="77777777" w:rsidR="003A57CA" w:rsidRPr="006F56BA" w:rsidRDefault="003A57CA" w:rsidP="003A57CA">
      <w:pPr>
        <w:pStyle w:val="Odstavekseznama"/>
        <w:keepLines/>
        <w:numPr>
          <w:ilvl w:val="0"/>
          <w:numId w:val="14"/>
        </w:numPr>
        <w:jc w:val="both"/>
        <w:rPr>
          <w:rFonts w:ascii="Tahoma" w:hAnsi="Tahoma" w:cs="Tahoma"/>
        </w:rPr>
      </w:pPr>
      <w:r w:rsidRPr="006F56BA">
        <w:rPr>
          <w:rFonts w:ascii="Tahoma" w:hAnsi="Tahoma" w:cs="Tahoma"/>
        </w:rPr>
        <w:t>ventili, zasuni, ročni ventili, pnevmatski ventili,</w:t>
      </w:r>
    </w:p>
    <w:p w14:paraId="66493222" w14:textId="77777777" w:rsidR="003A57CA" w:rsidRPr="006F56BA" w:rsidRDefault="003A57CA" w:rsidP="003A57CA">
      <w:pPr>
        <w:pStyle w:val="Odstavekseznama"/>
        <w:keepLines/>
        <w:numPr>
          <w:ilvl w:val="0"/>
          <w:numId w:val="14"/>
        </w:numPr>
        <w:jc w:val="both"/>
        <w:rPr>
          <w:rFonts w:ascii="Tahoma" w:hAnsi="Tahoma" w:cs="Tahoma"/>
        </w:rPr>
      </w:pPr>
      <w:r w:rsidRPr="006F56BA">
        <w:rPr>
          <w:rFonts w:ascii="Tahoma" w:hAnsi="Tahoma" w:cs="Tahoma"/>
        </w:rPr>
        <w:t>Meritve,</w:t>
      </w:r>
    </w:p>
    <w:p w14:paraId="21153B5D" w14:textId="77777777" w:rsidR="003A57CA" w:rsidRPr="006F56BA" w:rsidRDefault="003A57CA" w:rsidP="003A57CA">
      <w:pPr>
        <w:pStyle w:val="Odstavekseznama"/>
        <w:keepLines/>
        <w:numPr>
          <w:ilvl w:val="0"/>
          <w:numId w:val="14"/>
        </w:numPr>
        <w:jc w:val="both"/>
        <w:rPr>
          <w:rFonts w:ascii="Tahoma" w:hAnsi="Tahoma" w:cs="Tahoma"/>
        </w:rPr>
      </w:pPr>
      <w:r w:rsidRPr="006F56BA">
        <w:rPr>
          <w:rFonts w:ascii="Tahoma" w:hAnsi="Tahoma" w:cs="Tahoma"/>
        </w:rPr>
        <w:t xml:space="preserve">digitalni senzorji, </w:t>
      </w:r>
    </w:p>
    <w:p w14:paraId="46931FAC" w14:textId="77777777" w:rsidR="003A57CA" w:rsidRPr="006F56BA" w:rsidRDefault="003A57CA" w:rsidP="003A57CA">
      <w:pPr>
        <w:pStyle w:val="Odstavekseznama"/>
        <w:keepLines/>
        <w:numPr>
          <w:ilvl w:val="0"/>
          <w:numId w:val="14"/>
        </w:numPr>
        <w:jc w:val="both"/>
        <w:rPr>
          <w:rFonts w:ascii="Tahoma" w:hAnsi="Tahoma" w:cs="Tahoma"/>
        </w:rPr>
      </w:pPr>
      <w:r w:rsidRPr="006F56BA">
        <w:rPr>
          <w:rFonts w:ascii="Tahoma" w:hAnsi="Tahoma" w:cs="Tahoma"/>
        </w:rPr>
        <w:t>programska koda za upravljane celotnega objekta,</w:t>
      </w:r>
    </w:p>
    <w:p w14:paraId="1532EEDE" w14:textId="77777777" w:rsidR="003A57CA" w:rsidRPr="006F56BA" w:rsidRDefault="003A57CA" w:rsidP="003A57CA">
      <w:pPr>
        <w:pStyle w:val="Odstavekseznama"/>
        <w:keepLines/>
        <w:numPr>
          <w:ilvl w:val="0"/>
          <w:numId w:val="14"/>
        </w:numPr>
        <w:jc w:val="both"/>
        <w:rPr>
          <w:rFonts w:ascii="Tahoma" w:hAnsi="Tahoma" w:cs="Tahoma"/>
        </w:rPr>
      </w:pPr>
      <w:r w:rsidRPr="006F56BA">
        <w:rPr>
          <w:rFonts w:ascii="Tahoma" w:hAnsi="Tahoma" w:cs="Tahoma"/>
        </w:rPr>
        <w:t>analogni signal,</w:t>
      </w:r>
    </w:p>
    <w:p w14:paraId="5E0264E8" w14:textId="77777777" w:rsidR="003A57CA" w:rsidRPr="006F56BA" w:rsidRDefault="003A57CA" w:rsidP="003A57CA">
      <w:pPr>
        <w:pStyle w:val="Odstavekseznama"/>
        <w:keepLines/>
        <w:numPr>
          <w:ilvl w:val="0"/>
          <w:numId w:val="14"/>
        </w:numPr>
        <w:jc w:val="both"/>
        <w:rPr>
          <w:rFonts w:ascii="Tahoma" w:hAnsi="Tahoma" w:cs="Tahoma"/>
        </w:rPr>
      </w:pPr>
      <w:r w:rsidRPr="006F56BA">
        <w:rPr>
          <w:rFonts w:ascii="Tahoma" w:hAnsi="Tahoma" w:cs="Tahoma"/>
        </w:rPr>
        <w:t>PID regulatorji,</w:t>
      </w:r>
    </w:p>
    <w:p w14:paraId="3F15C373" w14:textId="77777777" w:rsidR="003A57CA" w:rsidRPr="006F56BA" w:rsidRDefault="003A57CA" w:rsidP="003A57CA">
      <w:pPr>
        <w:keepLines/>
        <w:spacing w:after="0" w:line="240" w:lineRule="auto"/>
        <w:jc w:val="both"/>
        <w:rPr>
          <w:rFonts w:ascii="Tahoma" w:hAnsi="Tahoma" w:cs="Tahoma"/>
          <w:sz w:val="20"/>
          <w:szCs w:val="20"/>
        </w:rPr>
      </w:pPr>
      <w:r w:rsidRPr="006F56BA">
        <w:rPr>
          <w:rFonts w:ascii="Tahoma" w:hAnsi="Tahoma" w:cs="Tahoma"/>
          <w:sz w:val="20"/>
          <w:szCs w:val="20"/>
        </w:rPr>
        <w:t xml:space="preserve">Nadzorni sistem ABB </w:t>
      </w:r>
      <w:proofErr w:type="spellStart"/>
      <w:r w:rsidRPr="006F56BA">
        <w:rPr>
          <w:rFonts w:ascii="Tahoma" w:hAnsi="Tahoma" w:cs="Tahoma"/>
          <w:sz w:val="20"/>
          <w:szCs w:val="20"/>
        </w:rPr>
        <w:t>Ability</w:t>
      </w:r>
      <w:proofErr w:type="spellEnd"/>
      <w:r w:rsidRPr="006F56BA">
        <w:rPr>
          <w:rFonts w:ascii="Tahoma" w:hAnsi="Tahoma" w:cs="Tahoma"/>
          <w:sz w:val="20"/>
          <w:szCs w:val="20"/>
        </w:rPr>
        <w:t xml:space="preserve">™ 800xA definira eno licenčno točko, če ima element dodeljen uporabniški kontrolni panel. </w:t>
      </w:r>
    </w:p>
    <w:p w14:paraId="40F7D949" w14:textId="78B588DC" w:rsidR="003A57CA" w:rsidRPr="006F56BA" w:rsidRDefault="00E73FEA" w:rsidP="003A57CA">
      <w:pPr>
        <w:keepLines/>
        <w:spacing w:after="0" w:line="240" w:lineRule="auto"/>
        <w:jc w:val="both"/>
        <w:rPr>
          <w:rFonts w:ascii="Tahoma" w:hAnsi="Tahoma" w:cs="Tahoma"/>
          <w:sz w:val="20"/>
          <w:szCs w:val="20"/>
        </w:rPr>
      </w:pPr>
      <w:r w:rsidRPr="006F56BA">
        <w:rPr>
          <w:rFonts w:ascii="Tahoma" w:hAnsi="Tahoma" w:cs="Tahoma"/>
          <w:sz w:val="20"/>
          <w:szCs w:val="20"/>
        </w:rPr>
        <w:t xml:space="preserve">Programski </w:t>
      </w:r>
      <w:proofErr w:type="spellStart"/>
      <w:r w:rsidRPr="006F56BA">
        <w:rPr>
          <w:rFonts w:ascii="Tahoma" w:hAnsi="Tahoma" w:cs="Tahoma"/>
          <w:sz w:val="20"/>
          <w:szCs w:val="20"/>
        </w:rPr>
        <w:t>algoritemi</w:t>
      </w:r>
      <w:proofErr w:type="spellEnd"/>
      <w:r w:rsidR="003A57CA" w:rsidRPr="006F56BA">
        <w:rPr>
          <w:rFonts w:ascii="Tahoma" w:hAnsi="Tahoma" w:cs="Tahoma"/>
          <w:sz w:val="20"/>
          <w:szCs w:val="20"/>
        </w:rPr>
        <w:t xml:space="preserve"> za upravljane </w:t>
      </w:r>
      <w:r w:rsidRPr="006F56BA">
        <w:rPr>
          <w:rFonts w:ascii="Tahoma" w:hAnsi="Tahoma" w:cs="Tahoma"/>
          <w:sz w:val="20"/>
          <w:szCs w:val="20"/>
        </w:rPr>
        <w:t>elementov</w:t>
      </w:r>
      <w:r w:rsidR="003A57CA" w:rsidRPr="006F56BA">
        <w:rPr>
          <w:rFonts w:ascii="Tahoma" w:hAnsi="Tahoma" w:cs="Tahoma"/>
          <w:sz w:val="20"/>
          <w:szCs w:val="20"/>
        </w:rPr>
        <w:t xml:space="preserve"> se delijo po sledečem kriteriju na:</w:t>
      </w:r>
    </w:p>
    <w:p w14:paraId="7F579C6F" w14:textId="77777777" w:rsidR="003A57CA" w:rsidRPr="006F56BA" w:rsidRDefault="003A57CA" w:rsidP="003A57CA">
      <w:pPr>
        <w:pStyle w:val="Odstavekseznama"/>
        <w:keepLines/>
        <w:numPr>
          <w:ilvl w:val="0"/>
          <w:numId w:val="15"/>
        </w:numPr>
        <w:jc w:val="both"/>
        <w:rPr>
          <w:rFonts w:ascii="Tahoma" w:hAnsi="Tahoma" w:cs="Tahoma"/>
        </w:rPr>
      </w:pPr>
      <w:r w:rsidRPr="006F56BA">
        <w:rPr>
          <w:rFonts w:ascii="Tahoma" w:hAnsi="Tahoma" w:cs="Tahoma"/>
        </w:rPr>
        <w:t>Preproste (10 programskih točk)</w:t>
      </w:r>
    </w:p>
    <w:p w14:paraId="5F194323" w14:textId="77777777" w:rsidR="003A57CA" w:rsidRPr="006F56BA" w:rsidRDefault="003A57CA" w:rsidP="003A57CA">
      <w:pPr>
        <w:pStyle w:val="Odstavekseznama"/>
        <w:keepLines/>
        <w:numPr>
          <w:ilvl w:val="0"/>
          <w:numId w:val="15"/>
        </w:numPr>
        <w:jc w:val="both"/>
        <w:rPr>
          <w:rFonts w:ascii="Tahoma" w:hAnsi="Tahoma" w:cs="Tahoma"/>
        </w:rPr>
      </w:pPr>
      <w:r w:rsidRPr="006F56BA">
        <w:rPr>
          <w:rFonts w:ascii="Tahoma" w:hAnsi="Tahoma" w:cs="Tahoma"/>
        </w:rPr>
        <w:t>Zahtevne (50 programskih točk)</w:t>
      </w:r>
    </w:p>
    <w:p w14:paraId="67317672" w14:textId="77777777" w:rsidR="003A57CA" w:rsidRPr="006F56BA" w:rsidRDefault="003A57CA" w:rsidP="003A57CA">
      <w:pPr>
        <w:pStyle w:val="Odstavekseznama"/>
        <w:keepLines/>
        <w:numPr>
          <w:ilvl w:val="0"/>
          <w:numId w:val="15"/>
        </w:numPr>
        <w:jc w:val="both"/>
        <w:rPr>
          <w:rFonts w:ascii="Tahoma" w:hAnsi="Tahoma" w:cs="Tahoma"/>
        </w:rPr>
      </w:pPr>
      <w:r w:rsidRPr="006F56BA">
        <w:rPr>
          <w:rFonts w:ascii="Tahoma" w:hAnsi="Tahoma" w:cs="Tahoma"/>
        </w:rPr>
        <w:t>Zelo zahtevne (100 programskih točk)</w:t>
      </w:r>
    </w:p>
    <w:p w14:paraId="6F99E05B" w14:textId="77777777" w:rsidR="003A57CA" w:rsidRPr="006F56BA" w:rsidRDefault="003A57CA" w:rsidP="003A57CA">
      <w:pPr>
        <w:keepLines/>
        <w:spacing w:after="0" w:line="240" w:lineRule="auto"/>
        <w:jc w:val="both"/>
        <w:rPr>
          <w:rFonts w:ascii="Tahoma" w:hAnsi="Tahoma" w:cs="Tahoma"/>
          <w:sz w:val="20"/>
          <w:szCs w:val="20"/>
        </w:rPr>
      </w:pPr>
    </w:p>
    <w:p w14:paraId="7D41074E" w14:textId="77777777" w:rsidR="003A57CA" w:rsidRPr="006F56BA" w:rsidRDefault="003A57CA" w:rsidP="003A57CA">
      <w:pPr>
        <w:keepLines/>
        <w:spacing w:after="0" w:line="240" w:lineRule="auto"/>
        <w:jc w:val="both"/>
        <w:rPr>
          <w:rFonts w:ascii="Tahoma" w:hAnsi="Tahoma" w:cs="Tahoma"/>
          <w:sz w:val="20"/>
          <w:szCs w:val="20"/>
        </w:rPr>
      </w:pPr>
    </w:p>
    <w:p w14:paraId="42C22C1A" w14:textId="77777777" w:rsidR="003A57CA" w:rsidRPr="006F56BA" w:rsidRDefault="003A57CA" w:rsidP="003A57CA">
      <w:pPr>
        <w:pStyle w:val="Odstavekseznama"/>
        <w:keepLines/>
        <w:numPr>
          <w:ilvl w:val="2"/>
          <w:numId w:val="1"/>
        </w:numPr>
        <w:jc w:val="both"/>
        <w:rPr>
          <w:rFonts w:ascii="Tahoma" w:hAnsi="Tahoma" w:cs="Tahoma"/>
        </w:rPr>
      </w:pPr>
      <w:r w:rsidRPr="006F56BA">
        <w:rPr>
          <w:rFonts w:ascii="Tahoma" w:eastAsia="Calibri" w:hAnsi="Tahoma" w:cs="Tahoma"/>
          <w:lang w:eastAsia="en-US"/>
        </w:rPr>
        <w:t xml:space="preserve">Zahteve za vzdrževanje sistemske programske opreme ABB </w:t>
      </w:r>
      <w:proofErr w:type="spellStart"/>
      <w:r w:rsidRPr="006F56BA">
        <w:rPr>
          <w:rFonts w:ascii="Tahoma" w:eastAsia="Calibri" w:hAnsi="Tahoma" w:cs="Tahoma"/>
          <w:lang w:eastAsia="en-US"/>
        </w:rPr>
        <w:t>Ability</w:t>
      </w:r>
      <w:proofErr w:type="spellEnd"/>
      <w:r w:rsidRPr="006F56BA">
        <w:rPr>
          <w:rFonts w:ascii="Tahoma" w:eastAsia="Calibri" w:hAnsi="Tahoma" w:cs="Tahoma"/>
          <w:lang w:eastAsia="en-US"/>
        </w:rPr>
        <w:t xml:space="preserve">™ </w:t>
      </w:r>
      <w:proofErr w:type="spellStart"/>
      <w:r w:rsidRPr="006F56BA">
        <w:rPr>
          <w:rFonts w:ascii="Tahoma" w:eastAsia="Calibri" w:hAnsi="Tahoma" w:cs="Tahoma"/>
          <w:lang w:eastAsia="en-US"/>
        </w:rPr>
        <w:t>System</w:t>
      </w:r>
      <w:proofErr w:type="spellEnd"/>
      <w:r w:rsidRPr="006F56BA">
        <w:rPr>
          <w:rFonts w:ascii="Tahoma" w:eastAsia="Calibri" w:hAnsi="Tahoma" w:cs="Tahoma"/>
          <w:lang w:eastAsia="en-US"/>
        </w:rPr>
        <w:t xml:space="preserve"> 800xA</w:t>
      </w:r>
    </w:p>
    <w:p w14:paraId="2E22C986" w14:textId="77777777" w:rsidR="003A57CA" w:rsidRPr="006F56BA" w:rsidRDefault="003A57CA" w:rsidP="003A57CA">
      <w:pPr>
        <w:pStyle w:val="Odstavekseznama"/>
        <w:keepLines/>
        <w:ind w:left="1440"/>
        <w:jc w:val="both"/>
        <w:rPr>
          <w:rFonts w:ascii="Tahoma" w:hAnsi="Tahoma" w:cs="Tahoma"/>
        </w:rPr>
      </w:pPr>
    </w:p>
    <w:p w14:paraId="0799D8A0" w14:textId="77777777" w:rsidR="003A57CA" w:rsidRPr="006F56BA" w:rsidRDefault="003A57CA" w:rsidP="003A57CA">
      <w:pPr>
        <w:keepLines/>
        <w:spacing w:after="0" w:line="240" w:lineRule="auto"/>
        <w:jc w:val="both"/>
        <w:rPr>
          <w:rFonts w:ascii="Tahoma" w:hAnsi="Tahoma" w:cs="Tahoma"/>
          <w:sz w:val="20"/>
          <w:szCs w:val="20"/>
        </w:rPr>
      </w:pPr>
      <w:r w:rsidRPr="006F56BA">
        <w:rPr>
          <w:rFonts w:ascii="Tahoma" w:hAnsi="Tahoma" w:cs="Tahoma"/>
          <w:sz w:val="20"/>
          <w:szCs w:val="20"/>
        </w:rPr>
        <w:t xml:space="preserve">Velikost sistema vodenja ABB </w:t>
      </w:r>
      <w:proofErr w:type="spellStart"/>
      <w:r w:rsidRPr="006F56BA">
        <w:rPr>
          <w:rFonts w:ascii="Tahoma" w:hAnsi="Tahoma" w:cs="Tahoma"/>
          <w:sz w:val="20"/>
          <w:szCs w:val="20"/>
        </w:rPr>
        <w:t>Ability</w:t>
      </w:r>
      <w:proofErr w:type="spellEnd"/>
      <w:r w:rsidRPr="006F56BA">
        <w:rPr>
          <w:rFonts w:ascii="Tahoma" w:hAnsi="Tahoma" w:cs="Tahoma"/>
          <w:sz w:val="20"/>
          <w:szCs w:val="20"/>
        </w:rPr>
        <w:t xml:space="preserve"> 800xA se definira z licenčnimi točkami. Vsak zgoraj opisan programski element sestavlja skupno celoto.</w:t>
      </w:r>
    </w:p>
    <w:p w14:paraId="3418156B" w14:textId="77777777" w:rsidR="003A57CA" w:rsidRPr="003A57CA" w:rsidRDefault="003A57CA" w:rsidP="003A57CA">
      <w:pPr>
        <w:keepLines/>
        <w:spacing w:after="0" w:line="240" w:lineRule="auto"/>
        <w:jc w:val="both"/>
        <w:rPr>
          <w:rFonts w:ascii="Tahoma" w:hAnsi="Tahoma" w:cs="Tahoma"/>
          <w:sz w:val="20"/>
          <w:szCs w:val="20"/>
        </w:rPr>
      </w:pPr>
    </w:p>
    <w:p w14:paraId="1AFA728E"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Redno vzdrževanje sistemske programske opreme ABB 800xA obsega:</w:t>
      </w:r>
    </w:p>
    <w:p w14:paraId="15096C68" w14:textId="77777777" w:rsidR="003A57CA" w:rsidRPr="003A57CA" w:rsidRDefault="003A57CA" w:rsidP="003A57CA">
      <w:pPr>
        <w:pStyle w:val="Odstavekseznama"/>
        <w:keepLines/>
        <w:numPr>
          <w:ilvl w:val="0"/>
          <w:numId w:val="11"/>
        </w:numPr>
        <w:jc w:val="both"/>
        <w:rPr>
          <w:rFonts w:ascii="Tahoma" w:hAnsi="Tahoma" w:cs="Tahoma"/>
        </w:rPr>
      </w:pPr>
      <w:r w:rsidRPr="003A57CA">
        <w:rPr>
          <w:rFonts w:ascii="Tahoma" w:hAnsi="Tahoma" w:cs="Tahoma"/>
        </w:rPr>
        <w:t xml:space="preserve">Preglede stanja strojne opreme </w:t>
      </w:r>
    </w:p>
    <w:p w14:paraId="25909BD0" w14:textId="77777777" w:rsidR="003A57CA" w:rsidRPr="003A57CA" w:rsidRDefault="003A57CA" w:rsidP="003A57CA">
      <w:pPr>
        <w:pStyle w:val="Odstavekseznama"/>
        <w:keepLines/>
        <w:numPr>
          <w:ilvl w:val="0"/>
          <w:numId w:val="11"/>
        </w:numPr>
        <w:jc w:val="both"/>
        <w:rPr>
          <w:rFonts w:ascii="Tahoma" w:hAnsi="Tahoma" w:cs="Tahoma"/>
        </w:rPr>
      </w:pPr>
      <w:r w:rsidRPr="003A57CA">
        <w:rPr>
          <w:rFonts w:ascii="Tahoma" w:hAnsi="Tahoma" w:cs="Tahoma"/>
        </w:rPr>
        <w:t xml:space="preserve">Preglede list sistemskih dogodkov ABB </w:t>
      </w:r>
      <w:proofErr w:type="spellStart"/>
      <w:r w:rsidRPr="003A57CA">
        <w:rPr>
          <w:rFonts w:ascii="Tahoma" w:hAnsi="Tahoma" w:cs="Tahoma"/>
        </w:rPr>
        <w:t>Ability</w:t>
      </w:r>
      <w:proofErr w:type="spellEnd"/>
      <w:r w:rsidRPr="003A57CA">
        <w:rPr>
          <w:rFonts w:ascii="Tahoma" w:hAnsi="Tahoma" w:cs="Tahoma"/>
        </w:rPr>
        <w:t xml:space="preserve">™ </w:t>
      </w:r>
      <w:proofErr w:type="spellStart"/>
      <w:r w:rsidRPr="003A57CA">
        <w:rPr>
          <w:rFonts w:ascii="Tahoma" w:hAnsi="Tahoma" w:cs="Tahoma"/>
        </w:rPr>
        <w:t>System</w:t>
      </w:r>
      <w:proofErr w:type="spellEnd"/>
      <w:r w:rsidRPr="003A57CA">
        <w:rPr>
          <w:rFonts w:ascii="Tahoma" w:hAnsi="Tahoma" w:cs="Tahoma"/>
        </w:rPr>
        <w:t xml:space="preserve"> 800xA</w:t>
      </w:r>
    </w:p>
    <w:p w14:paraId="37B63FB9" w14:textId="77777777" w:rsidR="003A57CA" w:rsidRPr="003A57CA" w:rsidRDefault="003A57CA" w:rsidP="003A57CA">
      <w:pPr>
        <w:pStyle w:val="Odstavekseznama"/>
        <w:keepLines/>
        <w:numPr>
          <w:ilvl w:val="0"/>
          <w:numId w:val="11"/>
        </w:numPr>
        <w:jc w:val="both"/>
        <w:rPr>
          <w:rFonts w:ascii="Tahoma" w:hAnsi="Tahoma" w:cs="Tahoma"/>
        </w:rPr>
      </w:pPr>
      <w:r w:rsidRPr="003A57CA">
        <w:rPr>
          <w:rFonts w:ascii="Tahoma" w:hAnsi="Tahoma" w:cs="Tahoma"/>
        </w:rPr>
        <w:t>Izdelava/pregled varnostne kopije programske aplikacije</w:t>
      </w:r>
    </w:p>
    <w:p w14:paraId="65B768C8" w14:textId="77777777" w:rsidR="003A57CA" w:rsidRPr="003A57CA" w:rsidRDefault="003A57CA" w:rsidP="003A57CA">
      <w:pPr>
        <w:pStyle w:val="Odstavekseznama"/>
        <w:keepLines/>
        <w:numPr>
          <w:ilvl w:val="0"/>
          <w:numId w:val="11"/>
        </w:numPr>
        <w:jc w:val="both"/>
        <w:rPr>
          <w:rFonts w:ascii="Tahoma" w:hAnsi="Tahoma" w:cs="Tahoma"/>
        </w:rPr>
      </w:pPr>
      <w:r w:rsidRPr="003A57CA">
        <w:rPr>
          <w:rFonts w:ascii="Tahoma" w:hAnsi="Tahoma" w:cs="Tahoma"/>
        </w:rPr>
        <w:t>Izdelava/pregled varnostne kopije konfiguracije sistema</w:t>
      </w:r>
    </w:p>
    <w:p w14:paraId="483BB2EC" w14:textId="77777777" w:rsidR="003A57CA" w:rsidRPr="003A57CA" w:rsidRDefault="003A57CA" w:rsidP="003A57CA">
      <w:pPr>
        <w:pStyle w:val="Odstavekseznama"/>
        <w:keepLines/>
        <w:numPr>
          <w:ilvl w:val="0"/>
          <w:numId w:val="11"/>
        </w:numPr>
        <w:jc w:val="both"/>
        <w:rPr>
          <w:rFonts w:ascii="Tahoma" w:hAnsi="Tahoma" w:cs="Tahoma"/>
        </w:rPr>
      </w:pPr>
      <w:r w:rsidRPr="003A57CA">
        <w:rPr>
          <w:rFonts w:ascii="Tahoma" w:hAnsi="Tahoma" w:cs="Tahoma"/>
        </w:rPr>
        <w:t xml:space="preserve">Redne namestitve sistemski programskih popravkov </w:t>
      </w:r>
      <w:proofErr w:type="spellStart"/>
      <w:r w:rsidRPr="003A57CA">
        <w:rPr>
          <w:rFonts w:ascii="Tahoma" w:hAnsi="Tahoma" w:cs="Tahoma"/>
        </w:rPr>
        <w:t>oddobrenih</w:t>
      </w:r>
      <w:proofErr w:type="spellEnd"/>
      <w:r w:rsidRPr="003A57CA">
        <w:rPr>
          <w:rFonts w:ascii="Tahoma" w:hAnsi="Tahoma" w:cs="Tahoma"/>
        </w:rPr>
        <w:t xml:space="preserve"> s strani ABB</w:t>
      </w:r>
    </w:p>
    <w:p w14:paraId="354BE1A6" w14:textId="77777777" w:rsidR="003A57CA" w:rsidRPr="003A57CA" w:rsidRDefault="003A57CA" w:rsidP="003A57CA">
      <w:pPr>
        <w:pStyle w:val="Odstavekseznama"/>
        <w:keepLines/>
        <w:numPr>
          <w:ilvl w:val="0"/>
          <w:numId w:val="11"/>
        </w:numPr>
        <w:jc w:val="both"/>
        <w:rPr>
          <w:rFonts w:ascii="Tahoma" w:hAnsi="Tahoma" w:cs="Tahoma"/>
        </w:rPr>
      </w:pPr>
      <w:r w:rsidRPr="003A57CA">
        <w:rPr>
          <w:rFonts w:ascii="Tahoma" w:hAnsi="Tahoma" w:cs="Tahoma"/>
        </w:rPr>
        <w:t>Redne namestitve popravkov operacijskega sistema Microsoft, certificirane s strani ABB</w:t>
      </w:r>
    </w:p>
    <w:p w14:paraId="3B1C75F2" w14:textId="77777777" w:rsidR="003A57CA" w:rsidRPr="003A57CA" w:rsidRDefault="003A57CA" w:rsidP="003A57CA">
      <w:pPr>
        <w:pStyle w:val="Odstavekseznama"/>
        <w:keepLines/>
        <w:numPr>
          <w:ilvl w:val="0"/>
          <w:numId w:val="11"/>
        </w:numPr>
        <w:jc w:val="both"/>
        <w:rPr>
          <w:rFonts w:ascii="Tahoma" w:hAnsi="Tahoma" w:cs="Tahoma"/>
        </w:rPr>
      </w:pPr>
      <w:r w:rsidRPr="003A57CA">
        <w:rPr>
          <w:rFonts w:ascii="Tahoma" w:hAnsi="Tahoma" w:cs="Tahoma"/>
        </w:rPr>
        <w:t xml:space="preserve">Posodabljanje </w:t>
      </w:r>
      <w:proofErr w:type="spellStart"/>
      <w:r w:rsidRPr="003A57CA">
        <w:rPr>
          <w:rFonts w:ascii="Tahoma" w:hAnsi="Tahoma" w:cs="Tahoma"/>
        </w:rPr>
        <w:t>antivirusnih</w:t>
      </w:r>
      <w:proofErr w:type="spellEnd"/>
      <w:r w:rsidRPr="003A57CA">
        <w:rPr>
          <w:rFonts w:ascii="Tahoma" w:hAnsi="Tahoma" w:cs="Tahoma"/>
        </w:rPr>
        <w:t xml:space="preserve"> definicij </w:t>
      </w:r>
      <w:proofErr w:type="spellStart"/>
      <w:r w:rsidRPr="003A57CA">
        <w:rPr>
          <w:rFonts w:ascii="Tahoma" w:hAnsi="Tahoma" w:cs="Tahoma"/>
        </w:rPr>
        <w:t>Mcafee</w:t>
      </w:r>
      <w:proofErr w:type="spellEnd"/>
    </w:p>
    <w:p w14:paraId="4DE59A2F" w14:textId="77777777" w:rsidR="003A57CA" w:rsidRPr="003A57CA" w:rsidRDefault="003A57CA" w:rsidP="003A57CA">
      <w:pPr>
        <w:pStyle w:val="Odstavekseznama"/>
        <w:keepLines/>
        <w:numPr>
          <w:ilvl w:val="0"/>
          <w:numId w:val="11"/>
        </w:numPr>
        <w:jc w:val="both"/>
        <w:rPr>
          <w:rFonts w:ascii="Tahoma" w:hAnsi="Tahoma" w:cs="Tahoma"/>
        </w:rPr>
      </w:pPr>
      <w:r w:rsidRPr="003A57CA">
        <w:rPr>
          <w:rFonts w:ascii="Tahoma" w:hAnsi="Tahoma" w:cs="Tahoma"/>
        </w:rPr>
        <w:t>Skrb za izvajanje varnostne politike</w:t>
      </w:r>
    </w:p>
    <w:p w14:paraId="7C58CBAC" w14:textId="77777777" w:rsidR="003A57CA" w:rsidRPr="003A57CA" w:rsidRDefault="003A57CA" w:rsidP="003A57CA">
      <w:pPr>
        <w:spacing w:after="0" w:line="240" w:lineRule="auto"/>
        <w:rPr>
          <w:rFonts w:ascii="Tahoma" w:hAnsi="Tahoma" w:cs="Tahoma"/>
          <w:sz w:val="20"/>
          <w:szCs w:val="20"/>
        </w:rPr>
      </w:pPr>
    </w:p>
    <w:p w14:paraId="758A7413"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Organizacija in izvedba večjih vzdrževalnih del na sistemski programski opremi:</w:t>
      </w:r>
    </w:p>
    <w:p w14:paraId="5B940100" w14:textId="77777777" w:rsidR="003A57CA" w:rsidRPr="003A57CA" w:rsidRDefault="003A57CA" w:rsidP="003A57CA">
      <w:pPr>
        <w:pStyle w:val="Odstavekseznama"/>
        <w:keepLines/>
        <w:numPr>
          <w:ilvl w:val="0"/>
          <w:numId w:val="11"/>
        </w:numPr>
        <w:jc w:val="both"/>
        <w:rPr>
          <w:rFonts w:ascii="Tahoma" w:hAnsi="Tahoma" w:cs="Tahoma"/>
        </w:rPr>
      </w:pPr>
      <w:r w:rsidRPr="003A57CA">
        <w:rPr>
          <w:rFonts w:ascii="Tahoma" w:hAnsi="Tahoma" w:cs="Tahoma"/>
        </w:rPr>
        <w:t xml:space="preserve">Instalacija nove </w:t>
      </w:r>
      <w:proofErr w:type="spellStart"/>
      <w:r w:rsidRPr="003A57CA">
        <w:rPr>
          <w:rFonts w:ascii="Tahoma" w:hAnsi="Tahoma" w:cs="Tahoma"/>
        </w:rPr>
        <w:t>razičice</w:t>
      </w:r>
      <w:proofErr w:type="spellEnd"/>
      <w:r w:rsidRPr="003A57CA">
        <w:rPr>
          <w:rFonts w:ascii="Tahoma" w:hAnsi="Tahoma" w:cs="Tahoma"/>
        </w:rPr>
        <w:t xml:space="preserve"> sistemske programske opreme</w:t>
      </w:r>
    </w:p>
    <w:p w14:paraId="57F73FD4" w14:textId="77777777" w:rsidR="003A57CA" w:rsidRPr="003A57CA" w:rsidRDefault="003A57CA" w:rsidP="003A57CA">
      <w:pPr>
        <w:pStyle w:val="Odstavekseznama"/>
        <w:keepLines/>
        <w:numPr>
          <w:ilvl w:val="0"/>
          <w:numId w:val="11"/>
        </w:numPr>
        <w:jc w:val="both"/>
        <w:rPr>
          <w:rFonts w:ascii="Tahoma" w:hAnsi="Tahoma" w:cs="Tahoma"/>
        </w:rPr>
      </w:pPr>
      <w:r w:rsidRPr="003A57CA">
        <w:rPr>
          <w:rFonts w:ascii="Tahoma" w:hAnsi="Tahoma" w:cs="Tahoma"/>
        </w:rPr>
        <w:t>Sodelovanje z Službo informatike pri nakupu nove strojne opreme, nastavitve zunanjih dostopov povezav s poslovnim mrežnim okoljem in nadgradnje virtualnega okolja v skladu s priporočili proizvajalca ABB</w:t>
      </w:r>
    </w:p>
    <w:p w14:paraId="43589842" w14:textId="77777777" w:rsidR="003A57CA" w:rsidRPr="003A57CA" w:rsidRDefault="003A57CA" w:rsidP="003A57CA">
      <w:pPr>
        <w:spacing w:after="0" w:line="240" w:lineRule="auto"/>
        <w:rPr>
          <w:rFonts w:ascii="Tahoma" w:hAnsi="Tahoma" w:cs="Tahoma"/>
          <w:sz w:val="20"/>
          <w:szCs w:val="20"/>
        </w:rPr>
      </w:pPr>
    </w:p>
    <w:p w14:paraId="38D5F990" w14:textId="77777777" w:rsidR="003A57CA" w:rsidRPr="003A57CA" w:rsidRDefault="003A57CA" w:rsidP="003A57CA">
      <w:pPr>
        <w:keepLines/>
        <w:spacing w:after="0" w:line="240" w:lineRule="auto"/>
        <w:jc w:val="both"/>
        <w:rPr>
          <w:rFonts w:ascii="Tahoma" w:hAnsi="Tahoma" w:cs="Tahoma"/>
          <w:sz w:val="20"/>
          <w:szCs w:val="20"/>
        </w:rPr>
      </w:pPr>
    </w:p>
    <w:p w14:paraId="03D3DE23" w14:textId="77777777" w:rsidR="003A57CA" w:rsidRPr="003A57CA" w:rsidRDefault="003A57CA" w:rsidP="003A57CA">
      <w:pPr>
        <w:pStyle w:val="Odstavekseznama"/>
        <w:keepLines/>
        <w:numPr>
          <w:ilvl w:val="2"/>
          <w:numId w:val="1"/>
        </w:numPr>
        <w:jc w:val="both"/>
        <w:rPr>
          <w:rFonts w:ascii="Tahoma" w:hAnsi="Tahoma" w:cs="Tahoma"/>
        </w:rPr>
      </w:pPr>
      <w:r w:rsidRPr="003A57CA">
        <w:rPr>
          <w:rFonts w:ascii="Tahoma" w:eastAsia="Calibri" w:hAnsi="Tahoma" w:cs="Tahoma"/>
          <w:lang w:eastAsia="en-US"/>
        </w:rPr>
        <w:t xml:space="preserve">Zahteve za vzdrževanje in nadgradnjo poročil </w:t>
      </w:r>
      <w:proofErr w:type="spellStart"/>
      <w:r w:rsidRPr="003A57CA">
        <w:rPr>
          <w:rFonts w:ascii="Tahoma" w:eastAsia="Calibri" w:hAnsi="Tahoma" w:cs="Tahoma"/>
          <w:lang w:eastAsia="en-US"/>
        </w:rPr>
        <w:t>eBAK</w:t>
      </w:r>
      <w:proofErr w:type="spellEnd"/>
    </w:p>
    <w:p w14:paraId="71FD8980" w14:textId="77777777" w:rsidR="003A57CA" w:rsidRPr="003A57CA" w:rsidRDefault="003A57CA" w:rsidP="003A57CA">
      <w:pPr>
        <w:keepLines/>
        <w:spacing w:after="0" w:line="240" w:lineRule="auto"/>
        <w:jc w:val="both"/>
        <w:rPr>
          <w:rFonts w:ascii="Tahoma" w:hAnsi="Tahoma" w:cs="Tahoma"/>
          <w:sz w:val="20"/>
          <w:szCs w:val="20"/>
        </w:rPr>
      </w:pPr>
    </w:p>
    <w:p w14:paraId="2690FAD3" w14:textId="77777777" w:rsid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 xml:space="preserve">Programska rešitev </w:t>
      </w:r>
      <w:proofErr w:type="spellStart"/>
      <w:r w:rsidRPr="003A57CA">
        <w:rPr>
          <w:rFonts w:ascii="Tahoma" w:hAnsi="Tahoma" w:cs="Tahoma"/>
          <w:sz w:val="20"/>
          <w:szCs w:val="20"/>
        </w:rPr>
        <w:t>eBAK</w:t>
      </w:r>
      <w:proofErr w:type="spellEnd"/>
      <w:r w:rsidRPr="003A57CA">
        <w:rPr>
          <w:rFonts w:ascii="Tahoma" w:hAnsi="Tahoma" w:cs="Tahoma"/>
          <w:sz w:val="20"/>
          <w:szCs w:val="20"/>
        </w:rPr>
        <w:t xml:space="preserve"> je ključnega pomena pri podpori zaposlenim na CČNL pri podpornih procesih vzdrževanja, obratovanja, poročanja in komunikacije med zaposlenimi. </w:t>
      </w:r>
    </w:p>
    <w:p w14:paraId="22F325EE" w14:textId="77777777" w:rsidR="00F0193E" w:rsidRPr="003A57CA" w:rsidRDefault="00F0193E" w:rsidP="003A57CA">
      <w:pPr>
        <w:keepLines/>
        <w:spacing w:after="0" w:line="240" w:lineRule="auto"/>
        <w:jc w:val="both"/>
        <w:rPr>
          <w:rFonts w:ascii="Tahoma" w:hAnsi="Tahoma" w:cs="Tahoma"/>
          <w:sz w:val="20"/>
          <w:szCs w:val="20"/>
        </w:rPr>
      </w:pPr>
    </w:p>
    <w:p w14:paraId="6502D48E" w14:textId="77777777" w:rsid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Programska rešitev zajema 12 modulov katere zaposleni na CČNL dnevno uporabljajo. Osrednji del aplikacije je drevesna struktura ki posnema realno stanje vgrajene opreme po principu drevesne strukture in sicer nivojsko. Najvišji nivo predstavlja CČNL nato mu sledijo posamezni objekti. Vsak objekt se po potrebi deli še na funkcijske celote, katere pa vsebujejo vso vgrajeno opremo.</w:t>
      </w:r>
    </w:p>
    <w:p w14:paraId="38A13529" w14:textId="77777777" w:rsidR="00F0193E" w:rsidRPr="003A57CA" w:rsidRDefault="00F0193E" w:rsidP="003A57CA">
      <w:pPr>
        <w:keepLines/>
        <w:spacing w:after="0" w:line="240" w:lineRule="auto"/>
        <w:jc w:val="both"/>
        <w:rPr>
          <w:rFonts w:ascii="Tahoma" w:hAnsi="Tahoma" w:cs="Tahoma"/>
          <w:sz w:val="20"/>
          <w:szCs w:val="20"/>
        </w:rPr>
      </w:pPr>
    </w:p>
    <w:p w14:paraId="1B813D1D" w14:textId="77777777" w:rsid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Zaradi večje sledljivosti se v veliki večini pojavnih oken uporabljajo spustni seznami, ki zagotavljajo konsistentne vnose brez tipkarskih napak. Moduli, ki aplikacijo sestavljajo so:</w:t>
      </w:r>
    </w:p>
    <w:p w14:paraId="4812457F" w14:textId="77777777" w:rsidR="00F0193E" w:rsidRPr="003A57CA" w:rsidRDefault="00F0193E" w:rsidP="003A57CA">
      <w:pPr>
        <w:keepLines/>
        <w:spacing w:after="0" w:line="240" w:lineRule="auto"/>
        <w:jc w:val="both"/>
        <w:rPr>
          <w:rFonts w:ascii="Tahoma" w:hAnsi="Tahoma" w:cs="Tahoma"/>
          <w:sz w:val="20"/>
          <w:szCs w:val="20"/>
        </w:rPr>
      </w:pPr>
    </w:p>
    <w:p w14:paraId="0000E950" w14:textId="77777777" w:rsidR="003A57CA" w:rsidRPr="00F0193E" w:rsidRDefault="003A57CA" w:rsidP="00F0193E">
      <w:pPr>
        <w:pStyle w:val="Odstavekseznama"/>
        <w:keepLines/>
        <w:numPr>
          <w:ilvl w:val="0"/>
          <w:numId w:val="16"/>
        </w:numPr>
        <w:jc w:val="both"/>
        <w:rPr>
          <w:rFonts w:ascii="Tahoma" w:hAnsi="Tahoma" w:cs="Tahoma"/>
        </w:rPr>
      </w:pPr>
      <w:r w:rsidRPr="00F0193E">
        <w:rPr>
          <w:rFonts w:ascii="Tahoma" w:hAnsi="Tahoma" w:cs="Tahoma"/>
          <w:b/>
        </w:rPr>
        <w:t>Elektronski obratovalni dnevnik (EOD)</w:t>
      </w:r>
      <w:r w:rsidRPr="00F0193E">
        <w:rPr>
          <w:rFonts w:ascii="Tahoma" w:hAnsi="Tahoma" w:cs="Tahoma"/>
        </w:rPr>
        <w:t xml:space="preserve"> – kronološki zapisi o obratovalnih dogodkih na napravi. Uporabnik vnese zapis o obratovalnem dogodku. Aplikacij ga vodi preko postopka vnosa. EOD vsebuje tudi funkcijo izbire nadzornika, ki je v nadaljevanju odgovoren za uspešno odpravo napake. </w:t>
      </w:r>
    </w:p>
    <w:p w14:paraId="3E03632D" w14:textId="77777777" w:rsidR="003A57CA" w:rsidRPr="00F0193E" w:rsidRDefault="003A57CA" w:rsidP="00F0193E">
      <w:pPr>
        <w:pStyle w:val="Odstavekseznama"/>
        <w:keepLines/>
        <w:numPr>
          <w:ilvl w:val="0"/>
          <w:numId w:val="16"/>
        </w:numPr>
        <w:jc w:val="both"/>
        <w:rPr>
          <w:rFonts w:ascii="Tahoma" w:hAnsi="Tahoma" w:cs="Tahoma"/>
        </w:rPr>
      </w:pPr>
      <w:r w:rsidRPr="00F0193E">
        <w:rPr>
          <w:rFonts w:ascii="Tahoma" w:hAnsi="Tahoma" w:cs="Tahoma"/>
          <w:b/>
        </w:rPr>
        <w:t>Dokumentni sistem (DS)</w:t>
      </w:r>
      <w:r w:rsidRPr="00F0193E">
        <w:rPr>
          <w:rFonts w:ascii="Tahoma" w:hAnsi="Tahoma" w:cs="Tahoma"/>
        </w:rPr>
        <w:t xml:space="preserve"> – hranjenje servisnih poročil in ostalih dokumentov pomembnih za obratovanje in vzdrževanje v digitalni obliki. DS uporablja drevesno strukturo aplikacije za izbiro pripadajočega elementa na katerega se dokument nanaša. Preko spustnih seznamov izberemo vse parametre dokumenta, kot so področje dela čas hranjenja odgovorna oseba izdajatelj. Pripeti dokument lahko kasneje kadarkoli prikažemo shranimo ali natisnemo. </w:t>
      </w:r>
    </w:p>
    <w:p w14:paraId="23008945" w14:textId="77777777" w:rsidR="003A57CA" w:rsidRPr="00F0193E" w:rsidRDefault="003A57CA" w:rsidP="00F0193E">
      <w:pPr>
        <w:pStyle w:val="Odstavekseznama"/>
        <w:keepLines/>
        <w:numPr>
          <w:ilvl w:val="0"/>
          <w:numId w:val="16"/>
        </w:numPr>
        <w:jc w:val="both"/>
        <w:rPr>
          <w:rFonts w:ascii="Tahoma" w:hAnsi="Tahoma" w:cs="Tahoma"/>
        </w:rPr>
      </w:pPr>
      <w:r w:rsidRPr="00F0193E">
        <w:rPr>
          <w:rFonts w:ascii="Tahoma" w:hAnsi="Tahoma" w:cs="Tahoma"/>
          <w:b/>
        </w:rPr>
        <w:t>Sprejem grezničnih vsebin (SG)</w:t>
      </w:r>
      <w:r w:rsidRPr="00F0193E">
        <w:rPr>
          <w:rFonts w:ascii="Tahoma" w:hAnsi="Tahoma" w:cs="Tahoma"/>
        </w:rPr>
        <w:t xml:space="preserve"> – zajem podatkov o prevzemu grezničnih vsebin. Modul se uporablja za pripravo poročil o prejetih grezničnih goščah sprejetih na CČNL. Modul je povezan z nadzornim sistemom. Zajete podatke obdela preračuna te varno shrani v lokalno SQL podatkovno. Na zahtevo pa se izdela in natisne tudi poročilo o prejetih vsebinah.</w:t>
      </w:r>
    </w:p>
    <w:p w14:paraId="669EEE1C" w14:textId="77777777" w:rsidR="003A57CA" w:rsidRPr="00F0193E" w:rsidRDefault="003A57CA" w:rsidP="00F0193E">
      <w:pPr>
        <w:pStyle w:val="Odstavekseznama"/>
        <w:keepLines/>
        <w:numPr>
          <w:ilvl w:val="0"/>
          <w:numId w:val="16"/>
        </w:numPr>
        <w:jc w:val="both"/>
        <w:rPr>
          <w:rFonts w:ascii="Tahoma" w:hAnsi="Tahoma" w:cs="Tahoma"/>
        </w:rPr>
      </w:pPr>
      <w:r w:rsidRPr="00F0193E">
        <w:rPr>
          <w:rFonts w:ascii="Tahoma" w:hAnsi="Tahoma" w:cs="Tahoma"/>
          <w:b/>
        </w:rPr>
        <w:t>Vzdrževanje (VZD)</w:t>
      </w:r>
      <w:r w:rsidRPr="00F0193E">
        <w:rPr>
          <w:rFonts w:ascii="Tahoma" w:hAnsi="Tahoma" w:cs="Tahoma"/>
        </w:rPr>
        <w:t xml:space="preserve"> – obvladovanje delovnih nalogov. Delovni nalogi so ključnega pomena za  redno vzdrževanje opreme. Modul omogoča izdelavo rednih in izrednih delovnih nalogov. Omogoča izbiro proženja preko obratovalnih ur, ki jih zajema direktno iz nadzornega sistema ali datumsko intervalno na pred nastavljeno število dni. Na zahtevo se generira tudi poročilo.</w:t>
      </w:r>
    </w:p>
    <w:p w14:paraId="7A21A466" w14:textId="77777777" w:rsidR="003A57CA" w:rsidRPr="00F0193E" w:rsidRDefault="003A57CA" w:rsidP="00F0193E">
      <w:pPr>
        <w:pStyle w:val="Odstavekseznama"/>
        <w:keepLines/>
        <w:numPr>
          <w:ilvl w:val="0"/>
          <w:numId w:val="16"/>
        </w:numPr>
        <w:jc w:val="both"/>
        <w:rPr>
          <w:rFonts w:ascii="Tahoma" w:hAnsi="Tahoma" w:cs="Tahoma"/>
        </w:rPr>
      </w:pPr>
      <w:r w:rsidRPr="00F0193E">
        <w:rPr>
          <w:rFonts w:ascii="Tahoma" w:hAnsi="Tahoma" w:cs="Tahoma"/>
          <w:b/>
        </w:rPr>
        <w:lastRenderedPageBreak/>
        <w:t>Obhodi (OBH)</w:t>
      </w:r>
      <w:r w:rsidRPr="00F0193E">
        <w:rPr>
          <w:rFonts w:ascii="Tahoma" w:hAnsi="Tahoma" w:cs="Tahoma"/>
        </w:rPr>
        <w:t xml:space="preserve"> – Redni dnevni vizualni pregledi. Programska rešitev </w:t>
      </w:r>
      <w:proofErr w:type="spellStart"/>
      <w:r w:rsidRPr="00F0193E">
        <w:rPr>
          <w:rFonts w:ascii="Tahoma" w:hAnsi="Tahoma" w:cs="Tahoma"/>
        </w:rPr>
        <w:t>eBAK</w:t>
      </w:r>
      <w:proofErr w:type="spellEnd"/>
      <w:r w:rsidRPr="00F0193E">
        <w:rPr>
          <w:rFonts w:ascii="Tahoma" w:hAnsi="Tahoma" w:cs="Tahoma"/>
        </w:rPr>
        <w:t xml:space="preserve"> vključuje tudi aplikacijo za Android mobilne naprave s katerimi </w:t>
      </w:r>
      <w:proofErr w:type="spellStart"/>
      <w:r w:rsidRPr="00F0193E">
        <w:rPr>
          <w:rFonts w:ascii="Tahoma" w:hAnsi="Tahoma" w:cs="Tahoma"/>
        </w:rPr>
        <w:t>obratovalci</w:t>
      </w:r>
      <w:proofErr w:type="spellEnd"/>
      <w:r w:rsidRPr="00F0193E">
        <w:rPr>
          <w:rFonts w:ascii="Tahoma" w:hAnsi="Tahoma" w:cs="Tahoma"/>
        </w:rPr>
        <w:t xml:space="preserve"> izvajajo redne vizualne preglede celotne čistilne naprave. Mobilna aplikacija uporablja funkcionalnost NFC preko katere </w:t>
      </w:r>
      <w:proofErr w:type="spellStart"/>
      <w:r w:rsidRPr="00F0193E">
        <w:rPr>
          <w:rFonts w:ascii="Tahoma" w:hAnsi="Tahoma" w:cs="Tahoma"/>
        </w:rPr>
        <w:t>obratovalec</w:t>
      </w:r>
      <w:proofErr w:type="spellEnd"/>
      <w:r w:rsidRPr="00F0193E">
        <w:rPr>
          <w:rFonts w:ascii="Tahoma" w:hAnsi="Tahoma" w:cs="Tahoma"/>
        </w:rPr>
        <w:t xml:space="preserve"> potrdi prisotnost na lokaciji in hkrati ugotovi, da na določeni lokaciji ni posebnosti oziroma prijavi napako. Opis napake lahko poda pisno, posname zvočni zapis, posname video zapis ali pa naredi fotografijo okvare/napake. Le to v nadaljevanju preko Android aplikacije posreduje izbranemu nadzorniku v modul obratovalnega dnevnika, kjer se nato izvajajo akcije do odprave napake.</w:t>
      </w:r>
    </w:p>
    <w:p w14:paraId="77ACE366" w14:textId="77777777" w:rsidR="003A57CA" w:rsidRPr="00F0193E" w:rsidRDefault="003A57CA" w:rsidP="00F0193E">
      <w:pPr>
        <w:pStyle w:val="Odstavekseznama"/>
        <w:keepLines/>
        <w:numPr>
          <w:ilvl w:val="0"/>
          <w:numId w:val="16"/>
        </w:numPr>
        <w:jc w:val="both"/>
        <w:rPr>
          <w:rFonts w:ascii="Tahoma" w:hAnsi="Tahoma" w:cs="Tahoma"/>
        </w:rPr>
      </w:pPr>
      <w:r w:rsidRPr="00F0193E">
        <w:rPr>
          <w:rFonts w:ascii="Tahoma" w:hAnsi="Tahoma" w:cs="Tahoma"/>
          <w:b/>
        </w:rPr>
        <w:t>EX Oprema (EX)</w:t>
      </w:r>
      <w:r w:rsidRPr="00F0193E">
        <w:rPr>
          <w:rFonts w:ascii="Tahoma" w:hAnsi="Tahoma" w:cs="Tahoma"/>
        </w:rPr>
        <w:t xml:space="preserve"> - redni pregledi EX opreme Zaradi izpolnjevanja zakonskih obveznosti pri pregledih Ex opreme, modul Ex pregledi skrbi za organizacijo dokumentacije iz ATEX področja. Prav tako pa se s tem modulom povezuje dodatna Android aplikacija namenjena izključno ex pregledom po eksplozijsko ogroženih delih čistilne naprave.</w:t>
      </w:r>
    </w:p>
    <w:p w14:paraId="3E9CB41E" w14:textId="77777777" w:rsidR="003A57CA" w:rsidRPr="00F0193E" w:rsidRDefault="003A57CA" w:rsidP="00F0193E">
      <w:pPr>
        <w:pStyle w:val="Odstavekseznama"/>
        <w:keepLines/>
        <w:numPr>
          <w:ilvl w:val="0"/>
          <w:numId w:val="16"/>
        </w:numPr>
        <w:jc w:val="both"/>
        <w:rPr>
          <w:rFonts w:ascii="Tahoma" w:hAnsi="Tahoma" w:cs="Tahoma"/>
        </w:rPr>
      </w:pPr>
      <w:r w:rsidRPr="00F0193E">
        <w:rPr>
          <w:rFonts w:ascii="Tahoma" w:hAnsi="Tahoma" w:cs="Tahoma"/>
          <w:b/>
        </w:rPr>
        <w:t>Komunikacija (KOM)</w:t>
      </w:r>
      <w:r w:rsidRPr="00F0193E">
        <w:rPr>
          <w:rFonts w:ascii="Tahoma" w:hAnsi="Tahoma" w:cs="Tahoma"/>
        </w:rPr>
        <w:t xml:space="preserve"> – Oglasna deska in forum. Modul komunikacija služi komunikaciji med zaposlenimi po principu spletnega foruma in pa oglasne deske, ki je locirana na vidnem mestu kot pasica na spodnjem delu okna aplikacije </w:t>
      </w:r>
      <w:proofErr w:type="spellStart"/>
      <w:r w:rsidRPr="00F0193E">
        <w:rPr>
          <w:rFonts w:ascii="Tahoma" w:hAnsi="Tahoma" w:cs="Tahoma"/>
        </w:rPr>
        <w:t>eBAK</w:t>
      </w:r>
      <w:proofErr w:type="spellEnd"/>
      <w:r w:rsidRPr="00F0193E">
        <w:rPr>
          <w:rFonts w:ascii="Tahoma" w:hAnsi="Tahoma" w:cs="Tahoma"/>
        </w:rPr>
        <w:t>.</w:t>
      </w:r>
    </w:p>
    <w:p w14:paraId="1CB6CAAD" w14:textId="77777777" w:rsidR="003A57CA" w:rsidRPr="00F0193E" w:rsidRDefault="003A57CA" w:rsidP="00F0193E">
      <w:pPr>
        <w:pStyle w:val="Odstavekseznama"/>
        <w:keepLines/>
        <w:numPr>
          <w:ilvl w:val="0"/>
          <w:numId w:val="16"/>
        </w:numPr>
        <w:jc w:val="both"/>
        <w:rPr>
          <w:rFonts w:ascii="Tahoma" w:hAnsi="Tahoma" w:cs="Tahoma"/>
        </w:rPr>
      </w:pPr>
      <w:r w:rsidRPr="00F0193E">
        <w:rPr>
          <w:rFonts w:ascii="Tahoma" w:hAnsi="Tahoma" w:cs="Tahoma"/>
          <w:b/>
        </w:rPr>
        <w:t>E-dnevnik(EDN)</w:t>
      </w:r>
      <w:r w:rsidRPr="00F0193E">
        <w:rPr>
          <w:rFonts w:ascii="Tahoma" w:hAnsi="Tahoma" w:cs="Tahoma"/>
        </w:rPr>
        <w:t xml:space="preserve"> - zajem pomembnih tehnoloških podatkov Modul omogoča zajem in pripravo tehnoloških podatkov za izdelavo poročil potrebnih za delovanje čistine naprave, zadovoljevanje zahtev inšpekcijskih služb. Modul skrbi za pošiljanje podatkov v tehnološke tabele katere se naknadno uporabljajo za analizo.</w:t>
      </w:r>
    </w:p>
    <w:p w14:paraId="2B8A1847" w14:textId="77777777" w:rsidR="003A57CA" w:rsidRPr="00F0193E" w:rsidRDefault="003A57CA" w:rsidP="00F0193E">
      <w:pPr>
        <w:pStyle w:val="Odstavekseznama"/>
        <w:keepLines/>
        <w:numPr>
          <w:ilvl w:val="0"/>
          <w:numId w:val="16"/>
        </w:numPr>
        <w:jc w:val="both"/>
        <w:rPr>
          <w:rFonts w:ascii="Tahoma" w:hAnsi="Tahoma" w:cs="Tahoma"/>
        </w:rPr>
      </w:pPr>
      <w:r w:rsidRPr="00F0193E">
        <w:rPr>
          <w:rFonts w:ascii="Tahoma" w:hAnsi="Tahoma" w:cs="Tahoma"/>
          <w:b/>
        </w:rPr>
        <w:t>Tabela 21(T21)</w:t>
      </w:r>
      <w:r w:rsidRPr="00F0193E">
        <w:rPr>
          <w:rFonts w:ascii="Tahoma" w:hAnsi="Tahoma" w:cs="Tahoma"/>
        </w:rPr>
        <w:t xml:space="preserve"> - zajem tehnoloških podatkov in nadzornega sistema in ročni vnosi. V modulu, ki je dobil ime po objektu 21 kjer je lociran nadzorni center. </w:t>
      </w:r>
      <w:proofErr w:type="spellStart"/>
      <w:r w:rsidRPr="00F0193E">
        <w:rPr>
          <w:rFonts w:ascii="Tahoma" w:hAnsi="Tahoma" w:cs="Tahoma"/>
        </w:rPr>
        <w:t>Obratovalci</w:t>
      </w:r>
      <w:proofErr w:type="spellEnd"/>
      <w:r w:rsidRPr="00F0193E">
        <w:rPr>
          <w:rFonts w:ascii="Tahoma" w:hAnsi="Tahoma" w:cs="Tahoma"/>
        </w:rPr>
        <w:t xml:space="preserve">  preko devetih različnih pod modulov zajemajo žive podatke iz procesa, aplikacija pa nato samodejno tvori trende, ki so v pomoč pri obratovanju. Podatki zajeti v modulu se nato prenašajo v relacijsko bazo SQL.</w:t>
      </w:r>
    </w:p>
    <w:p w14:paraId="6BD235EE" w14:textId="77777777" w:rsidR="003A57CA" w:rsidRPr="00F0193E" w:rsidRDefault="003A57CA" w:rsidP="00F0193E">
      <w:pPr>
        <w:pStyle w:val="Odstavekseznama"/>
        <w:keepLines/>
        <w:numPr>
          <w:ilvl w:val="0"/>
          <w:numId w:val="16"/>
        </w:numPr>
        <w:jc w:val="both"/>
        <w:rPr>
          <w:rFonts w:ascii="Tahoma" w:hAnsi="Tahoma" w:cs="Tahoma"/>
        </w:rPr>
      </w:pPr>
      <w:r w:rsidRPr="00F0193E">
        <w:rPr>
          <w:rFonts w:ascii="Tahoma" w:hAnsi="Tahoma" w:cs="Tahoma"/>
          <w:b/>
        </w:rPr>
        <w:t>Laboratorijske analize (LAB)</w:t>
      </w:r>
      <w:r w:rsidRPr="00F0193E">
        <w:rPr>
          <w:rFonts w:ascii="Tahoma" w:hAnsi="Tahoma" w:cs="Tahoma"/>
        </w:rPr>
        <w:t xml:space="preserve"> – Zunanje akreditirane laboratorijske analize. Modul laboratorijskih analiz je direktna povezava s programsko rešitvijo LIMS, ki jo za pripravo poročil uporablja Služba za nadzor kakovosti pitne in odpadne vode in služi za hitri prevzem poročil namenjenih CČNL.</w:t>
      </w:r>
    </w:p>
    <w:p w14:paraId="7A6BD901" w14:textId="77777777" w:rsidR="003A57CA" w:rsidRPr="003A57CA" w:rsidRDefault="003A57CA" w:rsidP="003A57CA">
      <w:pPr>
        <w:keepLines/>
        <w:spacing w:after="0" w:line="240" w:lineRule="auto"/>
        <w:jc w:val="both"/>
        <w:rPr>
          <w:rFonts w:ascii="Tahoma" w:hAnsi="Tahoma" w:cs="Tahoma"/>
          <w:sz w:val="20"/>
          <w:szCs w:val="20"/>
        </w:rPr>
      </w:pPr>
    </w:p>
    <w:p w14:paraId="1670EAC9"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 xml:space="preserve">Aplikativna oprema </w:t>
      </w:r>
      <w:proofErr w:type="spellStart"/>
      <w:r w:rsidRPr="003A57CA">
        <w:rPr>
          <w:rFonts w:ascii="Tahoma" w:hAnsi="Tahoma" w:cs="Tahoma"/>
          <w:sz w:val="20"/>
          <w:szCs w:val="20"/>
        </w:rPr>
        <w:t>eBAK</w:t>
      </w:r>
      <w:proofErr w:type="spellEnd"/>
      <w:r w:rsidRPr="003A57CA">
        <w:rPr>
          <w:rFonts w:ascii="Tahoma" w:hAnsi="Tahoma" w:cs="Tahoma"/>
          <w:sz w:val="20"/>
          <w:szCs w:val="20"/>
        </w:rPr>
        <w:t xml:space="preserve"> je razvita in deluje v </w:t>
      </w:r>
      <w:proofErr w:type="spellStart"/>
      <w:r w:rsidRPr="003A57CA">
        <w:rPr>
          <w:rFonts w:ascii="Tahoma" w:hAnsi="Tahoma" w:cs="Tahoma"/>
          <w:sz w:val="20"/>
          <w:szCs w:val="20"/>
        </w:rPr>
        <w:t>Microstoftovem</w:t>
      </w:r>
      <w:proofErr w:type="spellEnd"/>
      <w:r w:rsidRPr="003A57CA">
        <w:rPr>
          <w:rFonts w:ascii="Tahoma" w:hAnsi="Tahoma" w:cs="Tahoma"/>
          <w:sz w:val="20"/>
          <w:szCs w:val="20"/>
        </w:rPr>
        <w:t xml:space="preserve"> delovnem okolju in je kot tako podvrženo stalnim popravkom, pri katerih občasno pride do neželenih stanj bodisi na aplikativni opremi ali na bazi podatkov.</w:t>
      </w:r>
    </w:p>
    <w:p w14:paraId="04EBD865"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 xml:space="preserve">Potrebna vzdrževalna dela za neprekinjeno delovanje sistema </w:t>
      </w:r>
      <w:proofErr w:type="spellStart"/>
      <w:r w:rsidRPr="003A57CA">
        <w:rPr>
          <w:rFonts w:ascii="Tahoma" w:hAnsi="Tahoma" w:cs="Tahoma"/>
          <w:sz w:val="20"/>
          <w:szCs w:val="20"/>
        </w:rPr>
        <w:t>eBAK</w:t>
      </w:r>
      <w:proofErr w:type="spellEnd"/>
      <w:r w:rsidRPr="003A57CA">
        <w:rPr>
          <w:rFonts w:ascii="Tahoma" w:hAnsi="Tahoma" w:cs="Tahoma"/>
          <w:sz w:val="20"/>
          <w:szCs w:val="20"/>
        </w:rPr>
        <w:t>.</w:t>
      </w:r>
    </w:p>
    <w:p w14:paraId="66D95715" w14:textId="77777777" w:rsidR="003A57CA" w:rsidRPr="003A57CA" w:rsidRDefault="003A57CA" w:rsidP="003A57CA">
      <w:pPr>
        <w:pStyle w:val="Odstavekseznama"/>
        <w:keepLines/>
        <w:numPr>
          <w:ilvl w:val="1"/>
          <w:numId w:val="2"/>
        </w:numPr>
        <w:jc w:val="both"/>
        <w:rPr>
          <w:rFonts w:ascii="Tahoma" w:hAnsi="Tahoma" w:cs="Tahoma"/>
        </w:rPr>
      </w:pPr>
      <w:r w:rsidRPr="003A57CA">
        <w:rPr>
          <w:rFonts w:ascii="Tahoma" w:hAnsi="Tahoma" w:cs="Tahoma"/>
        </w:rPr>
        <w:t>Prilagajanje aplikativne opreme novih Microsoft .net popravkom</w:t>
      </w:r>
    </w:p>
    <w:p w14:paraId="3AEEA9E7" w14:textId="77777777" w:rsidR="003A57CA" w:rsidRPr="003A57CA" w:rsidRDefault="003A57CA" w:rsidP="003A57CA">
      <w:pPr>
        <w:pStyle w:val="Odstavekseznama"/>
        <w:keepLines/>
        <w:numPr>
          <w:ilvl w:val="1"/>
          <w:numId w:val="2"/>
        </w:numPr>
        <w:jc w:val="both"/>
        <w:rPr>
          <w:rFonts w:ascii="Tahoma" w:hAnsi="Tahoma" w:cs="Tahoma"/>
        </w:rPr>
      </w:pPr>
      <w:r w:rsidRPr="003A57CA">
        <w:rPr>
          <w:rFonts w:ascii="Tahoma" w:hAnsi="Tahoma" w:cs="Tahoma"/>
        </w:rPr>
        <w:t>Vzdrževanje Microsoft SQL baze podatkov (izdelava varnostnih kopij, brisanje starih arhivskih podatkov, optimiziranje baze, izvajanje posodobitev</w:t>
      </w:r>
    </w:p>
    <w:p w14:paraId="70F8E49F" w14:textId="77777777" w:rsidR="003A57CA" w:rsidRPr="003A57CA" w:rsidRDefault="003A57CA" w:rsidP="003A57CA">
      <w:pPr>
        <w:pStyle w:val="Odstavekseznama"/>
        <w:keepLines/>
        <w:numPr>
          <w:ilvl w:val="1"/>
          <w:numId w:val="2"/>
        </w:numPr>
        <w:jc w:val="both"/>
        <w:rPr>
          <w:rFonts w:ascii="Tahoma" w:hAnsi="Tahoma" w:cs="Tahoma"/>
        </w:rPr>
      </w:pPr>
      <w:r w:rsidRPr="003A57CA">
        <w:rPr>
          <w:rFonts w:ascii="Tahoma" w:hAnsi="Tahoma" w:cs="Tahoma"/>
        </w:rPr>
        <w:t>Predelava pogovornih oken po željah naročnika</w:t>
      </w:r>
    </w:p>
    <w:p w14:paraId="1767A292" w14:textId="77777777" w:rsidR="003A57CA" w:rsidRPr="003A57CA" w:rsidRDefault="003A57CA" w:rsidP="003A57CA">
      <w:pPr>
        <w:pStyle w:val="Odstavekseznama"/>
        <w:keepLines/>
        <w:numPr>
          <w:ilvl w:val="1"/>
          <w:numId w:val="2"/>
        </w:numPr>
        <w:jc w:val="both"/>
        <w:rPr>
          <w:rFonts w:ascii="Tahoma" w:hAnsi="Tahoma" w:cs="Tahoma"/>
        </w:rPr>
      </w:pPr>
      <w:r w:rsidRPr="003A57CA">
        <w:rPr>
          <w:rFonts w:ascii="Tahoma" w:hAnsi="Tahoma" w:cs="Tahoma"/>
        </w:rPr>
        <w:t>Dodajanje novih tehnoloških meritev v tehnološki dnevnik</w:t>
      </w:r>
    </w:p>
    <w:p w14:paraId="7DD489C9" w14:textId="77777777" w:rsidR="003A57CA" w:rsidRPr="003A57CA" w:rsidRDefault="003A57CA" w:rsidP="003A57CA">
      <w:pPr>
        <w:pStyle w:val="Odstavekseznama"/>
        <w:keepLines/>
        <w:numPr>
          <w:ilvl w:val="1"/>
          <w:numId w:val="2"/>
        </w:numPr>
        <w:jc w:val="both"/>
        <w:rPr>
          <w:rFonts w:ascii="Tahoma" w:hAnsi="Tahoma" w:cs="Tahoma"/>
        </w:rPr>
      </w:pPr>
      <w:r w:rsidRPr="003A57CA">
        <w:rPr>
          <w:rFonts w:ascii="Tahoma" w:hAnsi="Tahoma" w:cs="Tahoma"/>
        </w:rPr>
        <w:t xml:space="preserve">Upravljanje z </w:t>
      </w:r>
      <w:proofErr w:type="spellStart"/>
      <w:r w:rsidRPr="003A57CA">
        <w:rPr>
          <w:rFonts w:ascii="Tahoma" w:hAnsi="Tahoma" w:cs="Tahoma"/>
        </w:rPr>
        <w:t>eBAK</w:t>
      </w:r>
      <w:proofErr w:type="spellEnd"/>
      <w:r w:rsidRPr="003A57CA">
        <w:rPr>
          <w:rFonts w:ascii="Tahoma" w:hAnsi="Tahoma" w:cs="Tahoma"/>
        </w:rPr>
        <w:t xml:space="preserve"> strežnikom in izvajanje posodobitev z preverjenimi varnostnimi popravki</w:t>
      </w:r>
    </w:p>
    <w:p w14:paraId="5DB6E08D" w14:textId="77777777" w:rsidR="003A57CA" w:rsidRPr="003A57CA" w:rsidRDefault="003A57CA" w:rsidP="003A57CA">
      <w:pPr>
        <w:pStyle w:val="Odstavekseznama"/>
        <w:keepLines/>
        <w:numPr>
          <w:ilvl w:val="1"/>
          <w:numId w:val="2"/>
        </w:numPr>
        <w:jc w:val="both"/>
        <w:rPr>
          <w:rFonts w:ascii="Tahoma" w:hAnsi="Tahoma" w:cs="Tahoma"/>
        </w:rPr>
      </w:pPr>
      <w:r w:rsidRPr="003A57CA">
        <w:rPr>
          <w:rFonts w:ascii="Tahoma" w:hAnsi="Tahoma" w:cs="Tahoma"/>
        </w:rPr>
        <w:t xml:space="preserve">Skrb za primerno </w:t>
      </w:r>
      <w:proofErr w:type="spellStart"/>
      <w:r w:rsidRPr="003A57CA">
        <w:rPr>
          <w:rFonts w:ascii="Tahoma" w:hAnsi="Tahoma" w:cs="Tahoma"/>
        </w:rPr>
        <w:t>kriptiranje</w:t>
      </w:r>
      <w:proofErr w:type="spellEnd"/>
      <w:r w:rsidRPr="003A57CA">
        <w:rPr>
          <w:rFonts w:ascii="Tahoma" w:hAnsi="Tahoma" w:cs="Tahoma"/>
        </w:rPr>
        <w:t xml:space="preserve"> osebnih podatkov skladno z GDPR</w:t>
      </w:r>
    </w:p>
    <w:p w14:paraId="4BD156DE" w14:textId="77777777" w:rsidR="003A57CA" w:rsidRPr="003A57CA" w:rsidRDefault="003A57CA" w:rsidP="003A57CA">
      <w:pPr>
        <w:pStyle w:val="Odstavekseznama"/>
        <w:keepLines/>
        <w:numPr>
          <w:ilvl w:val="1"/>
          <w:numId w:val="2"/>
        </w:numPr>
        <w:jc w:val="both"/>
        <w:rPr>
          <w:rFonts w:ascii="Tahoma" w:hAnsi="Tahoma" w:cs="Tahoma"/>
        </w:rPr>
      </w:pPr>
      <w:r w:rsidRPr="003A57CA">
        <w:rPr>
          <w:rFonts w:ascii="Tahoma" w:hAnsi="Tahoma" w:cs="Tahoma"/>
        </w:rPr>
        <w:t xml:space="preserve">Vzdrževanje povezav z LIMS ORACLE </w:t>
      </w:r>
      <w:proofErr w:type="spellStart"/>
      <w:r w:rsidRPr="003A57CA">
        <w:rPr>
          <w:rFonts w:ascii="Tahoma" w:hAnsi="Tahoma" w:cs="Tahoma"/>
        </w:rPr>
        <w:t>strežikom</w:t>
      </w:r>
      <w:proofErr w:type="spellEnd"/>
    </w:p>
    <w:p w14:paraId="38FE4DBA" w14:textId="501E67EF" w:rsidR="003A57CA" w:rsidRPr="00E73FEA" w:rsidRDefault="003A57CA" w:rsidP="003A57CA">
      <w:pPr>
        <w:pStyle w:val="Odstavekseznama"/>
        <w:keepLines/>
        <w:numPr>
          <w:ilvl w:val="1"/>
          <w:numId w:val="2"/>
        </w:numPr>
        <w:jc w:val="both"/>
        <w:rPr>
          <w:rFonts w:ascii="Tahoma" w:hAnsi="Tahoma" w:cs="Tahoma"/>
        </w:rPr>
      </w:pPr>
      <w:r w:rsidRPr="00E73FEA">
        <w:rPr>
          <w:rFonts w:ascii="Tahoma" w:hAnsi="Tahoma" w:cs="Tahoma"/>
        </w:rPr>
        <w:t xml:space="preserve">Vzdrževanje povezave z poslovnim omrežjem </w:t>
      </w:r>
    </w:p>
    <w:p w14:paraId="0EF8B290" w14:textId="77777777" w:rsidR="003A57CA" w:rsidRPr="003A57CA" w:rsidRDefault="003A57CA" w:rsidP="003A57CA">
      <w:pPr>
        <w:pStyle w:val="Odstavekseznama"/>
        <w:keepLines/>
        <w:numPr>
          <w:ilvl w:val="1"/>
          <w:numId w:val="2"/>
        </w:numPr>
        <w:jc w:val="both"/>
        <w:rPr>
          <w:rFonts w:ascii="Tahoma" w:hAnsi="Tahoma" w:cs="Tahoma"/>
        </w:rPr>
      </w:pPr>
      <w:r w:rsidRPr="003A57CA">
        <w:rPr>
          <w:rFonts w:ascii="Tahoma" w:hAnsi="Tahoma" w:cs="Tahoma"/>
        </w:rPr>
        <w:t>Izdelava novih modulov po specifikaciji naročnika</w:t>
      </w:r>
    </w:p>
    <w:p w14:paraId="75E6F78E" w14:textId="77777777" w:rsidR="003A57CA" w:rsidRPr="003A57CA" w:rsidRDefault="003A57CA" w:rsidP="003A57CA">
      <w:pPr>
        <w:keepLines/>
        <w:spacing w:after="0" w:line="240" w:lineRule="auto"/>
        <w:jc w:val="both"/>
        <w:rPr>
          <w:rFonts w:ascii="Tahoma" w:hAnsi="Tahoma" w:cs="Tahoma"/>
          <w:sz w:val="20"/>
          <w:szCs w:val="20"/>
        </w:rPr>
      </w:pPr>
    </w:p>
    <w:p w14:paraId="38B3FA19" w14:textId="77777777" w:rsidR="003A57CA" w:rsidRPr="003A57CA" w:rsidRDefault="003A57CA" w:rsidP="003A57CA">
      <w:pPr>
        <w:spacing w:after="0" w:line="240" w:lineRule="auto"/>
        <w:jc w:val="both"/>
        <w:rPr>
          <w:rFonts w:ascii="Tahoma" w:hAnsi="Tahoma" w:cs="Tahoma"/>
          <w:sz w:val="20"/>
          <w:szCs w:val="20"/>
        </w:rPr>
      </w:pPr>
    </w:p>
    <w:p w14:paraId="6B8E6021" w14:textId="77777777" w:rsidR="003A57CA" w:rsidRPr="003A57CA" w:rsidRDefault="003A57CA" w:rsidP="003A57CA">
      <w:pPr>
        <w:pStyle w:val="Odstavekseznama"/>
        <w:keepLines/>
        <w:numPr>
          <w:ilvl w:val="2"/>
          <w:numId w:val="1"/>
        </w:numPr>
        <w:jc w:val="both"/>
        <w:rPr>
          <w:rFonts w:ascii="Tahoma" w:hAnsi="Tahoma" w:cs="Tahoma"/>
        </w:rPr>
      </w:pPr>
      <w:r w:rsidRPr="003A57CA">
        <w:rPr>
          <w:rFonts w:ascii="Tahoma" w:eastAsia="Calibri" w:hAnsi="Tahoma" w:cs="Tahoma"/>
          <w:lang w:eastAsia="en-US"/>
        </w:rPr>
        <w:t>Zahteve za vzdrževanje nadzornega sistema v centru vodenja in sistema za prenos podatkov</w:t>
      </w:r>
    </w:p>
    <w:p w14:paraId="500AC407" w14:textId="77777777" w:rsidR="003A57CA" w:rsidRPr="003A57CA" w:rsidRDefault="003A57CA" w:rsidP="003A57CA">
      <w:pPr>
        <w:spacing w:after="0" w:line="240" w:lineRule="auto"/>
        <w:jc w:val="both"/>
        <w:rPr>
          <w:rFonts w:ascii="Tahoma" w:hAnsi="Tahoma" w:cs="Tahoma"/>
          <w:sz w:val="20"/>
          <w:szCs w:val="20"/>
        </w:rPr>
      </w:pPr>
    </w:p>
    <w:p w14:paraId="480F2C11" w14:textId="77777777" w:rsidR="003A57CA" w:rsidRDefault="003A57CA" w:rsidP="003A57CA">
      <w:pPr>
        <w:tabs>
          <w:tab w:val="left" w:pos="-1276"/>
        </w:tabs>
        <w:spacing w:after="0" w:line="240" w:lineRule="auto"/>
        <w:jc w:val="both"/>
        <w:rPr>
          <w:rFonts w:ascii="Tahoma" w:hAnsi="Tahoma" w:cs="Tahoma"/>
          <w:sz w:val="20"/>
          <w:szCs w:val="20"/>
        </w:rPr>
      </w:pPr>
      <w:r w:rsidRPr="003A57CA">
        <w:rPr>
          <w:rFonts w:ascii="Tahoma" w:hAnsi="Tahoma" w:cs="Tahoma"/>
          <w:sz w:val="20"/>
          <w:szCs w:val="20"/>
        </w:rPr>
        <w:t>Daljinska podpora strokovnem osebju naročnika:</w:t>
      </w:r>
    </w:p>
    <w:p w14:paraId="091A54C2" w14:textId="77777777" w:rsidR="00F0193E" w:rsidRPr="003A57CA" w:rsidRDefault="00F0193E" w:rsidP="003A57CA">
      <w:pPr>
        <w:tabs>
          <w:tab w:val="left" w:pos="-1276"/>
        </w:tabs>
        <w:spacing w:after="0" w:line="240" w:lineRule="auto"/>
        <w:jc w:val="both"/>
        <w:rPr>
          <w:rFonts w:ascii="Tahoma" w:hAnsi="Tahoma" w:cs="Tahoma"/>
          <w:sz w:val="20"/>
          <w:szCs w:val="20"/>
        </w:rPr>
      </w:pPr>
    </w:p>
    <w:p w14:paraId="52323C04" w14:textId="77777777" w:rsidR="003A57CA" w:rsidRDefault="003A57CA" w:rsidP="003A57CA">
      <w:pPr>
        <w:tabs>
          <w:tab w:val="left" w:pos="-1276"/>
        </w:tabs>
        <w:spacing w:after="0" w:line="240" w:lineRule="auto"/>
        <w:jc w:val="both"/>
        <w:rPr>
          <w:rFonts w:ascii="Tahoma" w:hAnsi="Tahoma" w:cs="Tahoma"/>
          <w:sz w:val="20"/>
          <w:szCs w:val="20"/>
        </w:rPr>
      </w:pPr>
      <w:r w:rsidRPr="003A57CA">
        <w:rPr>
          <w:rFonts w:ascii="Tahoma" w:hAnsi="Tahoma" w:cs="Tahoma"/>
          <w:sz w:val="20"/>
          <w:szCs w:val="20"/>
        </w:rPr>
        <w:t>Strokovnjaki izvajalca bodo zagotovili vso potrebno strokovno pomoč osebju naročniku med delovanjem sistema, s ciljem čim hitrejšega odpravljanja napak in reševanja težav pri delovanju sistema ter v primerih odpovedi opreme. Pomoč se bo izvajala daljinsko preko varne daljinske povezave z nadzornim sistemom CČN Ljubljana ali na klic po telefonu. Naročnik zagotovi potrebno strojno in programsko opremo na lokaciji objekta, izvajalec pa na svoji strani.</w:t>
      </w:r>
    </w:p>
    <w:p w14:paraId="6C353F5D" w14:textId="77777777" w:rsidR="00F0193E" w:rsidRPr="003A57CA" w:rsidRDefault="00F0193E" w:rsidP="003A57CA">
      <w:pPr>
        <w:tabs>
          <w:tab w:val="left" w:pos="-1276"/>
        </w:tabs>
        <w:spacing w:after="0" w:line="240" w:lineRule="auto"/>
        <w:jc w:val="both"/>
        <w:rPr>
          <w:rFonts w:ascii="Tahoma" w:hAnsi="Tahoma" w:cs="Tahoma"/>
          <w:sz w:val="20"/>
          <w:szCs w:val="20"/>
        </w:rPr>
      </w:pPr>
    </w:p>
    <w:p w14:paraId="51CCD1CA" w14:textId="77777777" w:rsidR="003A57CA" w:rsidRPr="003A57CA" w:rsidRDefault="003A57CA" w:rsidP="003A57CA">
      <w:pPr>
        <w:tabs>
          <w:tab w:val="left" w:pos="-1276"/>
        </w:tabs>
        <w:spacing w:after="0" w:line="240" w:lineRule="auto"/>
        <w:jc w:val="both"/>
        <w:rPr>
          <w:rFonts w:ascii="Tahoma" w:hAnsi="Tahoma" w:cs="Tahoma"/>
          <w:sz w:val="20"/>
          <w:szCs w:val="20"/>
        </w:rPr>
      </w:pPr>
      <w:r w:rsidRPr="003A57CA">
        <w:rPr>
          <w:rFonts w:ascii="Tahoma" w:hAnsi="Tahoma" w:cs="Tahoma"/>
          <w:sz w:val="20"/>
          <w:szCs w:val="20"/>
        </w:rPr>
        <w:t xml:space="preserve">Izvajalec se mora odzvati vsak dan med 8.00 uro in 22.00 uro, in sicer ne glede na to, ali ga naročnik pozove na delovni dan, dela prost dan ali praznik. Naročnik in izvajalec v desetih delovnih dneh po podpisu okvirnega sporazuma vzpostavita vsak na svoji strani omrežja varno povezavo.  Odzivni čas </w:t>
      </w:r>
      <w:r w:rsidRPr="003A57CA">
        <w:rPr>
          <w:rFonts w:ascii="Tahoma" w:hAnsi="Tahoma" w:cs="Tahoma"/>
          <w:sz w:val="20"/>
          <w:szCs w:val="20"/>
        </w:rPr>
        <w:lastRenderedPageBreak/>
        <w:t xml:space="preserve">izvajalca po telefonu ali varni povezavi je lahko največ 2 uri po obvestilu naročnika o napaki. Naročnik lahko pošlje hkrati s telefonskim klicem izvajalcu obvestilo o napaki tudi preko e-pošte. To obvestilo bo uporabljeno tudi kot potrditev naročnikovega klica v primeru izvajalčevega </w:t>
      </w:r>
      <w:proofErr w:type="spellStart"/>
      <w:r w:rsidRPr="003A57CA">
        <w:rPr>
          <w:rFonts w:ascii="Tahoma" w:hAnsi="Tahoma" w:cs="Tahoma"/>
          <w:sz w:val="20"/>
          <w:szCs w:val="20"/>
        </w:rPr>
        <w:t>neodzivanja</w:t>
      </w:r>
      <w:proofErr w:type="spellEnd"/>
      <w:r w:rsidRPr="003A57CA">
        <w:rPr>
          <w:rFonts w:ascii="Tahoma" w:hAnsi="Tahoma" w:cs="Tahoma"/>
          <w:sz w:val="20"/>
          <w:szCs w:val="20"/>
        </w:rPr>
        <w:t xml:space="preserve"> (razpisna dokumentacija – pogoji za prekinitev</w:t>
      </w:r>
      <w:r w:rsidRPr="003A57CA">
        <w:rPr>
          <w:rFonts w:ascii="Tahoma" w:eastAsia="Calibri" w:hAnsi="Tahoma" w:cs="Tahoma"/>
          <w:sz w:val="20"/>
          <w:szCs w:val="20"/>
        </w:rPr>
        <w:t xml:space="preserve"> okvirnega sporazuma</w:t>
      </w:r>
      <w:r w:rsidRPr="003A57CA">
        <w:rPr>
          <w:rFonts w:ascii="Tahoma" w:hAnsi="Tahoma" w:cs="Tahoma"/>
          <w:sz w:val="20"/>
          <w:szCs w:val="20"/>
        </w:rPr>
        <w:t>). </w:t>
      </w:r>
    </w:p>
    <w:p w14:paraId="399907BA" w14:textId="77777777" w:rsidR="003A57CA" w:rsidRPr="003A57CA" w:rsidRDefault="003A57CA" w:rsidP="003A57CA">
      <w:pPr>
        <w:tabs>
          <w:tab w:val="left" w:pos="-1276"/>
        </w:tabs>
        <w:spacing w:after="0" w:line="240" w:lineRule="auto"/>
        <w:jc w:val="both"/>
        <w:rPr>
          <w:rFonts w:ascii="Tahoma" w:hAnsi="Tahoma" w:cs="Tahoma"/>
          <w:sz w:val="20"/>
          <w:szCs w:val="20"/>
          <w:lang w:val="en-GB"/>
        </w:rPr>
      </w:pPr>
    </w:p>
    <w:p w14:paraId="3ECA4024" w14:textId="77777777" w:rsidR="003A57CA" w:rsidRPr="003A57CA" w:rsidRDefault="003A57CA" w:rsidP="003A57CA">
      <w:pPr>
        <w:tabs>
          <w:tab w:val="left" w:pos="-1276"/>
        </w:tabs>
        <w:spacing w:after="0" w:line="240" w:lineRule="auto"/>
        <w:jc w:val="both"/>
        <w:rPr>
          <w:rFonts w:ascii="Tahoma" w:hAnsi="Tahoma" w:cs="Tahoma"/>
          <w:sz w:val="20"/>
          <w:szCs w:val="20"/>
          <w:u w:val="single"/>
        </w:rPr>
      </w:pPr>
      <w:r w:rsidRPr="003A57CA">
        <w:rPr>
          <w:rFonts w:ascii="Tahoma" w:hAnsi="Tahoma" w:cs="Tahoma"/>
          <w:sz w:val="20"/>
          <w:szCs w:val="20"/>
          <w:u w:val="single"/>
        </w:rPr>
        <w:t>Intervencijski poseg na objektu CČNL (Cesta v prod 100) v primerih napak na krmilnem ali nadzornem sistemu:</w:t>
      </w:r>
    </w:p>
    <w:p w14:paraId="700B692F" w14:textId="77777777" w:rsidR="003A57CA" w:rsidRPr="003A57CA" w:rsidRDefault="003A57CA" w:rsidP="003A57CA">
      <w:pPr>
        <w:spacing w:after="0" w:line="240" w:lineRule="auto"/>
        <w:contextualSpacing/>
        <w:rPr>
          <w:rFonts w:ascii="Tahoma" w:eastAsia="Calibri" w:hAnsi="Tahoma" w:cs="Tahoma"/>
          <w:sz w:val="20"/>
          <w:szCs w:val="20"/>
          <w:u w:val="single"/>
        </w:rPr>
      </w:pPr>
    </w:p>
    <w:p w14:paraId="00CF348D" w14:textId="77777777" w:rsidR="003A57CA" w:rsidRPr="003A57CA" w:rsidRDefault="003A57CA" w:rsidP="003A57CA">
      <w:pPr>
        <w:tabs>
          <w:tab w:val="left" w:pos="-1276"/>
        </w:tabs>
        <w:spacing w:after="0" w:line="240" w:lineRule="auto"/>
        <w:jc w:val="both"/>
        <w:rPr>
          <w:rFonts w:ascii="Tahoma" w:hAnsi="Tahoma" w:cs="Tahoma"/>
          <w:sz w:val="20"/>
          <w:szCs w:val="20"/>
        </w:rPr>
      </w:pPr>
      <w:r w:rsidRPr="003A57CA">
        <w:rPr>
          <w:rFonts w:ascii="Tahoma" w:hAnsi="Tahoma" w:cs="Tahoma"/>
          <w:sz w:val="20"/>
          <w:szCs w:val="20"/>
        </w:rPr>
        <w:t>V primeru, da se med delovanjem sistema pojavijo težave ali napake, ki jih ni možno odpraviti na način definiran v prejšnjem odstavku, bo izvajalec odpravil problem neposredno na objektu. Izvajalec bo na poziv (telefonski ali pisni) odpravil vzrok napake v najkrajšem možnem času. V nujnih primerih bo odzivni čas izvajalca največ 8 ur, v preostalih primerih pa se naročnik in izvajalec dogovorita o času posega.</w:t>
      </w:r>
    </w:p>
    <w:p w14:paraId="281FBE18" w14:textId="77777777" w:rsidR="003A57CA" w:rsidRPr="003A57CA" w:rsidRDefault="003A57CA" w:rsidP="003A57CA">
      <w:pPr>
        <w:tabs>
          <w:tab w:val="left" w:pos="-1276"/>
        </w:tabs>
        <w:spacing w:after="0" w:line="240" w:lineRule="auto"/>
        <w:jc w:val="both"/>
        <w:rPr>
          <w:rFonts w:ascii="Tahoma" w:hAnsi="Tahoma" w:cs="Tahoma"/>
          <w:sz w:val="20"/>
          <w:szCs w:val="20"/>
        </w:rPr>
      </w:pPr>
    </w:p>
    <w:p w14:paraId="64CC7363" w14:textId="77777777" w:rsidR="003A57CA" w:rsidRDefault="003A57CA" w:rsidP="003A57CA">
      <w:pPr>
        <w:tabs>
          <w:tab w:val="left" w:pos="-1276"/>
        </w:tabs>
        <w:spacing w:after="0" w:line="240" w:lineRule="auto"/>
        <w:jc w:val="both"/>
        <w:rPr>
          <w:rFonts w:ascii="Tahoma" w:hAnsi="Tahoma" w:cs="Tahoma"/>
          <w:sz w:val="20"/>
          <w:szCs w:val="20"/>
        </w:rPr>
      </w:pPr>
      <w:r w:rsidRPr="003A57CA">
        <w:rPr>
          <w:rFonts w:ascii="Tahoma" w:hAnsi="Tahoma" w:cs="Tahoma"/>
          <w:sz w:val="20"/>
          <w:szCs w:val="20"/>
        </w:rPr>
        <w:t xml:space="preserve">Izvajalec sprejema pozive za intervencijo vsak delovni dan med 8.00 in 22.00 uro, v nujnih primerih pa tudi v nočnem času in na dela prosti dan. Če je napaka prijavljena med delovnim dnevom, in sicer do 12.00 ure, je odzivni čas izvajalca največ 8 ur. Če je napaka prijavljena med delovnim dnevom po 12.00 uri, praviloma lahko izvajalec začne z odpravo le-te naslednji dan ob 7.00 uri. </w:t>
      </w:r>
    </w:p>
    <w:p w14:paraId="12738C0D" w14:textId="77777777" w:rsidR="00EA06E4" w:rsidRPr="003A57CA" w:rsidRDefault="00EA06E4" w:rsidP="003A57CA">
      <w:pPr>
        <w:tabs>
          <w:tab w:val="left" w:pos="-1276"/>
        </w:tabs>
        <w:spacing w:after="0" w:line="240" w:lineRule="auto"/>
        <w:jc w:val="both"/>
        <w:rPr>
          <w:rFonts w:ascii="Tahoma" w:hAnsi="Tahoma" w:cs="Tahoma"/>
          <w:sz w:val="20"/>
          <w:szCs w:val="20"/>
        </w:rPr>
      </w:pPr>
    </w:p>
    <w:p w14:paraId="75D079E1" w14:textId="77777777" w:rsidR="003A57CA" w:rsidRDefault="003A57CA" w:rsidP="003A57CA">
      <w:pPr>
        <w:tabs>
          <w:tab w:val="left" w:pos="-1276"/>
        </w:tabs>
        <w:spacing w:after="0" w:line="240" w:lineRule="auto"/>
        <w:jc w:val="both"/>
        <w:rPr>
          <w:rFonts w:ascii="Tahoma" w:hAnsi="Tahoma" w:cs="Tahoma"/>
          <w:sz w:val="20"/>
          <w:szCs w:val="20"/>
        </w:rPr>
      </w:pPr>
      <w:r w:rsidRPr="003A57CA">
        <w:rPr>
          <w:rFonts w:ascii="Tahoma" w:hAnsi="Tahoma" w:cs="Tahoma"/>
          <w:sz w:val="20"/>
          <w:szCs w:val="20"/>
        </w:rPr>
        <w:t>Po prijavi napake in prihodu izvajalca na objekt, bo ta vršil kontinuirano akcijo za odpravo napake. V nujnih primerih in po dogovoru, se popravilo izvede tudi ponoči in na dela prosti dan.</w:t>
      </w:r>
    </w:p>
    <w:p w14:paraId="59E09E8E" w14:textId="77777777" w:rsidR="00EA06E4" w:rsidRPr="003A57CA" w:rsidRDefault="00EA06E4" w:rsidP="003A57CA">
      <w:pPr>
        <w:tabs>
          <w:tab w:val="left" w:pos="-1276"/>
        </w:tabs>
        <w:spacing w:after="0" w:line="240" w:lineRule="auto"/>
        <w:jc w:val="both"/>
        <w:rPr>
          <w:rFonts w:ascii="Tahoma" w:hAnsi="Tahoma" w:cs="Tahoma"/>
          <w:sz w:val="20"/>
          <w:szCs w:val="20"/>
        </w:rPr>
      </w:pPr>
    </w:p>
    <w:p w14:paraId="192F8421" w14:textId="77777777" w:rsidR="003A57CA" w:rsidRDefault="003A57CA" w:rsidP="003A57CA">
      <w:pPr>
        <w:tabs>
          <w:tab w:val="left" w:pos="-1276"/>
        </w:tabs>
        <w:spacing w:after="0" w:line="240" w:lineRule="auto"/>
        <w:jc w:val="both"/>
        <w:rPr>
          <w:rFonts w:ascii="Tahoma" w:hAnsi="Tahoma" w:cs="Tahoma"/>
          <w:sz w:val="20"/>
          <w:szCs w:val="20"/>
        </w:rPr>
      </w:pPr>
      <w:r w:rsidRPr="003A57CA">
        <w:rPr>
          <w:rFonts w:ascii="Tahoma" w:hAnsi="Tahoma" w:cs="Tahoma"/>
          <w:sz w:val="20"/>
          <w:szCs w:val="20"/>
        </w:rPr>
        <w:t>Delovni dan je vsak dan, ki po zakonu ni praznik ali dela prost dan.</w:t>
      </w:r>
    </w:p>
    <w:p w14:paraId="4EECB7F6" w14:textId="77777777" w:rsidR="00EA06E4" w:rsidRPr="003A57CA" w:rsidRDefault="00EA06E4" w:rsidP="003A57CA">
      <w:pPr>
        <w:tabs>
          <w:tab w:val="left" w:pos="-1276"/>
        </w:tabs>
        <w:spacing w:after="0" w:line="240" w:lineRule="auto"/>
        <w:jc w:val="both"/>
        <w:rPr>
          <w:rFonts w:ascii="Tahoma" w:hAnsi="Tahoma" w:cs="Tahoma"/>
          <w:sz w:val="20"/>
          <w:szCs w:val="20"/>
        </w:rPr>
      </w:pPr>
    </w:p>
    <w:p w14:paraId="6A5A2744" w14:textId="77777777" w:rsidR="003A57CA" w:rsidRDefault="003A57CA" w:rsidP="003A57CA">
      <w:pPr>
        <w:tabs>
          <w:tab w:val="left" w:pos="-1276"/>
        </w:tabs>
        <w:spacing w:after="0" w:line="240" w:lineRule="auto"/>
        <w:jc w:val="both"/>
        <w:rPr>
          <w:rFonts w:ascii="Tahoma" w:hAnsi="Tahoma" w:cs="Tahoma"/>
          <w:sz w:val="20"/>
          <w:szCs w:val="20"/>
        </w:rPr>
      </w:pPr>
      <w:r w:rsidRPr="003A57CA">
        <w:rPr>
          <w:rFonts w:ascii="Tahoma" w:hAnsi="Tahoma" w:cs="Tahoma"/>
          <w:sz w:val="20"/>
          <w:szCs w:val="20"/>
        </w:rPr>
        <w:t>Porabljen čas pri odpravljanju napak na poziv mora izvajalcu potrditi predstavnik naročnika. Izvajalec bo naročnika obveščal o stanju popravila.</w:t>
      </w:r>
    </w:p>
    <w:p w14:paraId="1FA13FCF" w14:textId="77777777" w:rsidR="00EA06E4" w:rsidRPr="003A57CA" w:rsidRDefault="00EA06E4" w:rsidP="003A57CA">
      <w:pPr>
        <w:tabs>
          <w:tab w:val="left" w:pos="-1276"/>
        </w:tabs>
        <w:spacing w:after="0" w:line="240" w:lineRule="auto"/>
        <w:jc w:val="both"/>
        <w:rPr>
          <w:rFonts w:ascii="Tahoma" w:hAnsi="Tahoma" w:cs="Tahoma"/>
          <w:sz w:val="20"/>
          <w:szCs w:val="20"/>
        </w:rPr>
      </w:pPr>
    </w:p>
    <w:p w14:paraId="0819B574" w14:textId="77777777" w:rsidR="003A57CA" w:rsidRDefault="003A57CA" w:rsidP="003A57CA">
      <w:pPr>
        <w:tabs>
          <w:tab w:val="left" w:pos="-1276"/>
        </w:tabs>
        <w:spacing w:after="0" w:line="240" w:lineRule="auto"/>
        <w:jc w:val="both"/>
        <w:rPr>
          <w:rFonts w:ascii="Tahoma" w:hAnsi="Tahoma" w:cs="Tahoma"/>
          <w:sz w:val="20"/>
          <w:szCs w:val="20"/>
        </w:rPr>
      </w:pPr>
      <w:r w:rsidRPr="003A57CA">
        <w:rPr>
          <w:rFonts w:ascii="Tahoma" w:hAnsi="Tahoma" w:cs="Tahoma"/>
          <w:sz w:val="20"/>
          <w:szCs w:val="20"/>
        </w:rPr>
        <w:t>Izvajalec bo interventne posege dokumentiral</w:t>
      </w:r>
      <w:r w:rsidR="003D77FC">
        <w:rPr>
          <w:rFonts w:ascii="Tahoma" w:hAnsi="Tahoma" w:cs="Tahoma"/>
          <w:sz w:val="20"/>
          <w:szCs w:val="20"/>
        </w:rPr>
        <w:t xml:space="preserve"> in predložil naročniku ustrezno poročilo in utemeljitev</w:t>
      </w:r>
      <w:r w:rsidRPr="003A57CA">
        <w:rPr>
          <w:rFonts w:ascii="Tahoma" w:hAnsi="Tahoma" w:cs="Tahoma"/>
          <w:sz w:val="20"/>
          <w:szCs w:val="20"/>
        </w:rPr>
        <w:t>. Naročnik bo hranil ustrezno tehnično in ostalo dokumentacijo.</w:t>
      </w:r>
    </w:p>
    <w:p w14:paraId="5D52E108" w14:textId="77777777" w:rsidR="00EA06E4" w:rsidRPr="003A57CA" w:rsidRDefault="00EA06E4" w:rsidP="003A57CA">
      <w:pPr>
        <w:tabs>
          <w:tab w:val="left" w:pos="-1276"/>
        </w:tabs>
        <w:spacing w:after="0" w:line="240" w:lineRule="auto"/>
        <w:jc w:val="both"/>
        <w:rPr>
          <w:rFonts w:ascii="Tahoma" w:hAnsi="Tahoma" w:cs="Tahoma"/>
          <w:sz w:val="20"/>
          <w:szCs w:val="20"/>
        </w:rPr>
      </w:pPr>
    </w:p>
    <w:p w14:paraId="4F8FCB18" w14:textId="77777777" w:rsidR="003A57CA" w:rsidRDefault="003A57CA" w:rsidP="003A57CA">
      <w:pPr>
        <w:tabs>
          <w:tab w:val="left" w:pos="-1276"/>
        </w:tabs>
        <w:spacing w:after="0" w:line="240" w:lineRule="auto"/>
        <w:jc w:val="both"/>
        <w:rPr>
          <w:rFonts w:ascii="Tahoma" w:hAnsi="Tahoma" w:cs="Tahoma"/>
          <w:sz w:val="20"/>
          <w:szCs w:val="20"/>
        </w:rPr>
      </w:pPr>
      <w:r w:rsidRPr="003A57CA">
        <w:rPr>
          <w:rFonts w:ascii="Tahoma" w:hAnsi="Tahoma" w:cs="Tahoma"/>
          <w:sz w:val="20"/>
          <w:szCs w:val="20"/>
        </w:rPr>
        <w:t>Naročnik bo zagotovil izvajalcu dostop do vzdrževanega objekta. Pri vsakem posegu bo naročnik zagotovil sodelovanje svojega strokovnega sodelavca.</w:t>
      </w:r>
    </w:p>
    <w:p w14:paraId="5A6F33BB" w14:textId="77777777" w:rsidR="00EA06E4" w:rsidRPr="003A57CA" w:rsidRDefault="00EA06E4" w:rsidP="003A57CA">
      <w:pPr>
        <w:tabs>
          <w:tab w:val="left" w:pos="-1276"/>
        </w:tabs>
        <w:spacing w:after="0" w:line="240" w:lineRule="auto"/>
        <w:jc w:val="both"/>
        <w:rPr>
          <w:rFonts w:ascii="Tahoma" w:hAnsi="Tahoma" w:cs="Tahoma"/>
          <w:sz w:val="20"/>
          <w:szCs w:val="20"/>
        </w:rPr>
      </w:pPr>
    </w:p>
    <w:p w14:paraId="772068DE" w14:textId="77777777" w:rsidR="003A57CA" w:rsidRPr="003A57CA" w:rsidRDefault="003A57CA" w:rsidP="003A57CA">
      <w:pPr>
        <w:tabs>
          <w:tab w:val="left" w:pos="-1276"/>
        </w:tabs>
        <w:spacing w:after="0" w:line="240" w:lineRule="auto"/>
        <w:jc w:val="both"/>
        <w:rPr>
          <w:rFonts w:ascii="Tahoma" w:hAnsi="Tahoma" w:cs="Tahoma"/>
          <w:sz w:val="20"/>
          <w:szCs w:val="20"/>
        </w:rPr>
      </w:pPr>
      <w:r w:rsidRPr="003A57CA">
        <w:rPr>
          <w:rFonts w:ascii="Tahoma" w:hAnsi="Tahoma" w:cs="Tahoma"/>
          <w:sz w:val="20"/>
          <w:szCs w:val="20"/>
        </w:rPr>
        <w:t>V primeru, da se izvajalec ne odzove v dogovorjenih časovnih terminih, lahko naročnik prekine okvirni sporazum z izvajalcem. Odzivni čas izvajalca pomeni, da je njegov predstavnik v času, ki je definiran kot odzivni čas fizično prisoten na objektu CČNL.</w:t>
      </w:r>
    </w:p>
    <w:p w14:paraId="316407FB" w14:textId="77777777" w:rsidR="003A57CA" w:rsidRPr="003A57CA" w:rsidRDefault="003A57CA" w:rsidP="003A57CA">
      <w:pPr>
        <w:tabs>
          <w:tab w:val="left" w:pos="-1276"/>
        </w:tabs>
        <w:spacing w:after="0" w:line="240" w:lineRule="auto"/>
        <w:jc w:val="both"/>
        <w:rPr>
          <w:rFonts w:ascii="Tahoma" w:hAnsi="Tahoma" w:cs="Tahoma"/>
          <w:sz w:val="20"/>
          <w:szCs w:val="20"/>
        </w:rPr>
      </w:pPr>
    </w:p>
    <w:p w14:paraId="6593016C" w14:textId="77777777" w:rsidR="003A57CA" w:rsidRPr="003A57CA" w:rsidRDefault="003A57CA" w:rsidP="003A57CA">
      <w:pPr>
        <w:pStyle w:val="Odstavekseznama"/>
        <w:keepLines/>
        <w:numPr>
          <w:ilvl w:val="2"/>
          <w:numId w:val="1"/>
        </w:numPr>
        <w:jc w:val="both"/>
        <w:rPr>
          <w:rFonts w:ascii="Tahoma" w:eastAsia="Calibri" w:hAnsi="Tahoma" w:cs="Tahoma"/>
          <w:lang w:eastAsia="en-US"/>
        </w:rPr>
      </w:pPr>
      <w:r w:rsidRPr="003A57CA">
        <w:rPr>
          <w:rFonts w:ascii="Tahoma" w:eastAsia="Calibri" w:hAnsi="Tahoma" w:cs="Tahoma"/>
          <w:lang w:eastAsia="en-US"/>
        </w:rPr>
        <w:t>Izdelava dokumentacije</w:t>
      </w:r>
    </w:p>
    <w:p w14:paraId="53AA72E3" w14:textId="77777777" w:rsidR="003A57CA" w:rsidRPr="003A57CA" w:rsidRDefault="003A57CA" w:rsidP="003A57CA">
      <w:pPr>
        <w:keepLines/>
        <w:spacing w:after="0" w:line="240" w:lineRule="auto"/>
        <w:jc w:val="both"/>
        <w:rPr>
          <w:rFonts w:ascii="Tahoma" w:hAnsi="Tahoma" w:cs="Tahoma"/>
          <w:sz w:val="20"/>
          <w:szCs w:val="20"/>
        </w:rPr>
      </w:pPr>
    </w:p>
    <w:p w14:paraId="4D064276" w14:textId="77777777" w:rsidR="003A57CA" w:rsidRPr="003A57CA" w:rsidRDefault="003A57CA" w:rsidP="003A57CA">
      <w:pPr>
        <w:keepLines/>
        <w:spacing w:after="0" w:line="240" w:lineRule="auto"/>
        <w:jc w:val="both"/>
        <w:rPr>
          <w:rFonts w:ascii="Tahoma" w:hAnsi="Tahoma" w:cs="Tahoma"/>
          <w:sz w:val="20"/>
          <w:szCs w:val="20"/>
        </w:rPr>
      </w:pPr>
      <w:r w:rsidRPr="003A57CA">
        <w:rPr>
          <w:rFonts w:ascii="Tahoma" w:hAnsi="Tahoma" w:cs="Tahoma"/>
          <w:sz w:val="20"/>
          <w:szCs w:val="20"/>
        </w:rPr>
        <w:t>Ponudnik po dokončanju del za posamezen objekt izdela in preda naročniku tehnično dokumentacijo v sledečem obsegu:</w:t>
      </w:r>
    </w:p>
    <w:p w14:paraId="04307419"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Dokumentacijo za testiranje ožičenih in izvedenih signalov.</w:t>
      </w:r>
    </w:p>
    <w:p w14:paraId="51E2A4A5"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Navodila za obratovanje in vzdrževanje  krmilno nadzornega sistema.</w:t>
      </w:r>
    </w:p>
    <w:p w14:paraId="7ED3254E"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Programsko opremo za delovanje objekta (aplikacije za krmiljenje).</w:t>
      </w:r>
    </w:p>
    <w:p w14:paraId="054B199A"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Celotno programsko opremo v centru vodenja (aplikacije, procesne prikaze, poizvedbe).</w:t>
      </w:r>
    </w:p>
    <w:p w14:paraId="2D21CA97"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 xml:space="preserve">Navodila za namestitev sistemske in aplikativne programske opreme (postopek namestitve na posamezne strežnike in </w:t>
      </w:r>
      <w:proofErr w:type="spellStart"/>
      <w:r w:rsidRPr="003A57CA">
        <w:rPr>
          <w:rFonts w:ascii="Tahoma" w:hAnsi="Tahoma" w:cs="Tahoma"/>
          <w:sz w:val="20"/>
          <w:szCs w:val="20"/>
        </w:rPr>
        <w:t>cliente</w:t>
      </w:r>
      <w:proofErr w:type="spellEnd"/>
      <w:r w:rsidRPr="003A57CA">
        <w:rPr>
          <w:rFonts w:ascii="Tahoma" w:hAnsi="Tahoma" w:cs="Tahoma"/>
          <w:sz w:val="20"/>
          <w:szCs w:val="20"/>
        </w:rPr>
        <w:t>).</w:t>
      </w:r>
    </w:p>
    <w:p w14:paraId="0465CBB1"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Funkcijsko specifikacijo delovanja posameznega objekta</w:t>
      </w:r>
    </w:p>
    <w:p w14:paraId="5043E7B1" w14:textId="77777777" w:rsidR="003A57CA" w:rsidRPr="003A57CA" w:rsidRDefault="003A57CA" w:rsidP="003A57CA">
      <w:pPr>
        <w:spacing w:after="0" w:line="240" w:lineRule="auto"/>
        <w:rPr>
          <w:rFonts w:ascii="Tahoma" w:hAnsi="Tahoma" w:cs="Tahoma"/>
          <w:sz w:val="20"/>
          <w:szCs w:val="20"/>
        </w:rPr>
      </w:pPr>
    </w:p>
    <w:p w14:paraId="581C5973" w14:textId="77777777" w:rsidR="003A57CA" w:rsidRPr="003A57CA" w:rsidRDefault="003A57CA" w:rsidP="003A57CA">
      <w:pPr>
        <w:pStyle w:val="Odstavekseznama"/>
        <w:keepLines/>
        <w:numPr>
          <w:ilvl w:val="2"/>
          <w:numId w:val="1"/>
        </w:numPr>
        <w:jc w:val="both"/>
        <w:rPr>
          <w:rFonts w:ascii="Tahoma" w:eastAsia="Calibri" w:hAnsi="Tahoma" w:cs="Tahoma"/>
          <w:lang w:eastAsia="en-US"/>
        </w:rPr>
      </w:pPr>
      <w:r w:rsidRPr="003A57CA">
        <w:rPr>
          <w:rFonts w:ascii="Tahoma" w:eastAsia="Calibri" w:hAnsi="Tahoma" w:cs="Tahoma"/>
          <w:lang w:eastAsia="en-US"/>
        </w:rPr>
        <w:t xml:space="preserve">Dobava strojne opreme za vodenje in nadzor </w:t>
      </w:r>
      <w:r w:rsidRPr="003A57CA">
        <w:rPr>
          <w:rFonts w:ascii="Tahoma" w:hAnsi="Tahoma" w:cs="Tahoma"/>
        </w:rPr>
        <w:t xml:space="preserve">ABB </w:t>
      </w:r>
      <w:proofErr w:type="spellStart"/>
      <w:r w:rsidRPr="003A57CA">
        <w:rPr>
          <w:rFonts w:ascii="Tahoma" w:hAnsi="Tahoma" w:cs="Tahoma"/>
        </w:rPr>
        <w:t>Ability</w:t>
      </w:r>
      <w:proofErr w:type="spellEnd"/>
      <w:r w:rsidRPr="003A57CA">
        <w:rPr>
          <w:rFonts w:ascii="Tahoma" w:hAnsi="Tahoma" w:cs="Tahoma"/>
        </w:rPr>
        <w:t xml:space="preserve">™ </w:t>
      </w:r>
      <w:proofErr w:type="spellStart"/>
      <w:r w:rsidRPr="003A57CA">
        <w:rPr>
          <w:rFonts w:ascii="Tahoma" w:hAnsi="Tahoma" w:cs="Tahoma"/>
        </w:rPr>
        <w:t>System</w:t>
      </w:r>
      <w:proofErr w:type="spellEnd"/>
      <w:r w:rsidRPr="003A57CA">
        <w:rPr>
          <w:rFonts w:ascii="Tahoma" w:hAnsi="Tahoma" w:cs="Tahoma"/>
        </w:rPr>
        <w:t xml:space="preserve"> 800xA</w:t>
      </w:r>
    </w:p>
    <w:p w14:paraId="52A07D0C" w14:textId="77777777" w:rsidR="003A57CA" w:rsidRPr="003A57CA" w:rsidRDefault="003A57CA" w:rsidP="003A57CA">
      <w:pPr>
        <w:keepLines/>
        <w:spacing w:after="0" w:line="240" w:lineRule="auto"/>
        <w:jc w:val="both"/>
        <w:rPr>
          <w:rFonts w:ascii="Tahoma" w:eastAsia="Calibri" w:hAnsi="Tahoma" w:cs="Tahoma"/>
          <w:sz w:val="20"/>
          <w:szCs w:val="20"/>
        </w:rPr>
      </w:pPr>
    </w:p>
    <w:p w14:paraId="71EA2141"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 xml:space="preserve">Dobava procesne strojne opreme potrebne za nemoteno delovanje sistema vodenja. </w:t>
      </w:r>
    </w:p>
    <w:p w14:paraId="3E0AAA08"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Konfiguracija/</w:t>
      </w:r>
      <w:proofErr w:type="spellStart"/>
      <w:r w:rsidRPr="003A57CA">
        <w:rPr>
          <w:rFonts w:ascii="Tahoma" w:hAnsi="Tahoma" w:cs="Tahoma"/>
          <w:sz w:val="20"/>
          <w:szCs w:val="20"/>
        </w:rPr>
        <w:t>parametrizacija</w:t>
      </w:r>
      <w:proofErr w:type="spellEnd"/>
      <w:r w:rsidRPr="003A57CA">
        <w:rPr>
          <w:rFonts w:ascii="Tahoma" w:hAnsi="Tahoma" w:cs="Tahoma"/>
          <w:sz w:val="20"/>
          <w:szCs w:val="20"/>
        </w:rPr>
        <w:t xml:space="preserve"> zamenjane procesne strojne opreme.</w:t>
      </w:r>
    </w:p>
    <w:p w14:paraId="3A29D2A4"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 xml:space="preserve">Zamenjava in zagon opreme za vodenje in nadzor (Vhodno izhodne kartice, krmilniki, komunikacijski vmesniki, mrežna stikala na nivoju procesnega vodila </w:t>
      </w:r>
      <w:proofErr w:type="spellStart"/>
      <w:r w:rsidRPr="003A57CA">
        <w:rPr>
          <w:rFonts w:ascii="Tahoma" w:hAnsi="Tahoma" w:cs="Tahoma"/>
          <w:sz w:val="20"/>
          <w:szCs w:val="20"/>
        </w:rPr>
        <w:t>profinet</w:t>
      </w:r>
      <w:proofErr w:type="spellEnd"/>
      <w:r w:rsidRPr="003A57CA">
        <w:rPr>
          <w:rFonts w:ascii="Tahoma" w:hAnsi="Tahoma" w:cs="Tahoma"/>
          <w:sz w:val="20"/>
          <w:szCs w:val="20"/>
        </w:rPr>
        <w:t>).</w:t>
      </w:r>
    </w:p>
    <w:p w14:paraId="7182C055" w14:textId="77777777" w:rsidR="003A57CA" w:rsidRPr="003A57CA" w:rsidRDefault="003A57CA" w:rsidP="003A57CA">
      <w:pPr>
        <w:keepLines/>
        <w:numPr>
          <w:ilvl w:val="0"/>
          <w:numId w:val="2"/>
        </w:numPr>
        <w:spacing w:after="0" w:line="240" w:lineRule="auto"/>
        <w:jc w:val="both"/>
        <w:rPr>
          <w:rFonts w:ascii="Tahoma" w:hAnsi="Tahoma" w:cs="Tahoma"/>
          <w:sz w:val="20"/>
          <w:szCs w:val="20"/>
        </w:rPr>
      </w:pPr>
      <w:r w:rsidRPr="003A57CA">
        <w:rPr>
          <w:rFonts w:ascii="Tahoma" w:hAnsi="Tahoma" w:cs="Tahoma"/>
          <w:sz w:val="20"/>
          <w:szCs w:val="20"/>
        </w:rPr>
        <w:t>Parametriranje za potrebe komunikacije merilnih naprav in ustrezna konfiguracija le teh.</w:t>
      </w:r>
    </w:p>
    <w:p w14:paraId="40196627" w14:textId="77777777" w:rsidR="003A57CA" w:rsidRPr="003A57CA" w:rsidRDefault="003A57CA" w:rsidP="003A57CA">
      <w:pPr>
        <w:spacing w:after="0" w:line="240" w:lineRule="auto"/>
        <w:jc w:val="both"/>
        <w:rPr>
          <w:rFonts w:ascii="Tahoma" w:hAnsi="Tahoma" w:cs="Tahoma"/>
          <w:sz w:val="20"/>
          <w:szCs w:val="20"/>
        </w:rPr>
      </w:pPr>
    </w:p>
    <w:sectPr w:rsidR="003A57CA" w:rsidRPr="003A57CA">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CEF34" w14:textId="77777777" w:rsidR="0038553C" w:rsidRDefault="0038553C" w:rsidP="0038553C">
      <w:pPr>
        <w:spacing w:after="0" w:line="240" w:lineRule="auto"/>
      </w:pPr>
      <w:r>
        <w:separator/>
      </w:r>
    </w:p>
  </w:endnote>
  <w:endnote w:type="continuationSeparator" w:id="0">
    <w:p w14:paraId="6F22153D" w14:textId="77777777" w:rsidR="0038553C" w:rsidRDefault="0038553C" w:rsidP="003855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643859"/>
      <w:docPartObj>
        <w:docPartGallery w:val="Page Numbers (Bottom of Page)"/>
        <w:docPartUnique/>
      </w:docPartObj>
    </w:sdtPr>
    <w:sdtEndPr>
      <w:rPr>
        <w:rFonts w:ascii="Tahoma" w:hAnsi="Tahoma" w:cs="Tahoma"/>
        <w:sz w:val="20"/>
        <w:szCs w:val="20"/>
      </w:rPr>
    </w:sdtEndPr>
    <w:sdtContent>
      <w:p w14:paraId="29EB1915" w14:textId="30C66C22" w:rsidR="0038553C" w:rsidRPr="0038553C" w:rsidRDefault="0038553C">
        <w:pPr>
          <w:pStyle w:val="Noga"/>
          <w:jc w:val="right"/>
          <w:rPr>
            <w:rFonts w:ascii="Tahoma" w:hAnsi="Tahoma" w:cs="Tahoma"/>
            <w:sz w:val="20"/>
            <w:szCs w:val="20"/>
          </w:rPr>
        </w:pPr>
        <w:r w:rsidRPr="0038553C">
          <w:rPr>
            <w:rFonts w:ascii="Tahoma" w:hAnsi="Tahoma" w:cs="Tahoma"/>
            <w:sz w:val="20"/>
            <w:szCs w:val="20"/>
          </w:rPr>
          <w:fldChar w:fldCharType="begin"/>
        </w:r>
        <w:r w:rsidRPr="0038553C">
          <w:rPr>
            <w:rFonts w:ascii="Tahoma" w:hAnsi="Tahoma" w:cs="Tahoma"/>
            <w:sz w:val="20"/>
            <w:szCs w:val="20"/>
          </w:rPr>
          <w:instrText>PAGE   \* MERGEFORMAT</w:instrText>
        </w:r>
        <w:r w:rsidRPr="0038553C">
          <w:rPr>
            <w:rFonts w:ascii="Tahoma" w:hAnsi="Tahoma" w:cs="Tahoma"/>
            <w:sz w:val="20"/>
            <w:szCs w:val="20"/>
          </w:rPr>
          <w:fldChar w:fldCharType="separate"/>
        </w:r>
        <w:r>
          <w:rPr>
            <w:rFonts w:ascii="Tahoma" w:hAnsi="Tahoma" w:cs="Tahoma"/>
            <w:noProof/>
            <w:sz w:val="20"/>
            <w:szCs w:val="20"/>
          </w:rPr>
          <w:t>9</w:t>
        </w:r>
        <w:r w:rsidRPr="0038553C">
          <w:rPr>
            <w:rFonts w:ascii="Tahoma" w:hAnsi="Tahoma" w:cs="Tahoma"/>
            <w:sz w:val="20"/>
            <w:szCs w:val="20"/>
          </w:rPr>
          <w:fldChar w:fldCharType="end"/>
        </w:r>
      </w:p>
    </w:sdtContent>
  </w:sdt>
  <w:p w14:paraId="17BF69CC" w14:textId="77777777" w:rsidR="0038553C" w:rsidRDefault="0038553C">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0A072" w14:textId="77777777" w:rsidR="0038553C" w:rsidRDefault="0038553C" w:rsidP="0038553C">
      <w:pPr>
        <w:spacing w:after="0" w:line="240" w:lineRule="auto"/>
      </w:pPr>
      <w:r>
        <w:separator/>
      </w:r>
    </w:p>
  </w:footnote>
  <w:footnote w:type="continuationSeparator" w:id="0">
    <w:p w14:paraId="54BA98D4" w14:textId="77777777" w:rsidR="0038553C" w:rsidRDefault="0038553C" w:rsidP="003855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F7C9B"/>
    <w:multiLevelType w:val="hybridMultilevel"/>
    <w:tmpl w:val="161A3F3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1DB3951"/>
    <w:multiLevelType w:val="hybridMultilevel"/>
    <w:tmpl w:val="D696E788"/>
    <w:lvl w:ilvl="0" w:tplc="510A7E26">
      <w:numFmt w:val="bullet"/>
      <w:lvlText w:val="•"/>
      <w:lvlJc w:val="left"/>
      <w:pPr>
        <w:ind w:left="720" w:hanging="360"/>
      </w:pPr>
      <w:rPr>
        <w:rFonts w:ascii="Tahoma" w:eastAsia="Times New Roman"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3" w15:restartNumberingAfterBreak="0">
    <w:nsid w:val="2BF479D4"/>
    <w:multiLevelType w:val="multilevel"/>
    <w:tmpl w:val="B86EDBD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1080"/>
        </w:tabs>
        <w:ind w:left="1080" w:hanging="1080"/>
      </w:pPr>
      <w:rPr>
        <w:rFonts w:hint="default"/>
      </w:rPr>
    </w:lvl>
    <w:lvl w:ilvl="4">
      <w:start w:val="1"/>
      <w:numFmt w:val="none"/>
      <w:lvlText w:val="2.2.2.1.1."/>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331C04F2"/>
    <w:multiLevelType w:val="hybridMultilevel"/>
    <w:tmpl w:val="D924FA34"/>
    <w:lvl w:ilvl="0" w:tplc="DA14E97C">
      <w:numFmt w:val="bullet"/>
      <w:lvlText w:val="-"/>
      <w:lvlJc w:val="left"/>
      <w:pPr>
        <w:ind w:left="720" w:hanging="360"/>
      </w:pPr>
      <w:rPr>
        <w:rFonts w:ascii="Tahoma" w:eastAsiaTheme="minorHAnsi" w:hAnsi="Tahoma" w:cs="Tahoma" w:hint="default"/>
        <w:b/>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9F06202"/>
    <w:multiLevelType w:val="hybridMultilevel"/>
    <w:tmpl w:val="0A38525A"/>
    <w:lvl w:ilvl="0" w:tplc="1D2EC0EE">
      <w:start w:val="1"/>
      <w:numFmt w:val="bullet"/>
      <w:lvlText w:val=""/>
      <w:lvlJc w:val="left"/>
      <w:pPr>
        <w:ind w:left="1004" w:hanging="360"/>
      </w:pPr>
      <w:rPr>
        <w:rFonts w:ascii="Symbol" w:hAnsi="Symbol" w:hint="default"/>
      </w:rPr>
    </w:lvl>
    <w:lvl w:ilvl="1" w:tplc="E7042CF2">
      <w:numFmt w:val="bullet"/>
      <w:lvlText w:val="•"/>
      <w:lvlJc w:val="left"/>
      <w:pPr>
        <w:ind w:left="2069" w:hanging="705"/>
      </w:pPr>
      <w:rPr>
        <w:rFonts w:ascii="Tahoma" w:eastAsia="Times New Roman" w:hAnsi="Tahoma" w:cs="Tahoma"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6" w15:restartNumberingAfterBreak="0">
    <w:nsid w:val="428B0292"/>
    <w:multiLevelType w:val="hybridMultilevel"/>
    <w:tmpl w:val="CEE81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F70BB4"/>
    <w:multiLevelType w:val="multilevel"/>
    <w:tmpl w:val="D3D2B2A8"/>
    <w:lvl w:ilvl="0">
      <w:start w:val="1"/>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1080"/>
        </w:tabs>
        <w:ind w:left="1080" w:hanging="1080"/>
      </w:pPr>
      <w:rPr>
        <w:rFonts w:hint="default"/>
      </w:rPr>
    </w:lvl>
    <w:lvl w:ilvl="4">
      <w:start w:val="1"/>
      <w:numFmt w:val="none"/>
      <w:lvlText w:val="2.2.2.1.2."/>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 w15:restartNumberingAfterBreak="0">
    <w:nsid w:val="5EF11C38"/>
    <w:multiLevelType w:val="multilevel"/>
    <w:tmpl w:val="7876D3AC"/>
    <w:lvl w:ilvl="0">
      <w:start w:val="2"/>
      <w:numFmt w:val="decimal"/>
      <w:lvlText w:val="%1."/>
      <w:lvlJc w:val="left"/>
      <w:pPr>
        <w:ind w:left="825" w:hanging="825"/>
      </w:pPr>
      <w:rPr>
        <w:rFonts w:hint="default"/>
      </w:rPr>
    </w:lvl>
    <w:lvl w:ilvl="1">
      <w:start w:val="2"/>
      <w:numFmt w:val="decimal"/>
      <w:lvlText w:val="%1.%2."/>
      <w:lvlJc w:val="left"/>
      <w:pPr>
        <w:ind w:left="825" w:hanging="825"/>
      </w:pPr>
      <w:rPr>
        <w:rFonts w:hint="default"/>
      </w:rPr>
    </w:lvl>
    <w:lvl w:ilvl="2">
      <w:start w:val="2"/>
      <w:numFmt w:val="decimal"/>
      <w:lvlText w:val="%1.%2.%3."/>
      <w:lvlJc w:val="left"/>
      <w:pPr>
        <w:ind w:left="825" w:hanging="825"/>
      </w:pPr>
      <w:rPr>
        <w:rFonts w:hint="default"/>
      </w:rPr>
    </w:lvl>
    <w:lvl w:ilvl="3">
      <w:start w:val="2"/>
      <w:numFmt w:val="decimal"/>
      <w:lvlText w:val="%1.%2.%3.%4."/>
      <w:lvlJc w:val="left"/>
      <w:pPr>
        <w:ind w:left="1080" w:hanging="1080"/>
      </w:pPr>
      <w:rPr>
        <w:rFonts w:hint="default"/>
      </w:rPr>
    </w:lvl>
    <w:lvl w:ilvl="4">
      <w:start w:val="6"/>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FBD4C82"/>
    <w:multiLevelType w:val="hybridMultilevel"/>
    <w:tmpl w:val="A45604F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3"/>
  </w:num>
  <w:num w:numId="4">
    <w:abstractNumId w:val="7"/>
  </w:num>
  <w:num w:numId="5">
    <w:abstractNumId w:val="7"/>
    <w:lvlOverride w:ilvl="0">
      <w:lvl w:ilvl="0">
        <w:start w:val="1"/>
        <w:numFmt w:val="decimal"/>
        <w:lvlText w:val="%1."/>
        <w:lvlJc w:val="left"/>
        <w:pPr>
          <w:tabs>
            <w:tab w:val="num" w:pos="395"/>
          </w:tabs>
          <w:ind w:left="395" w:hanging="395"/>
        </w:pPr>
        <w:rPr>
          <w:rFonts w:hint="default"/>
        </w:rPr>
      </w:lvl>
    </w:lvlOverride>
    <w:lvlOverride w:ilvl="1">
      <w:lvl w:ilvl="1">
        <w:start w:val="1"/>
        <w:numFmt w:val="decimal"/>
        <w:lvlText w:val="%1.%2."/>
        <w:lvlJc w:val="left"/>
        <w:pPr>
          <w:tabs>
            <w:tab w:val="num" w:pos="720"/>
          </w:tabs>
          <w:ind w:left="720" w:hanging="72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2"/>
        <w:numFmt w:val="decimal"/>
        <w:lvlText w:val="%1.%2.%3.%4."/>
        <w:lvlJc w:val="left"/>
        <w:pPr>
          <w:tabs>
            <w:tab w:val="num" w:pos="1080"/>
          </w:tabs>
          <w:ind w:left="1080" w:hanging="1080"/>
        </w:pPr>
        <w:rPr>
          <w:rFonts w:hint="default"/>
        </w:rPr>
      </w:lvl>
    </w:lvlOverride>
    <w:lvlOverride w:ilvl="4">
      <w:lvl w:ilvl="4">
        <w:start w:val="1"/>
        <w:numFmt w:val="none"/>
        <w:lvlText w:val="2.2.2.1.3."/>
        <w:lvlJc w:val="left"/>
        <w:pPr>
          <w:tabs>
            <w:tab w:val="num" w:pos="1440"/>
          </w:tabs>
          <w:ind w:left="1440" w:hanging="144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800"/>
          </w:tabs>
          <w:ind w:left="1800" w:hanging="1800"/>
        </w:pPr>
        <w:rPr>
          <w:rFonts w:hint="default"/>
        </w:rPr>
      </w:lvl>
    </w:lvlOverride>
    <w:lvlOverride w:ilvl="7">
      <w:lvl w:ilvl="7">
        <w:start w:val="1"/>
        <w:numFmt w:val="decimal"/>
        <w:lvlText w:val="%1.%2.%3.%4.%5.%6.%7.%8."/>
        <w:lvlJc w:val="left"/>
        <w:pPr>
          <w:tabs>
            <w:tab w:val="num" w:pos="2160"/>
          </w:tabs>
          <w:ind w:left="2160" w:hanging="216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6">
    <w:abstractNumId w:val="7"/>
    <w:lvlOverride w:ilvl="0">
      <w:lvl w:ilvl="0">
        <w:start w:val="1"/>
        <w:numFmt w:val="decimal"/>
        <w:lvlText w:val="%1."/>
        <w:lvlJc w:val="left"/>
        <w:pPr>
          <w:tabs>
            <w:tab w:val="num" w:pos="395"/>
          </w:tabs>
          <w:ind w:left="395" w:hanging="395"/>
        </w:pPr>
        <w:rPr>
          <w:rFonts w:hint="default"/>
        </w:rPr>
      </w:lvl>
    </w:lvlOverride>
    <w:lvlOverride w:ilvl="1">
      <w:lvl w:ilvl="1">
        <w:start w:val="1"/>
        <w:numFmt w:val="decimal"/>
        <w:lvlText w:val="%1.%2."/>
        <w:lvlJc w:val="left"/>
        <w:pPr>
          <w:tabs>
            <w:tab w:val="num" w:pos="720"/>
          </w:tabs>
          <w:ind w:left="720" w:hanging="72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2"/>
        <w:numFmt w:val="decimal"/>
        <w:lvlText w:val="%1.%2.%3.%4."/>
        <w:lvlJc w:val="left"/>
        <w:pPr>
          <w:tabs>
            <w:tab w:val="num" w:pos="1080"/>
          </w:tabs>
          <w:ind w:left="1080" w:hanging="1080"/>
        </w:pPr>
        <w:rPr>
          <w:rFonts w:hint="default"/>
        </w:rPr>
      </w:lvl>
    </w:lvlOverride>
    <w:lvlOverride w:ilvl="4">
      <w:lvl w:ilvl="4">
        <w:start w:val="1"/>
        <w:numFmt w:val="none"/>
        <w:lvlText w:val="2.2.2.2.1."/>
        <w:lvlJc w:val="left"/>
        <w:pPr>
          <w:tabs>
            <w:tab w:val="num" w:pos="1440"/>
          </w:tabs>
          <w:ind w:left="1440" w:hanging="144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800"/>
          </w:tabs>
          <w:ind w:left="1800" w:hanging="1800"/>
        </w:pPr>
        <w:rPr>
          <w:rFonts w:hint="default"/>
        </w:rPr>
      </w:lvl>
    </w:lvlOverride>
    <w:lvlOverride w:ilvl="7">
      <w:lvl w:ilvl="7">
        <w:start w:val="1"/>
        <w:numFmt w:val="decimal"/>
        <w:lvlText w:val="%1.%2.%3.%4.%5.%6.%7.%8."/>
        <w:lvlJc w:val="left"/>
        <w:pPr>
          <w:tabs>
            <w:tab w:val="num" w:pos="2160"/>
          </w:tabs>
          <w:ind w:left="2160" w:hanging="216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7">
    <w:abstractNumId w:val="7"/>
    <w:lvlOverride w:ilvl="0">
      <w:lvl w:ilvl="0">
        <w:start w:val="1"/>
        <w:numFmt w:val="decimal"/>
        <w:lvlText w:val="%1."/>
        <w:lvlJc w:val="left"/>
        <w:pPr>
          <w:tabs>
            <w:tab w:val="num" w:pos="395"/>
          </w:tabs>
          <w:ind w:left="395" w:hanging="395"/>
        </w:pPr>
        <w:rPr>
          <w:rFonts w:hint="default"/>
        </w:rPr>
      </w:lvl>
    </w:lvlOverride>
    <w:lvlOverride w:ilvl="1">
      <w:lvl w:ilvl="1">
        <w:start w:val="1"/>
        <w:numFmt w:val="decimal"/>
        <w:lvlText w:val="%1.%2."/>
        <w:lvlJc w:val="left"/>
        <w:pPr>
          <w:tabs>
            <w:tab w:val="num" w:pos="720"/>
          </w:tabs>
          <w:ind w:left="720" w:hanging="72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2"/>
        <w:numFmt w:val="decimal"/>
        <w:lvlText w:val="%1.%2.%3.%4."/>
        <w:lvlJc w:val="left"/>
        <w:pPr>
          <w:tabs>
            <w:tab w:val="num" w:pos="1080"/>
          </w:tabs>
          <w:ind w:left="1080" w:hanging="1080"/>
        </w:pPr>
        <w:rPr>
          <w:rFonts w:hint="default"/>
        </w:rPr>
      </w:lvl>
    </w:lvlOverride>
    <w:lvlOverride w:ilvl="4">
      <w:lvl w:ilvl="4">
        <w:start w:val="1"/>
        <w:numFmt w:val="none"/>
        <w:lvlText w:val="2.2.2.2.2."/>
        <w:lvlJc w:val="left"/>
        <w:pPr>
          <w:tabs>
            <w:tab w:val="num" w:pos="1440"/>
          </w:tabs>
          <w:ind w:left="1440" w:hanging="144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800"/>
          </w:tabs>
          <w:ind w:left="1800" w:hanging="1800"/>
        </w:pPr>
        <w:rPr>
          <w:rFonts w:hint="default"/>
        </w:rPr>
      </w:lvl>
    </w:lvlOverride>
    <w:lvlOverride w:ilvl="7">
      <w:lvl w:ilvl="7">
        <w:start w:val="1"/>
        <w:numFmt w:val="decimal"/>
        <w:lvlText w:val="%1.%2.%3.%4.%5.%6.%7.%8."/>
        <w:lvlJc w:val="left"/>
        <w:pPr>
          <w:tabs>
            <w:tab w:val="num" w:pos="2160"/>
          </w:tabs>
          <w:ind w:left="2160" w:hanging="216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8">
    <w:abstractNumId w:val="7"/>
    <w:lvlOverride w:ilvl="0">
      <w:lvl w:ilvl="0">
        <w:start w:val="1"/>
        <w:numFmt w:val="decimal"/>
        <w:lvlText w:val="%1."/>
        <w:lvlJc w:val="left"/>
        <w:pPr>
          <w:tabs>
            <w:tab w:val="num" w:pos="395"/>
          </w:tabs>
          <w:ind w:left="395" w:hanging="395"/>
        </w:pPr>
        <w:rPr>
          <w:rFonts w:hint="default"/>
        </w:rPr>
      </w:lvl>
    </w:lvlOverride>
    <w:lvlOverride w:ilvl="1">
      <w:lvl w:ilvl="1">
        <w:start w:val="1"/>
        <w:numFmt w:val="decimal"/>
        <w:lvlText w:val="%1.%2."/>
        <w:lvlJc w:val="left"/>
        <w:pPr>
          <w:tabs>
            <w:tab w:val="num" w:pos="720"/>
          </w:tabs>
          <w:ind w:left="720" w:hanging="72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2"/>
        <w:numFmt w:val="decimal"/>
        <w:lvlText w:val="%1.%2.%3.%4."/>
        <w:lvlJc w:val="left"/>
        <w:pPr>
          <w:tabs>
            <w:tab w:val="num" w:pos="1080"/>
          </w:tabs>
          <w:ind w:left="1080" w:hanging="1080"/>
        </w:pPr>
        <w:rPr>
          <w:rFonts w:hint="default"/>
        </w:rPr>
      </w:lvl>
    </w:lvlOverride>
    <w:lvlOverride w:ilvl="4">
      <w:lvl w:ilvl="4">
        <w:start w:val="1"/>
        <w:numFmt w:val="none"/>
        <w:lvlText w:val="2.2.2.2.3."/>
        <w:lvlJc w:val="left"/>
        <w:pPr>
          <w:tabs>
            <w:tab w:val="num" w:pos="1440"/>
          </w:tabs>
          <w:ind w:left="1440" w:hanging="144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800"/>
          </w:tabs>
          <w:ind w:left="1800" w:hanging="1800"/>
        </w:pPr>
        <w:rPr>
          <w:rFonts w:hint="default"/>
        </w:rPr>
      </w:lvl>
    </w:lvlOverride>
    <w:lvlOverride w:ilvl="7">
      <w:lvl w:ilvl="7">
        <w:start w:val="1"/>
        <w:numFmt w:val="decimal"/>
        <w:lvlText w:val="%1.%2.%3.%4.%5.%6.%7.%8."/>
        <w:lvlJc w:val="left"/>
        <w:pPr>
          <w:tabs>
            <w:tab w:val="num" w:pos="2160"/>
          </w:tabs>
          <w:ind w:left="2160" w:hanging="216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9">
    <w:abstractNumId w:val="7"/>
    <w:lvlOverride w:ilvl="0">
      <w:lvl w:ilvl="0">
        <w:start w:val="1"/>
        <w:numFmt w:val="decimal"/>
        <w:lvlText w:val="%1."/>
        <w:lvlJc w:val="left"/>
        <w:pPr>
          <w:tabs>
            <w:tab w:val="num" w:pos="395"/>
          </w:tabs>
          <w:ind w:left="395" w:hanging="395"/>
        </w:pPr>
        <w:rPr>
          <w:rFonts w:hint="default"/>
        </w:rPr>
      </w:lvl>
    </w:lvlOverride>
    <w:lvlOverride w:ilvl="1">
      <w:lvl w:ilvl="1">
        <w:start w:val="1"/>
        <w:numFmt w:val="decimal"/>
        <w:lvlText w:val="%1.%2."/>
        <w:lvlJc w:val="left"/>
        <w:pPr>
          <w:tabs>
            <w:tab w:val="num" w:pos="720"/>
          </w:tabs>
          <w:ind w:left="720" w:hanging="72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2"/>
        <w:numFmt w:val="decimal"/>
        <w:lvlText w:val="%1.%2.%3.%4."/>
        <w:lvlJc w:val="left"/>
        <w:pPr>
          <w:tabs>
            <w:tab w:val="num" w:pos="1080"/>
          </w:tabs>
          <w:ind w:left="1080" w:hanging="1080"/>
        </w:pPr>
        <w:rPr>
          <w:rFonts w:hint="default"/>
        </w:rPr>
      </w:lvl>
    </w:lvlOverride>
    <w:lvlOverride w:ilvl="4">
      <w:lvl w:ilvl="4">
        <w:start w:val="1"/>
        <w:numFmt w:val="none"/>
        <w:lvlText w:val="2.2.2.2.4."/>
        <w:lvlJc w:val="left"/>
        <w:pPr>
          <w:tabs>
            <w:tab w:val="num" w:pos="1440"/>
          </w:tabs>
          <w:ind w:left="1440" w:hanging="144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800"/>
          </w:tabs>
          <w:ind w:left="1800" w:hanging="1800"/>
        </w:pPr>
        <w:rPr>
          <w:rFonts w:hint="default"/>
        </w:rPr>
      </w:lvl>
    </w:lvlOverride>
    <w:lvlOverride w:ilvl="7">
      <w:lvl w:ilvl="7">
        <w:start w:val="1"/>
        <w:numFmt w:val="decimal"/>
        <w:lvlText w:val="%1.%2.%3.%4.%5.%6.%7.%8."/>
        <w:lvlJc w:val="left"/>
        <w:pPr>
          <w:tabs>
            <w:tab w:val="num" w:pos="2160"/>
          </w:tabs>
          <w:ind w:left="2160" w:hanging="216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10">
    <w:abstractNumId w:val="7"/>
    <w:lvlOverride w:ilvl="0">
      <w:lvl w:ilvl="0">
        <w:start w:val="1"/>
        <w:numFmt w:val="decimal"/>
        <w:lvlText w:val="%1."/>
        <w:lvlJc w:val="left"/>
        <w:pPr>
          <w:tabs>
            <w:tab w:val="num" w:pos="395"/>
          </w:tabs>
          <w:ind w:left="395" w:hanging="395"/>
        </w:pPr>
        <w:rPr>
          <w:rFonts w:hint="default"/>
        </w:rPr>
      </w:lvl>
    </w:lvlOverride>
    <w:lvlOverride w:ilvl="1">
      <w:lvl w:ilvl="1">
        <w:start w:val="1"/>
        <w:numFmt w:val="decimal"/>
        <w:lvlText w:val="%1.%2."/>
        <w:lvlJc w:val="left"/>
        <w:pPr>
          <w:tabs>
            <w:tab w:val="num" w:pos="720"/>
          </w:tabs>
          <w:ind w:left="720" w:hanging="72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2"/>
        <w:numFmt w:val="decimal"/>
        <w:lvlText w:val="%1.%2.%3.%4."/>
        <w:lvlJc w:val="left"/>
        <w:pPr>
          <w:tabs>
            <w:tab w:val="num" w:pos="1080"/>
          </w:tabs>
          <w:ind w:left="1080" w:hanging="1080"/>
        </w:pPr>
        <w:rPr>
          <w:rFonts w:hint="default"/>
        </w:rPr>
      </w:lvl>
    </w:lvlOverride>
    <w:lvlOverride w:ilvl="4">
      <w:lvl w:ilvl="4">
        <w:start w:val="1"/>
        <w:numFmt w:val="none"/>
        <w:lvlText w:val="2.2.2.2.5."/>
        <w:lvlJc w:val="left"/>
        <w:pPr>
          <w:tabs>
            <w:tab w:val="num" w:pos="1440"/>
          </w:tabs>
          <w:ind w:left="1440" w:hanging="1440"/>
        </w:pPr>
        <w:rPr>
          <w:rFonts w:hint="default"/>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800"/>
          </w:tabs>
          <w:ind w:left="1800" w:hanging="1800"/>
        </w:pPr>
        <w:rPr>
          <w:rFonts w:hint="default"/>
        </w:rPr>
      </w:lvl>
    </w:lvlOverride>
    <w:lvlOverride w:ilvl="7">
      <w:lvl w:ilvl="7">
        <w:start w:val="1"/>
        <w:numFmt w:val="decimal"/>
        <w:lvlText w:val="%1.%2.%3.%4.%5.%6.%7.%8."/>
        <w:lvlJc w:val="left"/>
        <w:pPr>
          <w:tabs>
            <w:tab w:val="num" w:pos="2160"/>
          </w:tabs>
          <w:ind w:left="2160" w:hanging="216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11">
    <w:abstractNumId w:val="6"/>
  </w:num>
  <w:num w:numId="12">
    <w:abstractNumId w:val="1"/>
  </w:num>
  <w:num w:numId="13">
    <w:abstractNumId w:val="8"/>
  </w:num>
  <w:num w:numId="14">
    <w:abstractNumId w:val="9"/>
  </w:num>
  <w:num w:numId="15">
    <w:abstractNumId w:val="0"/>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7CA"/>
    <w:rsid w:val="00065976"/>
    <w:rsid w:val="0038553C"/>
    <w:rsid w:val="003A57CA"/>
    <w:rsid w:val="003D77FC"/>
    <w:rsid w:val="00482C55"/>
    <w:rsid w:val="004F2EF8"/>
    <w:rsid w:val="00523FB4"/>
    <w:rsid w:val="005B0DFE"/>
    <w:rsid w:val="00667AF4"/>
    <w:rsid w:val="006F56BA"/>
    <w:rsid w:val="00896E2E"/>
    <w:rsid w:val="00943D0C"/>
    <w:rsid w:val="00DF711B"/>
    <w:rsid w:val="00E73FEA"/>
    <w:rsid w:val="00EA06E4"/>
    <w:rsid w:val="00F0193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F387A"/>
  <w15:chartTrackingRefBased/>
  <w15:docId w15:val="{DED15D02-ED5B-4C72-8D0F-5783645C7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3A57CA"/>
    <w:pPr>
      <w:spacing w:after="0" w:line="240" w:lineRule="auto"/>
      <w:ind w:left="708"/>
    </w:pPr>
    <w:rPr>
      <w:rFonts w:ascii="Times New Roman" w:eastAsia="Times New Roman" w:hAnsi="Times New Roman" w:cs="Times New Roman"/>
      <w:sz w:val="20"/>
      <w:szCs w:val="20"/>
      <w:lang w:eastAsia="sl-SI"/>
    </w:rPr>
  </w:style>
  <w:style w:type="character" w:customStyle="1" w:styleId="OdstavekseznamaZnak">
    <w:name w:val="Odstavek seznama Znak"/>
    <w:link w:val="Odstavekseznama"/>
    <w:uiPriority w:val="34"/>
    <w:rsid w:val="003A57CA"/>
    <w:rPr>
      <w:rFonts w:ascii="Times New Roman" w:eastAsia="Times New Roman" w:hAnsi="Times New Roman" w:cs="Times New Roman"/>
      <w:sz w:val="20"/>
      <w:szCs w:val="20"/>
      <w:lang w:eastAsia="sl-SI"/>
    </w:rPr>
  </w:style>
  <w:style w:type="character" w:styleId="Pripombasklic">
    <w:name w:val="annotation reference"/>
    <w:basedOn w:val="Privzetapisavaodstavka"/>
    <w:uiPriority w:val="99"/>
    <w:semiHidden/>
    <w:unhideWhenUsed/>
    <w:rsid w:val="00F0193E"/>
    <w:rPr>
      <w:sz w:val="16"/>
      <w:szCs w:val="16"/>
    </w:rPr>
  </w:style>
  <w:style w:type="paragraph" w:styleId="Pripombabesedilo">
    <w:name w:val="annotation text"/>
    <w:basedOn w:val="Navaden"/>
    <w:link w:val="PripombabesediloZnak"/>
    <w:uiPriority w:val="99"/>
    <w:semiHidden/>
    <w:unhideWhenUsed/>
    <w:rsid w:val="00F0193E"/>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F0193E"/>
    <w:rPr>
      <w:sz w:val="20"/>
      <w:szCs w:val="20"/>
    </w:rPr>
  </w:style>
  <w:style w:type="paragraph" w:styleId="Zadevapripombe">
    <w:name w:val="annotation subject"/>
    <w:basedOn w:val="Pripombabesedilo"/>
    <w:next w:val="Pripombabesedilo"/>
    <w:link w:val="ZadevapripombeZnak"/>
    <w:uiPriority w:val="99"/>
    <w:semiHidden/>
    <w:unhideWhenUsed/>
    <w:rsid w:val="00F0193E"/>
    <w:rPr>
      <w:b/>
      <w:bCs/>
    </w:rPr>
  </w:style>
  <w:style w:type="character" w:customStyle="1" w:styleId="ZadevapripombeZnak">
    <w:name w:val="Zadeva pripombe Znak"/>
    <w:basedOn w:val="PripombabesediloZnak"/>
    <w:link w:val="Zadevapripombe"/>
    <w:uiPriority w:val="99"/>
    <w:semiHidden/>
    <w:rsid w:val="00F0193E"/>
    <w:rPr>
      <w:b/>
      <w:bCs/>
      <w:sz w:val="20"/>
      <w:szCs w:val="20"/>
    </w:rPr>
  </w:style>
  <w:style w:type="paragraph" w:styleId="Besedilooblaka">
    <w:name w:val="Balloon Text"/>
    <w:basedOn w:val="Navaden"/>
    <w:link w:val="BesedilooblakaZnak"/>
    <w:uiPriority w:val="99"/>
    <w:semiHidden/>
    <w:unhideWhenUsed/>
    <w:rsid w:val="00F0193E"/>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0193E"/>
    <w:rPr>
      <w:rFonts w:ascii="Segoe UI" w:hAnsi="Segoe UI" w:cs="Segoe UI"/>
      <w:sz w:val="18"/>
      <w:szCs w:val="18"/>
    </w:rPr>
  </w:style>
  <w:style w:type="paragraph" w:styleId="Glava">
    <w:name w:val="header"/>
    <w:basedOn w:val="Navaden"/>
    <w:link w:val="GlavaZnak"/>
    <w:uiPriority w:val="99"/>
    <w:unhideWhenUsed/>
    <w:rsid w:val="0038553C"/>
    <w:pPr>
      <w:tabs>
        <w:tab w:val="center" w:pos="4536"/>
        <w:tab w:val="right" w:pos="9072"/>
      </w:tabs>
      <w:spacing w:after="0" w:line="240" w:lineRule="auto"/>
    </w:pPr>
  </w:style>
  <w:style w:type="character" w:customStyle="1" w:styleId="GlavaZnak">
    <w:name w:val="Glava Znak"/>
    <w:basedOn w:val="Privzetapisavaodstavka"/>
    <w:link w:val="Glava"/>
    <w:uiPriority w:val="99"/>
    <w:rsid w:val="0038553C"/>
  </w:style>
  <w:style w:type="paragraph" w:styleId="Noga">
    <w:name w:val="footer"/>
    <w:basedOn w:val="Navaden"/>
    <w:link w:val="NogaZnak"/>
    <w:uiPriority w:val="99"/>
    <w:unhideWhenUsed/>
    <w:rsid w:val="0038553C"/>
    <w:pPr>
      <w:tabs>
        <w:tab w:val="center" w:pos="4536"/>
        <w:tab w:val="right" w:pos="9072"/>
      </w:tabs>
      <w:spacing w:after="0" w:line="240" w:lineRule="auto"/>
    </w:pPr>
  </w:style>
  <w:style w:type="character" w:customStyle="1" w:styleId="NogaZnak">
    <w:name w:val="Noga Znak"/>
    <w:basedOn w:val="Privzetapisavaodstavka"/>
    <w:link w:val="Noga"/>
    <w:uiPriority w:val="99"/>
    <w:rsid w:val="00385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4310</Words>
  <Characters>24568</Characters>
  <Application>Microsoft Office Word</Application>
  <DocSecurity>0</DocSecurity>
  <Lines>204</Lines>
  <Paragraphs>57</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28821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Tina Bregar</dc:creator>
  <cp:keywords/>
  <dc:description/>
  <cp:lastModifiedBy>Tina Bregar</cp:lastModifiedBy>
  <cp:revision>4</cp:revision>
  <dcterms:created xsi:type="dcterms:W3CDTF">2023-05-16T10:08:00Z</dcterms:created>
  <dcterms:modified xsi:type="dcterms:W3CDTF">2023-05-17T08:27:00Z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f199057a4b148b21885cc0a88254d2c37a61efdd2207feb7ddc80a1a035e3f29</vt:lpwstr>
  </property>
</Properties>
</file>