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8F199" w14:textId="77777777" w:rsidR="0059209E" w:rsidRPr="00C8579C" w:rsidRDefault="00E72A10" w:rsidP="00A96A29">
      <w:pPr>
        <w:keepNext/>
        <w:keepLines/>
        <w:ind w:right="1274"/>
      </w:pPr>
      <w:r>
        <w:t xml:space="preserve">                                                                                                                                                                                                                                                                                                                                                                                                                                                                                                                                                                                                                                                                                                                                                                                                                                                                                                                                                                                  </w:t>
      </w:r>
    </w:p>
    <w:p w14:paraId="4C692F55" w14:textId="77777777" w:rsidR="007C70A1" w:rsidRPr="00C8579C" w:rsidRDefault="007C70A1" w:rsidP="00A96A29">
      <w:pPr>
        <w:keepNext/>
        <w:keepLines/>
        <w:ind w:right="1274"/>
        <w:rPr>
          <w:rFonts w:ascii="Tahoma" w:hAnsi="Tahoma" w:cs="Tahoma"/>
          <w:b/>
        </w:rPr>
      </w:pPr>
      <w:r w:rsidRPr="00C8579C">
        <w:rPr>
          <w:rFonts w:ascii="Tahoma" w:hAnsi="Tahoma" w:cs="Tahoma"/>
          <w:b/>
        </w:rPr>
        <w:t>Naročnik:</w:t>
      </w:r>
    </w:p>
    <w:p w14:paraId="7A49A4EB" w14:textId="77777777" w:rsidR="007C70A1" w:rsidRPr="00C8579C" w:rsidRDefault="007C70A1" w:rsidP="00A96A29">
      <w:pPr>
        <w:keepNext/>
        <w:keepLines/>
        <w:rPr>
          <w:rFonts w:ascii="Tahoma" w:hAnsi="Tahoma" w:cs="Tahoma"/>
          <w:b/>
        </w:rPr>
      </w:pPr>
    </w:p>
    <w:p w14:paraId="7648D1CA" w14:textId="77777777" w:rsidR="0094613F" w:rsidRPr="00C8579C" w:rsidRDefault="0094613F" w:rsidP="00A96A29">
      <w:pPr>
        <w:keepNext/>
        <w:keepLines/>
        <w:rPr>
          <w:rFonts w:ascii="Tahoma" w:hAnsi="Tahoma" w:cs="Tahoma"/>
          <w:b/>
          <w:bCs/>
        </w:rPr>
      </w:pPr>
      <w:r w:rsidRPr="00C8579C">
        <w:rPr>
          <w:rFonts w:ascii="Tahoma" w:hAnsi="Tahoma" w:cs="Tahoma"/>
          <w:b/>
          <w:bCs/>
        </w:rPr>
        <w:t>JAVNO PODJETJE VODOVOD KANALIZACIJA SNAGA d.o.o.</w:t>
      </w:r>
    </w:p>
    <w:p w14:paraId="62A52D7D" w14:textId="77777777" w:rsidR="0094613F" w:rsidRPr="00C8579C" w:rsidRDefault="0094613F" w:rsidP="00A96A29">
      <w:pPr>
        <w:keepNext/>
        <w:keepLines/>
        <w:rPr>
          <w:rFonts w:ascii="Tahoma" w:hAnsi="Tahoma" w:cs="Tahoma"/>
        </w:rPr>
      </w:pPr>
      <w:r w:rsidRPr="00C8579C">
        <w:rPr>
          <w:rFonts w:ascii="Tahoma" w:hAnsi="Tahoma" w:cs="Tahoma"/>
        </w:rPr>
        <w:t>Vodovodna cesta 90</w:t>
      </w:r>
    </w:p>
    <w:p w14:paraId="75CEFF08" w14:textId="77777777" w:rsidR="0094613F" w:rsidRPr="00C8579C" w:rsidRDefault="0094613F" w:rsidP="00A96A29">
      <w:pPr>
        <w:keepNext/>
        <w:keepLines/>
        <w:rPr>
          <w:rFonts w:ascii="Tahoma" w:hAnsi="Tahoma" w:cs="Tahoma"/>
        </w:rPr>
      </w:pPr>
      <w:r w:rsidRPr="00C8579C">
        <w:rPr>
          <w:rFonts w:ascii="Tahoma" w:hAnsi="Tahoma" w:cs="Tahoma"/>
        </w:rPr>
        <w:t>1000 Ljubljana</w:t>
      </w:r>
    </w:p>
    <w:p w14:paraId="211AC1F4" w14:textId="77777777" w:rsidR="007C70A1" w:rsidRPr="00C8579C" w:rsidRDefault="007C70A1" w:rsidP="00A96A29">
      <w:pPr>
        <w:keepNext/>
        <w:keepLines/>
        <w:rPr>
          <w:rFonts w:ascii="Tahoma" w:hAnsi="Tahoma" w:cs="Tahoma"/>
        </w:rPr>
      </w:pPr>
    </w:p>
    <w:p w14:paraId="1A8F84C9" w14:textId="77777777" w:rsidR="007C70A1" w:rsidRPr="00C8579C" w:rsidRDefault="007C70A1" w:rsidP="00A96A29">
      <w:pPr>
        <w:keepNext/>
        <w:keepLines/>
        <w:rPr>
          <w:rFonts w:ascii="Tahoma" w:hAnsi="Tahoma" w:cs="Tahoma"/>
          <w:b/>
        </w:rPr>
      </w:pPr>
      <w:r w:rsidRPr="00C8579C">
        <w:rPr>
          <w:rFonts w:ascii="Tahoma" w:hAnsi="Tahoma" w:cs="Tahoma"/>
          <w:b/>
        </w:rPr>
        <w:t>Po pooblastilu javno naročilo vodi:</w:t>
      </w:r>
    </w:p>
    <w:p w14:paraId="0EE5D004" w14:textId="77777777" w:rsidR="007C70A1" w:rsidRPr="00C8579C" w:rsidRDefault="007C70A1" w:rsidP="00A96A29">
      <w:pPr>
        <w:keepNext/>
        <w:keepLines/>
        <w:rPr>
          <w:rFonts w:ascii="Tahoma" w:hAnsi="Tahoma" w:cs="Tahoma"/>
        </w:rPr>
      </w:pPr>
    </w:p>
    <w:p w14:paraId="2169D763" w14:textId="77777777" w:rsidR="00A04160" w:rsidRPr="00C8579C" w:rsidRDefault="00A04160" w:rsidP="00A96A29">
      <w:pPr>
        <w:keepNext/>
        <w:keepLines/>
        <w:rPr>
          <w:rFonts w:ascii="Tahoma" w:hAnsi="Tahoma" w:cs="Tahoma"/>
          <w:b/>
          <w:bCs/>
        </w:rPr>
      </w:pPr>
      <w:r w:rsidRPr="00C8579C">
        <w:rPr>
          <w:rFonts w:ascii="Tahoma" w:hAnsi="Tahoma" w:cs="Tahoma"/>
          <w:b/>
          <w:bCs/>
        </w:rPr>
        <w:t xml:space="preserve">JAVNI HOLDING Ljubljana, d.o.o. </w:t>
      </w:r>
    </w:p>
    <w:p w14:paraId="7478B1B3" w14:textId="77777777" w:rsidR="007C70A1" w:rsidRPr="00C8579C" w:rsidRDefault="00AA024E" w:rsidP="00A96A29">
      <w:pPr>
        <w:keepNext/>
        <w:keepLines/>
        <w:rPr>
          <w:rFonts w:ascii="Tahoma" w:hAnsi="Tahoma" w:cs="Tahoma"/>
        </w:rPr>
      </w:pPr>
      <w:r w:rsidRPr="00C8579C">
        <w:rPr>
          <w:rFonts w:ascii="Tahoma" w:hAnsi="Tahoma" w:cs="Tahoma"/>
        </w:rPr>
        <w:t>Verovškova ulica 70</w:t>
      </w:r>
    </w:p>
    <w:p w14:paraId="55461DD5" w14:textId="77777777" w:rsidR="00A04160" w:rsidRPr="00C8579C" w:rsidRDefault="00A04160" w:rsidP="00A96A29">
      <w:pPr>
        <w:keepNext/>
        <w:keepLines/>
        <w:rPr>
          <w:rFonts w:ascii="Tahoma" w:hAnsi="Tahoma" w:cs="Tahoma"/>
        </w:rPr>
      </w:pPr>
      <w:r w:rsidRPr="00C8579C">
        <w:rPr>
          <w:rFonts w:ascii="Tahoma" w:hAnsi="Tahoma" w:cs="Tahoma"/>
        </w:rPr>
        <w:t>1000 Ljubljana</w:t>
      </w:r>
    </w:p>
    <w:p w14:paraId="7DF34D51" w14:textId="77777777" w:rsidR="007C70A1" w:rsidRPr="00C8579C" w:rsidRDefault="007C70A1" w:rsidP="00A96A29">
      <w:pPr>
        <w:keepNext/>
        <w:keepLines/>
        <w:rPr>
          <w:rFonts w:ascii="Tahoma" w:hAnsi="Tahoma" w:cs="Tahoma"/>
          <w:b/>
        </w:rPr>
      </w:pPr>
    </w:p>
    <w:p w14:paraId="79EA0D90" w14:textId="77777777" w:rsidR="007C70A1" w:rsidRPr="00C8579C" w:rsidRDefault="007C70A1" w:rsidP="00A96A29">
      <w:pPr>
        <w:keepNext/>
        <w:keepLines/>
        <w:jc w:val="center"/>
        <w:rPr>
          <w:rFonts w:ascii="Tahoma" w:hAnsi="Tahoma" w:cs="Tahoma"/>
        </w:rPr>
      </w:pPr>
    </w:p>
    <w:p w14:paraId="2317584E" w14:textId="77777777" w:rsidR="00F041D3" w:rsidRDefault="007C70A1" w:rsidP="00A96A29">
      <w:pPr>
        <w:keepNext/>
        <w:keepLines/>
        <w:rPr>
          <w:rFonts w:ascii="Tahoma" w:hAnsi="Tahoma" w:cs="Tahoma"/>
          <w:b/>
        </w:rPr>
      </w:pPr>
      <w:r w:rsidRPr="00C8579C">
        <w:rPr>
          <w:rFonts w:ascii="Tahoma" w:hAnsi="Tahoma" w:cs="Tahoma"/>
        </w:rPr>
        <w:t xml:space="preserve">Številka: </w:t>
      </w:r>
      <w:r w:rsidR="00DB4E60">
        <w:rPr>
          <w:rFonts w:ascii="Tahoma" w:hAnsi="Tahoma" w:cs="Tahoma"/>
          <w:b/>
        </w:rPr>
        <w:t>VKS-</w:t>
      </w:r>
      <w:r w:rsidR="000A36F2">
        <w:rPr>
          <w:rFonts w:ascii="Tahoma" w:hAnsi="Tahoma" w:cs="Tahoma"/>
          <w:b/>
        </w:rPr>
        <w:t>34</w:t>
      </w:r>
      <w:r w:rsidR="00E63BF7">
        <w:rPr>
          <w:rFonts w:ascii="Tahoma" w:hAnsi="Tahoma" w:cs="Tahoma"/>
          <w:b/>
        </w:rPr>
        <w:t>/2</w:t>
      </w:r>
      <w:r w:rsidR="000A36F2">
        <w:rPr>
          <w:rFonts w:ascii="Tahoma" w:hAnsi="Tahoma" w:cs="Tahoma"/>
          <w:b/>
        </w:rPr>
        <w:t>2</w:t>
      </w:r>
    </w:p>
    <w:p w14:paraId="51A38014" w14:textId="77777777" w:rsidR="007C70A1" w:rsidRPr="00F041D3" w:rsidRDefault="00DD73DB" w:rsidP="00A96A29">
      <w:pPr>
        <w:keepNext/>
        <w:keepLines/>
        <w:rPr>
          <w:rFonts w:ascii="Tahoma" w:hAnsi="Tahoma" w:cs="Tahoma"/>
          <w:b/>
        </w:rPr>
      </w:pPr>
      <w:r w:rsidRPr="00C8579C">
        <w:rPr>
          <w:rFonts w:ascii="Tahoma" w:hAnsi="Tahoma" w:cs="Tahoma"/>
        </w:rPr>
        <w:t xml:space="preserve"> </w:t>
      </w:r>
    </w:p>
    <w:p w14:paraId="08754DA5" w14:textId="77777777" w:rsidR="004958CB" w:rsidRPr="00C8579C" w:rsidRDefault="004958CB" w:rsidP="00A96A29">
      <w:pPr>
        <w:keepNext/>
        <w:keepLines/>
        <w:rPr>
          <w:rFonts w:ascii="Tahoma" w:hAnsi="Tahoma" w:cs="Tahoma"/>
        </w:rPr>
      </w:pPr>
    </w:p>
    <w:p w14:paraId="17306645" w14:textId="77777777" w:rsidR="00171035" w:rsidRPr="00C8579C" w:rsidRDefault="00171035" w:rsidP="00A96A2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6ABA221A" w14:textId="77777777">
        <w:trPr>
          <w:trHeight w:val="851"/>
        </w:trPr>
        <w:tc>
          <w:tcPr>
            <w:tcW w:w="7094" w:type="dxa"/>
            <w:shd w:val="pct12" w:color="auto" w:fill="FFFFFF"/>
            <w:vAlign w:val="center"/>
          </w:tcPr>
          <w:p w14:paraId="36D028CD" w14:textId="77777777" w:rsidR="007C70A1" w:rsidRPr="00C8579C" w:rsidRDefault="000A6FDE" w:rsidP="000A36F2">
            <w:pPr>
              <w:keepNext/>
              <w:keepLines/>
              <w:jc w:val="center"/>
              <w:rPr>
                <w:rFonts w:ascii="Tahoma" w:hAnsi="Tahoma" w:cs="Tahoma"/>
                <w:b/>
                <w:sz w:val="28"/>
                <w:szCs w:val="28"/>
              </w:rPr>
            </w:pPr>
            <w:r>
              <w:rPr>
                <w:rFonts w:ascii="Tahoma" w:hAnsi="Tahoma" w:cs="Tahoma"/>
                <w:b/>
                <w:sz w:val="28"/>
                <w:szCs w:val="28"/>
              </w:rPr>
              <w:t xml:space="preserve">DOKUMENTACIJA V ZVEZI Z JAVNIM NAROČILOM NA SPLOŠNEM PODROČJU Z UPORABO </w:t>
            </w:r>
            <w:r w:rsidR="000A36F2">
              <w:rPr>
                <w:rFonts w:ascii="Tahoma" w:hAnsi="Tahoma" w:cs="Tahoma"/>
                <w:b/>
                <w:sz w:val="28"/>
                <w:szCs w:val="28"/>
              </w:rPr>
              <w:t>POSTOPKA NAROČILA MALE VREDNOSTI</w:t>
            </w:r>
          </w:p>
        </w:tc>
      </w:tr>
    </w:tbl>
    <w:p w14:paraId="01BB334A" w14:textId="77777777" w:rsidR="00444E72" w:rsidRPr="00C8579C" w:rsidRDefault="00444E72" w:rsidP="000A6FDE">
      <w:pPr>
        <w:keepNext/>
        <w:keepLines/>
        <w:ind w:right="424"/>
        <w:rPr>
          <w:rFonts w:ascii="Tahoma" w:hAnsi="Tahoma" w:cs="Tahoma"/>
        </w:rPr>
      </w:pPr>
    </w:p>
    <w:p w14:paraId="05AB4A52" w14:textId="77777777" w:rsidR="000A6FDE" w:rsidRDefault="000A6FDE" w:rsidP="000A6FDE">
      <w:pPr>
        <w:keepNext/>
        <w:keepLines/>
        <w:ind w:right="424"/>
        <w:jc w:val="center"/>
        <w:rPr>
          <w:rFonts w:ascii="Tahoma" w:hAnsi="Tahoma" w:cs="Tahoma"/>
          <w:b/>
        </w:rPr>
      </w:pPr>
      <w:r>
        <w:rPr>
          <w:rFonts w:ascii="Tahoma" w:hAnsi="Tahoma" w:cs="Tahoma"/>
          <w:b/>
          <w:color w:val="000000"/>
          <w:sz w:val="28"/>
          <w:szCs w:val="28"/>
        </w:rPr>
        <w:t>Dobava aktivnega oglja</w:t>
      </w:r>
    </w:p>
    <w:p w14:paraId="174ED441" w14:textId="77777777" w:rsidR="004958CB" w:rsidRPr="00C8579C" w:rsidRDefault="004958CB" w:rsidP="00A96A29">
      <w:pPr>
        <w:keepNext/>
        <w:keepLines/>
        <w:ind w:right="424"/>
        <w:jc w:val="center"/>
        <w:rPr>
          <w:rFonts w:ascii="Tahoma" w:hAnsi="Tahoma" w:cs="Tahoma"/>
          <w:b/>
        </w:rPr>
      </w:pPr>
    </w:p>
    <w:p w14:paraId="46318F61" w14:textId="77777777" w:rsidR="004958CB" w:rsidRPr="00C8579C" w:rsidRDefault="004958CB" w:rsidP="00A96A29">
      <w:pPr>
        <w:keepNext/>
        <w:keepLines/>
        <w:ind w:right="424"/>
        <w:jc w:val="center"/>
        <w:rPr>
          <w:rFonts w:ascii="Tahoma" w:hAnsi="Tahoma" w:cs="Tahoma"/>
          <w:b/>
        </w:rPr>
      </w:pPr>
    </w:p>
    <w:p w14:paraId="76565BA8" w14:textId="77777777" w:rsidR="004958CB" w:rsidRPr="00C8579C" w:rsidRDefault="004958CB" w:rsidP="00A96A29">
      <w:pPr>
        <w:keepNext/>
        <w:keepLines/>
        <w:ind w:right="424"/>
        <w:jc w:val="center"/>
        <w:rPr>
          <w:rFonts w:ascii="Tahoma" w:hAnsi="Tahoma" w:cs="Tahoma"/>
          <w:b/>
        </w:rPr>
      </w:pPr>
    </w:p>
    <w:p w14:paraId="6A073543" w14:textId="77777777" w:rsidR="004958CB" w:rsidRPr="00C8579C" w:rsidRDefault="004958CB" w:rsidP="00A96A29">
      <w:pPr>
        <w:keepNext/>
        <w:keepLines/>
        <w:ind w:right="424"/>
        <w:jc w:val="center"/>
        <w:rPr>
          <w:rFonts w:ascii="Tahoma" w:hAnsi="Tahoma" w:cs="Tahoma"/>
          <w:b/>
        </w:rPr>
      </w:pPr>
    </w:p>
    <w:p w14:paraId="319347A6" w14:textId="77777777" w:rsidR="007C70A1" w:rsidRPr="00C8579C" w:rsidRDefault="007C70A1" w:rsidP="00A96A29">
      <w:pPr>
        <w:keepNext/>
        <w:keepLines/>
        <w:ind w:right="424"/>
        <w:jc w:val="center"/>
        <w:rPr>
          <w:rFonts w:ascii="Tahoma" w:hAnsi="Tahoma" w:cs="Tahoma"/>
        </w:rPr>
      </w:pPr>
    </w:p>
    <w:p w14:paraId="7A306BE4" w14:textId="77777777" w:rsidR="00F46CA6" w:rsidRPr="00C8579C" w:rsidRDefault="00F46CA6" w:rsidP="00A96A29">
      <w:pPr>
        <w:keepNext/>
        <w:keepLines/>
        <w:ind w:right="424"/>
        <w:jc w:val="center"/>
        <w:rPr>
          <w:rFonts w:ascii="Tahoma" w:hAnsi="Tahoma" w:cs="Tahoma"/>
          <w:noProof/>
        </w:rPr>
      </w:pPr>
    </w:p>
    <w:p w14:paraId="2EA7F9B3" w14:textId="77777777" w:rsidR="00650419" w:rsidRPr="00C8579C" w:rsidRDefault="00650419" w:rsidP="00A96A29">
      <w:pPr>
        <w:keepNext/>
        <w:keepLines/>
        <w:ind w:right="424"/>
        <w:jc w:val="center"/>
        <w:rPr>
          <w:rFonts w:ascii="Tahoma" w:hAnsi="Tahoma" w:cs="Tahoma"/>
          <w:noProof/>
        </w:rPr>
      </w:pPr>
    </w:p>
    <w:p w14:paraId="7D2302D8" w14:textId="77777777" w:rsidR="00F46CA6" w:rsidRPr="00C8579C" w:rsidRDefault="00F46CA6" w:rsidP="00A96A29">
      <w:pPr>
        <w:keepNext/>
        <w:keepLines/>
        <w:ind w:right="424"/>
        <w:jc w:val="center"/>
        <w:rPr>
          <w:rFonts w:ascii="Tahoma" w:hAnsi="Tahoma" w:cs="Tahoma"/>
          <w:noProof/>
        </w:rPr>
      </w:pPr>
    </w:p>
    <w:p w14:paraId="433108DC" w14:textId="77777777" w:rsidR="00413199" w:rsidRPr="00C8579C" w:rsidRDefault="000D748B" w:rsidP="00A96A29">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467BD5">
        <w:rPr>
          <w:rFonts w:ascii="Tahoma" w:hAnsi="Tahoma" w:cs="Tahoma"/>
          <w:noProof/>
        </w:rPr>
        <w:t>marec</w:t>
      </w:r>
      <w:r w:rsidR="00E63BF7">
        <w:rPr>
          <w:rFonts w:ascii="Tahoma" w:hAnsi="Tahoma" w:cs="Tahoma"/>
          <w:noProof/>
        </w:rPr>
        <w:t xml:space="preserve"> </w:t>
      </w:r>
      <w:r w:rsidR="00467BD5">
        <w:rPr>
          <w:rFonts w:ascii="Tahoma" w:hAnsi="Tahoma" w:cs="Tahoma"/>
          <w:noProof/>
        </w:rPr>
        <w:t>2022</w:t>
      </w:r>
    </w:p>
    <w:p w14:paraId="4B2DCB72" w14:textId="77777777" w:rsidR="007C70A1" w:rsidRPr="00C8579C" w:rsidRDefault="007C70A1" w:rsidP="00A96A29">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36E2A0FE" w14:textId="77777777" w:rsidR="007C70A1" w:rsidRPr="00C8579C" w:rsidRDefault="007C70A1" w:rsidP="00A96A29">
      <w:pPr>
        <w:keepNext/>
        <w:keepLines/>
        <w:tabs>
          <w:tab w:val="left" w:pos="2895"/>
        </w:tabs>
        <w:rPr>
          <w:rFonts w:ascii="Tahoma" w:hAnsi="Tahoma" w:cs="Tahoma"/>
        </w:rPr>
      </w:pPr>
      <w:r w:rsidRPr="00C8579C">
        <w:rPr>
          <w:rFonts w:ascii="Tahoma" w:hAnsi="Tahoma" w:cs="Tahoma"/>
        </w:rPr>
        <w:tab/>
      </w:r>
    </w:p>
    <w:p w14:paraId="2F46FC2D" w14:textId="77777777" w:rsidR="007C70A1" w:rsidRPr="00C8579C" w:rsidRDefault="007C70A1" w:rsidP="00A96A29">
      <w:pPr>
        <w:keepNext/>
        <w:keepLines/>
        <w:rPr>
          <w:rFonts w:ascii="Tahoma" w:hAnsi="Tahoma" w:cs="Tahoma"/>
        </w:rPr>
      </w:pPr>
    </w:p>
    <w:p w14:paraId="51452443" w14:textId="77777777" w:rsidR="007C70A1" w:rsidRPr="00C8579C" w:rsidRDefault="007C70A1" w:rsidP="00A96A29">
      <w:pPr>
        <w:keepNext/>
        <w:keepLines/>
        <w:rPr>
          <w:rFonts w:ascii="Tahoma" w:hAnsi="Tahoma" w:cs="Tahoma"/>
        </w:rPr>
      </w:pPr>
    </w:p>
    <w:p w14:paraId="648CF6FA" w14:textId="77777777" w:rsidR="007C70A1" w:rsidRPr="00C8579C" w:rsidRDefault="007C70A1" w:rsidP="00A96A29">
      <w:pPr>
        <w:keepNext/>
        <w:keepLines/>
        <w:rPr>
          <w:rFonts w:ascii="Tahoma" w:hAnsi="Tahoma" w:cs="Tahoma"/>
        </w:rPr>
      </w:pPr>
    </w:p>
    <w:p w14:paraId="0EEBD075" w14:textId="77777777" w:rsidR="007C70A1" w:rsidRPr="00C8579C" w:rsidRDefault="00A04160" w:rsidP="00A96A29">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07A8C0BF" w14:textId="77777777" w:rsidR="007C70A1" w:rsidRPr="00C8579C" w:rsidRDefault="007C70A1" w:rsidP="00A96A29">
      <w:pPr>
        <w:keepNext/>
        <w:keepLines/>
        <w:rPr>
          <w:rFonts w:ascii="Tahoma" w:hAnsi="Tahoma" w:cs="Tahoma"/>
        </w:rPr>
      </w:pPr>
    </w:p>
    <w:p w14:paraId="6FF70140" w14:textId="77777777" w:rsidR="007C70A1" w:rsidRPr="00C8579C" w:rsidRDefault="007C70A1" w:rsidP="00A96A29">
      <w:pPr>
        <w:keepNext/>
        <w:keepLines/>
        <w:jc w:val="center"/>
        <w:rPr>
          <w:rFonts w:ascii="Tahoma" w:hAnsi="Tahoma" w:cs="Tahoma"/>
        </w:rPr>
      </w:pPr>
    </w:p>
    <w:p w14:paraId="71F7F859" w14:textId="77777777" w:rsidR="007C70A1" w:rsidRPr="00C8579C" w:rsidRDefault="007C70A1" w:rsidP="00A96A29">
      <w:pPr>
        <w:keepNext/>
        <w:keepLines/>
        <w:rPr>
          <w:rFonts w:ascii="Tahoma" w:hAnsi="Tahoma" w:cs="Tahoma"/>
          <w:b/>
        </w:rPr>
      </w:pPr>
      <w:r w:rsidRPr="00C8579C">
        <w:rPr>
          <w:rFonts w:ascii="Tahoma" w:hAnsi="Tahoma" w:cs="Tahoma"/>
          <w:b/>
        </w:rPr>
        <w:t xml:space="preserve"> vabi </w:t>
      </w:r>
    </w:p>
    <w:p w14:paraId="50FF5129" w14:textId="77777777" w:rsidR="007C70A1" w:rsidRPr="00C8579C" w:rsidRDefault="007C70A1" w:rsidP="00A96A29">
      <w:pPr>
        <w:keepNext/>
        <w:keepLines/>
        <w:jc w:val="center"/>
        <w:rPr>
          <w:rFonts w:ascii="Tahoma" w:hAnsi="Tahoma" w:cs="Tahoma"/>
        </w:rPr>
      </w:pPr>
    </w:p>
    <w:p w14:paraId="6DD98236" w14:textId="77777777" w:rsidR="007C70A1" w:rsidRPr="00C8579C" w:rsidRDefault="007C70A1" w:rsidP="00A96A29">
      <w:pPr>
        <w:keepNext/>
        <w:keepLines/>
        <w:jc w:val="center"/>
        <w:rPr>
          <w:rFonts w:ascii="Tahoma" w:hAnsi="Tahoma" w:cs="Tahoma"/>
        </w:rPr>
      </w:pPr>
    </w:p>
    <w:p w14:paraId="4C65362C" w14:textId="77777777" w:rsidR="00D9227D" w:rsidRPr="00C8579C" w:rsidRDefault="00D9227D" w:rsidP="00A96A29">
      <w:pPr>
        <w:keepNext/>
        <w:keepLines/>
        <w:jc w:val="center"/>
        <w:rPr>
          <w:rFonts w:ascii="Tahoma" w:hAnsi="Tahoma" w:cs="Tahoma"/>
        </w:rPr>
      </w:pPr>
    </w:p>
    <w:p w14:paraId="61DC06D5" w14:textId="77777777" w:rsidR="007C70A1" w:rsidRPr="00C8579C" w:rsidRDefault="007C70A1" w:rsidP="00A96A29">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50FEF2D8" w14:textId="77777777" w:rsidR="007C70A1" w:rsidRPr="00C8579C" w:rsidRDefault="007C70A1" w:rsidP="00A96A29">
      <w:pPr>
        <w:keepNext/>
        <w:keepLines/>
        <w:rPr>
          <w:rFonts w:ascii="Tahoma" w:hAnsi="Tahoma" w:cs="Tahoma"/>
        </w:rPr>
      </w:pPr>
    </w:p>
    <w:p w14:paraId="5FB71DA9" w14:textId="77777777" w:rsidR="001B10C8" w:rsidRPr="00C8579C" w:rsidRDefault="001B10C8" w:rsidP="00A96A29">
      <w:pPr>
        <w:keepNext/>
        <w:keepLines/>
        <w:rPr>
          <w:rFonts w:ascii="Tahoma" w:hAnsi="Tahoma" w:cs="Tahoma"/>
        </w:rPr>
      </w:pPr>
    </w:p>
    <w:p w14:paraId="0EF9CA65" w14:textId="77777777" w:rsidR="009A5F76" w:rsidRPr="000A6FDE" w:rsidRDefault="00FF0BBB" w:rsidP="000A6FDE">
      <w:pPr>
        <w:keepNext/>
        <w:keepLines/>
        <w:ind w:right="424"/>
        <w:jc w:val="center"/>
        <w:rPr>
          <w:rFonts w:ascii="Tahoma" w:hAnsi="Tahoma" w:cs="Tahoma"/>
          <w:b/>
        </w:rPr>
      </w:pPr>
      <w:r w:rsidRPr="00C8579C">
        <w:rPr>
          <w:rFonts w:ascii="Tahoma" w:hAnsi="Tahoma" w:cs="Tahoma"/>
          <w:b/>
          <w:color w:val="000000"/>
          <w:sz w:val="28"/>
          <w:szCs w:val="28"/>
        </w:rPr>
        <w:t>»</w:t>
      </w:r>
      <w:r w:rsidR="000A6FDE">
        <w:rPr>
          <w:rFonts w:ascii="Tahoma" w:hAnsi="Tahoma" w:cs="Tahoma"/>
          <w:b/>
          <w:color w:val="000000"/>
          <w:sz w:val="28"/>
          <w:szCs w:val="28"/>
        </w:rPr>
        <w:t>Dobava aktivnega oglja</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1FD62AAF" w14:textId="77777777" w:rsidR="007C70A1" w:rsidRPr="00C8579C" w:rsidRDefault="007C70A1" w:rsidP="00A96A29">
      <w:pPr>
        <w:keepNext/>
        <w:keepLines/>
        <w:jc w:val="center"/>
        <w:rPr>
          <w:rFonts w:ascii="Tahoma" w:hAnsi="Tahoma" w:cs="Tahoma"/>
        </w:rPr>
      </w:pPr>
    </w:p>
    <w:p w14:paraId="76303292" w14:textId="77777777" w:rsidR="007D7739" w:rsidRPr="00C8579C" w:rsidRDefault="007D7739" w:rsidP="00A96A29">
      <w:pPr>
        <w:keepNext/>
        <w:keepLines/>
        <w:jc w:val="center"/>
        <w:rPr>
          <w:rFonts w:ascii="Tahoma" w:hAnsi="Tahoma" w:cs="Tahoma"/>
        </w:rPr>
      </w:pPr>
    </w:p>
    <w:p w14:paraId="3210F151" w14:textId="77777777" w:rsidR="007F3A0A" w:rsidRPr="00C8579C" w:rsidRDefault="007F3A0A" w:rsidP="00A96A29">
      <w:pPr>
        <w:keepNext/>
        <w:keepLines/>
        <w:jc w:val="both"/>
        <w:rPr>
          <w:rFonts w:ascii="Tahoma" w:hAnsi="Tahoma" w:cs="Tahoma"/>
        </w:rPr>
      </w:pPr>
    </w:p>
    <w:p w14:paraId="4F068804" w14:textId="77777777" w:rsidR="00D9227D" w:rsidRPr="00C8579C" w:rsidRDefault="00D9227D" w:rsidP="00A96A29">
      <w:pPr>
        <w:keepNext/>
        <w:keepLines/>
        <w:rPr>
          <w:rFonts w:ascii="Tahoma" w:hAnsi="Tahoma" w:cs="Tahoma"/>
        </w:rPr>
      </w:pPr>
    </w:p>
    <w:p w14:paraId="489CE841" w14:textId="77777777" w:rsidR="007C70A1" w:rsidRPr="00C8579C" w:rsidRDefault="006A1CBC" w:rsidP="00A96A29">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4686E78B" w14:textId="77777777" w:rsidR="007C70A1" w:rsidRPr="00C8579C" w:rsidRDefault="007C70A1" w:rsidP="00A96A29">
      <w:pPr>
        <w:keepNext/>
        <w:keepLines/>
        <w:rPr>
          <w:rFonts w:ascii="Tahoma" w:hAnsi="Tahoma" w:cs="Tahoma"/>
          <w:color w:val="FF0000"/>
        </w:rPr>
      </w:pPr>
    </w:p>
    <w:p w14:paraId="406DA8D8" w14:textId="77777777" w:rsidR="007C70A1" w:rsidRPr="00C8579C" w:rsidRDefault="007C70A1" w:rsidP="00A96A29">
      <w:pPr>
        <w:keepNext/>
        <w:keepLines/>
        <w:rPr>
          <w:rFonts w:ascii="Tahoma" w:hAnsi="Tahoma" w:cs="Tahoma"/>
          <w:color w:val="FF0000"/>
        </w:rPr>
      </w:pPr>
    </w:p>
    <w:p w14:paraId="49F34F25" w14:textId="77777777" w:rsidR="007C70A1" w:rsidRPr="00C8579C" w:rsidRDefault="007C70A1" w:rsidP="00A96A29">
      <w:pPr>
        <w:keepNext/>
        <w:keepLines/>
        <w:rPr>
          <w:rFonts w:ascii="Tahoma" w:hAnsi="Tahoma" w:cs="Tahoma"/>
          <w:color w:val="FF0000"/>
        </w:rPr>
      </w:pPr>
    </w:p>
    <w:p w14:paraId="16300EC4" w14:textId="77777777" w:rsidR="007C70A1" w:rsidRPr="00C8579C" w:rsidRDefault="007C70A1" w:rsidP="00A96A29">
      <w:pPr>
        <w:keepNext/>
        <w:keepLines/>
        <w:rPr>
          <w:rFonts w:ascii="Tahoma" w:hAnsi="Tahoma" w:cs="Tahoma"/>
          <w:color w:val="000000"/>
        </w:rPr>
      </w:pPr>
      <w:r w:rsidRPr="00C8579C">
        <w:rPr>
          <w:rFonts w:ascii="Tahoma" w:hAnsi="Tahoma" w:cs="Tahoma"/>
          <w:color w:val="000000"/>
        </w:rPr>
        <w:t>S spoštovanjem!</w:t>
      </w:r>
    </w:p>
    <w:p w14:paraId="4CB34441" w14:textId="77777777" w:rsidR="00325548" w:rsidRPr="00C8579C" w:rsidRDefault="00325548" w:rsidP="00A96A29">
      <w:pPr>
        <w:keepNext/>
        <w:keepLines/>
        <w:autoSpaceDE w:val="0"/>
        <w:autoSpaceDN w:val="0"/>
        <w:adjustRightInd w:val="0"/>
        <w:rPr>
          <w:rFonts w:ascii="Tahoma" w:hAnsi="Tahoma" w:cs="Tahoma"/>
        </w:rPr>
      </w:pPr>
    </w:p>
    <w:p w14:paraId="144E3D4B" w14:textId="77777777" w:rsidR="00D9227D" w:rsidRPr="00C8579C" w:rsidRDefault="00D9227D" w:rsidP="00A96A29">
      <w:pPr>
        <w:keepNext/>
        <w:keepLines/>
        <w:autoSpaceDE w:val="0"/>
        <w:autoSpaceDN w:val="0"/>
        <w:adjustRightInd w:val="0"/>
        <w:jc w:val="right"/>
        <w:rPr>
          <w:rFonts w:ascii="Tahoma" w:hAnsi="Tahoma" w:cs="Tahoma"/>
          <w:bCs/>
        </w:rPr>
      </w:pPr>
    </w:p>
    <w:p w14:paraId="18922B42" w14:textId="77777777" w:rsidR="00325548" w:rsidRPr="00C8579C" w:rsidRDefault="00325548" w:rsidP="00A96A29">
      <w:pPr>
        <w:keepNext/>
        <w:keepLines/>
        <w:autoSpaceDE w:val="0"/>
        <w:autoSpaceDN w:val="0"/>
        <w:adjustRightInd w:val="0"/>
        <w:jc w:val="right"/>
        <w:rPr>
          <w:rFonts w:ascii="Tahoma" w:hAnsi="Tahoma" w:cs="Tahoma"/>
          <w:bCs/>
        </w:rPr>
      </w:pPr>
    </w:p>
    <w:p w14:paraId="3A92419E" w14:textId="77777777" w:rsidR="00325548" w:rsidRPr="00C8579C" w:rsidRDefault="00325548" w:rsidP="00A96A29">
      <w:pPr>
        <w:keepNext/>
        <w:keepLines/>
        <w:autoSpaceDE w:val="0"/>
        <w:autoSpaceDN w:val="0"/>
        <w:adjustRightInd w:val="0"/>
        <w:jc w:val="right"/>
        <w:rPr>
          <w:rFonts w:ascii="Tahoma" w:hAnsi="Tahoma" w:cs="Tahoma"/>
          <w:bCs/>
        </w:rPr>
      </w:pPr>
    </w:p>
    <w:p w14:paraId="17EC1E8C" w14:textId="77777777" w:rsidR="00325548" w:rsidRPr="00C8579C" w:rsidRDefault="00325548" w:rsidP="00A96A29">
      <w:pPr>
        <w:keepNext/>
        <w:keepLines/>
        <w:autoSpaceDE w:val="0"/>
        <w:autoSpaceDN w:val="0"/>
        <w:adjustRightInd w:val="0"/>
        <w:jc w:val="right"/>
        <w:rPr>
          <w:rFonts w:ascii="Tahoma" w:hAnsi="Tahoma" w:cs="Tahoma"/>
          <w:bCs/>
        </w:rPr>
      </w:pPr>
    </w:p>
    <w:p w14:paraId="585C93A9" w14:textId="77777777" w:rsidR="00325548" w:rsidRPr="00C8579C" w:rsidRDefault="001F195B" w:rsidP="00A96A29">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Direktorica</w:t>
      </w:r>
    </w:p>
    <w:p w14:paraId="72999A13" w14:textId="77777777" w:rsidR="007C70A1" w:rsidRPr="00C8579C" w:rsidRDefault="00BA6432" w:rsidP="00A96A29">
      <w:pPr>
        <w:keepNext/>
        <w:keepLines/>
        <w:ind w:left="4956" w:firstLine="708"/>
        <w:rPr>
          <w:rFonts w:ascii="Tahoma" w:hAnsi="Tahoma" w:cs="Tahoma"/>
        </w:rPr>
      </w:pPr>
      <w:r w:rsidRPr="00C8579C">
        <w:rPr>
          <w:rFonts w:ascii="Tahoma" w:hAnsi="Tahoma" w:cs="Tahoma"/>
          <w:bCs/>
        </w:rPr>
        <w:t xml:space="preserve">l.r. </w:t>
      </w:r>
      <w:r w:rsidR="00325548" w:rsidRPr="00C8579C">
        <w:rPr>
          <w:rFonts w:ascii="Tahoma" w:hAnsi="Tahoma" w:cs="Tahoma"/>
          <w:bCs/>
        </w:rPr>
        <w:t xml:space="preserve">Zdenka </w:t>
      </w:r>
      <w:r w:rsidR="001F195B" w:rsidRPr="00C8579C">
        <w:rPr>
          <w:rFonts w:ascii="Tahoma" w:hAnsi="Tahoma" w:cs="Tahoma"/>
          <w:bCs/>
        </w:rPr>
        <w:t>GROZDE</w:t>
      </w:r>
      <w:r w:rsidR="00325548" w:rsidRPr="00C8579C">
        <w:rPr>
          <w:rFonts w:ascii="Tahoma" w:hAnsi="Tahoma" w:cs="Tahoma"/>
          <w:bCs/>
        </w:rPr>
        <w:t>, univ. dipl. prav.</w:t>
      </w:r>
    </w:p>
    <w:p w14:paraId="09B8C963" w14:textId="77777777" w:rsidR="007C70A1" w:rsidRPr="00C8579C" w:rsidRDefault="007C70A1" w:rsidP="00A96A29">
      <w:pPr>
        <w:keepNext/>
        <w:keepLines/>
        <w:rPr>
          <w:rFonts w:ascii="Tahoma" w:hAnsi="Tahoma" w:cs="Tahoma"/>
        </w:rPr>
      </w:pPr>
    </w:p>
    <w:p w14:paraId="11127F75" w14:textId="77777777" w:rsidR="00325548" w:rsidRPr="00C8579C" w:rsidRDefault="00325548" w:rsidP="00A96A29">
      <w:pPr>
        <w:keepNext/>
        <w:keepLines/>
        <w:rPr>
          <w:rFonts w:ascii="Tahoma" w:hAnsi="Tahoma" w:cs="Tahoma"/>
        </w:rPr>
      </w:pPr>
    </w:p>
    <w:p w14:paraId="0DB07097" w14:textId="77777777" w:rsidR="00325548" w:rsidRPr="00C8579C" w:rsidRDefault="00325548" w:rsidP="00A96A29">
      <w:pPr>
        <w:keepNext/>
        <w:keepLines/>
        <w:rPr>
          <w:rFonts w:ascii="Tahoma" w:hAnsi="Tahoma" w:cs="Tahoma"/>
        </w:rPr>
      </w:pPr>
    </w:p>
    <w:p w14:paraId="44DC1677" w14:textId="77777777" w:rsidR="00325548" w:rsidRPr="00C8579C" w:rsidRDefault="00325548" w:rsidP="00A96A29">
      <w:pPr>
        <w:keepNext/>
        <w:keepLines/>
        <w:rPr>
          <w:rFonts w:ascii="Tahoma" w:hAnsi="Tahoma" w:cs="Tahoma"/>
        </w:rPr>
      </w:pPr>
    </w:p>
    <w:p w14:paraId="4A56A341" w14:textId="77777777" w:rsidR="00325548" w:rsidRPr="00C8579C" w:rsidRDefault="00325548" w:rsidP="00A96A29">
      <w:pPr>
        <w:keepNext/>
        <w:keepLines/>
        <w:rPr>
          <w:rFonts w:ascii="Tahoma" w:hAnsi="Tahoma" w:cs="Tahoma"/>
        </w:rPr>
      </w:pPr>
    </w:p>
    <w:p w14:paraId="78C1CE26" w14:textId="77777777" w:rsidR="00325548" w:rsidRPr="00C8579C" w:rsidRDefault="00325548" w:rsidP="00A96A29">
      <w:pPr>
        <w:keepNext/>
        <w:keepLines/>
        <w:rPr>
          <w:rFonts w:ascii="Tahoma" w:hAnsi="Tahoma" w:cs="Tahoma"/>
        </w:rPr>
      </w:pPr>
    </w:p>
    <w:p w14:paraId="3E0E8A55" w14:textId="77777777" w:rsidR="00542462" w:rsidRPr="00C8579C" w:rsidRDefault="00890FA5" w:rsidP="00A96A29">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4EDDA28A" w14:textId="77777777" w:rsidR="007C70A1" w:rsidRPr="00C8579C" w:rsidRDefault="007C70A1" w:rsidP="00A96A29">
      <w:pPr>
        <w:keepNext/>
        <w:keepLines/>
        <w:jc w:val="both"/>
        <w:rPr>
          <w:rFonts w:ascii="Tahoma" w:hAnsi="Tahoma" w:cs="Tahoma"/>
          <w:b/>
          <w:sz w:val="16"/>
          <w:szCs w:val="16"/>
        </w:rPr>
      </w:pPr>
    </w:p>
    <w:p w14:paraId="27B162CC" w14:textId="77777777" w:rsidR="007C70A1" w:rsidRPr="00C8579C" w:rsidRDefault="007C70A1" w:rsidP="00A96A29">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5B27FDB4" w14:textId="77777777" w:rsidR="007C70A1" w:rsidRPr="00C8579C" w:rsidRDefault="007C70A1" w:rsidP="00A96A29">
      <w:pPr>
        <w:keepNext/>
        <w:keepLines/>
        <w:jc w:val="both"/>
        <w:rPr>
          <w:rFonts w:ascii="Tahoma" w:hAnsi="Tahoma" w:cs="Tahoma"/>
          <w:b/>
        </w:rPr>
      </w:pPr>
    </w:p>
    <w:p w14:paraId="283CDB2D" w14:textId="77777777" w:rsidR="000A6FDE" w:rsidRPr="00A67137" w:rsidRDefault="00A67137" w:rsidP="000A6FDE">
      <w:pPr>
        <w:keepNext/>
        <w:keepLines/>
        <w:tabs>
          <w:tab w:val="left" w:pos="4958"/>
          <w:tab w:val="left" w:pos="7064"/>
        </w:tabs>
        <w:jc w:val="both"/>
        <w:rPr>
          <w:rFonts w:ascii="Tahoma" w:hAnsi="Tahoma" w:cs="Tahoma"/>
        </w:rPr>
      </w:pPr>
      <w:r w:rsidRPr="008B2CF4">
        <w:rPr>
          <w:rFonts w:ascii="Tahoma" w:hAnsi="Tahoma" w:cs="Tahoma"/>
        </w:rPr>
        <w:t xml:space="preserve">Predmet javnega naročila je </w:t>
      </w:r>
      <w:r>
        <w:rPr>
          <w:rFonts w:ascii="Tahoma" w:hAnsi="Tahoma" w:cs="Tahoma"/>
        </w:rPr>
        <w:t>dobava</w:t>
      </w:r>
      <w:r w:rsidRPr="00D477AB">
        <w:rPr>
          <w:rFonts w:ascii="Tahoma" w:hAnsi="Tahoma" w:cs="Tahoma"/>
        </w:rPr>
        <w:t xml:space="preserve"> nov</w:t>
      </w:r>
      <w:r>
        <w:rPr>
          <w:rFonts w:ascii="Tahoma" w:hAnsi="Tahoma" w:cs="Tahoma"/>
        </w:rPr>
        <w:t>ega</w:t>
      </w:r>
      <w:r w:rsidRPr="00D477AB">
        <w:rPr>
          <w:rFonts w:ascii="Tahoma" w:hAnsi="Tahoma" w:cs="Tahoma"/>
        </w:rPr>
        <w:t xml:space="preserve"> </w:t>
      </w:r>
      <w:r>
        <w:rPr>
          <w:rFonts w:ascii="Tahoma" w:hAnsi="Tahoma" w:cs="Tahoma"/>
        </w:rPr>
        <w:t xml:space="preserve">ali reaktiviranega </w:t>
      </w:r>
      <w:r w:rsidRPr="00D477AB">
        <w:rPr>
          <w:rFonts w:ascii="Tahoma" w:hAnsi="Tahoma" w:cs="Tahoma"/>
        </w:rPr>
        <w:t>aktivn</w:t>
      </w:r>
      <w:r>
        <w:rPr>
          <w:rFonts w:ascii="Tahoma" w:hAnsi="Tahoma" w:cs="Tahoma"/>
        </w:rPr>
        <w:t>ega</w:t>
      </w:r>
      <w:r w:rsidRPr="00D477AB">
        <w:rPr>
          <w:rFonts w:ascii="Tahoma" w:hAnsi="Tahoma" w:cs="Tahoma"/>
        </w:rPr>
        <w:t xml:space="preserve"> oglj</w:t>
      </w:r>
      <w:r>
        <w:rPr>
          <w:rFonts w:ascii="Tahoma" w:hAnsi="Tahoma" w:cs="Tahoma"/>
        </w:rPr>
        <w:t>a</w:t>
      </w:r>
      <w:r w:rsidRPr="00D477AB">
        <w:rPr>
          <w:rFonts w:ascii="Tahoma" w:hAnsi="Tahoma" w:cs="Tahoma"/>
        </w:rPr>
        <w:t xml:space="preserve">, ki se uporablja pri čiščenju izcednih vod, deponijskega plina in bioplina na </w:t>
      </w:r>
      <w:r>
        <w:rPr>
          <w:rFonts w:ascii="Tahoma" w:hAnsi="Tahoma" w:cs="Tahoma"/>
        </w:rPr>
        <w:t>Regijskem centru za ravnanje z odpadki</w:t>
      </w:r>
      <w:r w:rsidRPr="00D477AB">
        <w:rPr>
          <w:rFonts w:ascii="Tahoma" w:hAnsi="Tahoma" w:cs="Tahoma"/>
        </w:rPr>
        <w:t xml:space="preserve"> Ljubljan</w:t>
      </w:r>
      <w:r>
        <w:rPr>
          <w:rFonts w:ascii="Tahoma" w:hAnsi="Tahoma" w:cs="Tahoma"/>
        </w:rPr>
        <w:t>a,</w:t>
      </w:r>
      <w:r w:rsidRPr="00D477AB">
        <w:rPr>
          <w:rFonts w:ascii="Tahoma" w:hAnsi="Tahoma" w:cs="Tahoma"/>
        </w:rPr>
        <w:t xml:space="preserve"> </w:t>
      </w:r>
      <w:r w:rsidRPr="00C8579C">
        <w:rPr>
          <w:rFonts w:ascii="Tahoma" w:hAnsi="Tahoma" w:cs="Tahoma"/>
        </w:rPr>
        <w:t>Cesta dveh cesarjev 101, 1000 Ljubljana (v nadaljevanju: RCERO Ljubljana)</w:t>
      </w:r>
      <w:r>
        <w:rPr>
          <w:rFonts w:ascii="Tahoma" w:hAnsi="Tahoma" w:cs="Tahoma"/>
        </w:rPr>
        <w:t xml:space="preserve"> in pri pripravi pitne vode na sistemu Rakitna</w:t>
      </w:r>
      <w:r w:rsidRPr="00D477AB">
        <w:rPr>
          <w:rFonts w:ascii="Tahoma" w:hAnsi="Tahoma" w:cs="Tahoma"/>
        </w:rPr>
        <w:t>.</w:t>
      </w:r>
    </w:p>
    <w:p w14:paraId="41B11FB2" w14:textId="77777777" w:rsidR="00A67137" w:rsidRPr="00060200" w:rsidRDefault="00A67137" w:rsidP="000A6FDE">
      <w:pPr>
        <w:keepNext/>
        <w:keepLines/>
        <w:tabs>
          <w:tab w:val="left" w:pos="4958"/>
          <w:tab w:val="left" w:pos="7064"/>
        </w:tabs>
        <w:jc w:val="both"/>
        <w:rPr>
          <w:rFonts w:ascii="Tahoma" w:hAnsi="Tahoma" w:cs="Tahoma"/>
          <w:highlight w:val="yellow"/>
        </w:rPr>
      </w:pPr>
    </w:p>
    <w:p w14:paraId="4319BB0B" w14:textId="77777777" w:rsidR="000A6FDE" w:rsidRPr="008B2CF4" w:rsidRDefault="000A6FDE" w:rsidP="000A6FDE">
      <w:pPr>
        <w:keepNext/>
        <w:keepLines/>
        <w:tabs>
          <w:tab w:val="left" w:pos="4958"/>
          <w:tab w:val="left" w:pos="7064"/>
        </w:tabs>
        <w:jc w:val="both"/>
        <w:rPr>
          <w:rFonts w:ascii="Tahoma" w:hAnsi="Tahoma" w:cs="Tahoma"/>
        </w:rPr>
      </w:pPr>
      <w:r w:rsidRPr="00A67137">
        <w:rPr>
          <w:rFonts w:ascii="Tahoma" w:hAnsi="Tahoma" w:cs="Tahoma"/>
        </w:rPr>
        <w:t>Količine, navedene v posameznih postavkah p</w:t>
      </w:r>
      <w:r w:rsidR="00C765DE" w:rsidRPr="00A67137">
        <w:rPr>
          <w:rFonts w:ascii="Tahoma" w:hAnsi="Tahoma" w:cs="Tahoma"/>
        </w:rPr>
        <w:t>onudbenega obrazca (Priloga 2/1</w:t>
      </w:r>
      <w:r w:rsidRPr="00A67137">
        <w:rPr>
          <w:rFonts w:ascii="Tahoma" w:hAnsi="Tahoma" w:cs="Tahoma"/>
        </w:rPr>
        <w:t xml:space="preserve">), so v času veljavnosti okvirnega sporazuma okvirne in določene za obdobje </w:t>
      </w:r>
      <w:r w:rsidR="00C765DE" w:rsidRPr="00A67137">
        <w:rPr>
          <w:rFonts w:ascii="Tahoma" w:hAnsi="Tahoma" w:cs="Tahoma"/>
        </w:rPr>
        <w:t>12</w:t>
      </w:r>
      <w:r w:rsidRPr="00A67137">
        <w:rPr>
          <w:rFonts w:ascii="Tahoma" w:hAnsi="Tahoma" w:cs="Tahoma"/>
        </w:rPr>
        <w:t xml:space="preserve"> mesecev ter odvisne od dejanskih potreb naročnika. Naročnik bo dobavo naročal skozi ves čas veljavnosti okvirnega sporazuma.</w:t>
      </w:r>
      <w:r w:rsidRPr="008B2CF4">
        <w:rPr>
          <w:rFonts w:ascii="Tahoma" w:hAnsi="Tahoma" w:cs="Tahoma"/>
        </w:rPr>
        <w:t xml:space="preserve"> </w:t>
      </w:r>
    </w:p>
    <w:p w14:paraId="4D29647F" w14:textId="77777777" w:rsidR="000A6FDE" w:rsidRPr="008B2CF4" w:rsidRDefault="000A6FDE" w:rsidP="000A6FDE">
      <w:pPr>
        <w:keepNext/>
        <w:keepLines/>
        <w:tabs>
          <w:tab w:val="left" w:pos="4958"/>
          <w:tab w:val="left" w:pos="7064"/>
        </w:tabs>
        <w:jc w:val="both"/>
        <w:rPr>
          <w:rFonts w:ascii="Tahoma" w:hAnsi="Tahoma" w:cs="Tahoma"/>
        </w:rPr>
      </w:pPr>
    </w:p>
    <w:p w14:paraId="48012B43" w14:textId="77777777" w:rsidR="000A6FDE" w:rsidRPr="008B2CF4" w:rsidRDefault="000A6FDE" w:rsidP="000A6FDE">
      <w:pPr>
        <w:keepNext/>
        <w:keepLines/>
        <w:tabs>
          <w:tab w:val="left" w:pos="4958"/>
          <w:tab w:val="left" w:pos="7064"/>
        </w:tabs>
        <w:jc w:val="both"/>
        <w:rPr>
          <w:rFonts w:ascii="Tahoma" w:hAnsi="Tahoma" w:cs="Tahoma"/>
        </w:rPr>
      </w:pPr>
      <w:r w:rsidRPr="008B2CF4">
        <w:rPr>
          <w:rFonts w:ascii="Tahoma" w:hAnsi="Tahoma" w:cs="Tahoma"/>
        </w:rPr>
        <w:t>Okvirni sporazum</w:t>
      </w:r>
      <w:r>
        <w:rPr>
          <w:rFonts w:ascii="Tahoma" w:hAnsi="Tahoma" w:cs="Tahoma"/>
        </w:rPr>
        <w:t xml:space="preserve"> za posamezni sklop</w:t>
      </w:r>
      <w:r w:rsidRPr="008B2CF4">
        <w:rPr>
          <w:rFonts w:ascii="Tahoma" w:hAnsi="Tahoma" w:cs="Tahoma"/>
        </w:rPr>
        <w:t xml:space="preserve"> se sklepa za obdobje d</w:t>
      </w:r>
      <w:r>
        <w:rPr>
          <w:rFonts w:ascii="Tahoma" w:hAnsi="Tahoma" w:cs="Tahoma"/>
        </w:rPr>
        <w:t xml:space="preserve">o </w:t>
      </w:r>
      <w:r w:rsidR="00060200">
        <w:rPr>
          <w:rFonts w:ascii="Tahoma" w:hAnsi="Tahoma" w:cs="Tahoma"/>
        </w:rPr>
        <w:t>12</w:t>
      </w:r>
      <w:r>
        <w:rPr>
          <w:rFonts w:ascii="Tahoma" w:hAnsi="Tahoma" w:cs="Tahoma"/>
        </w:rPr>
        <w:t xml:space="preserve"> </w:t>
      </w:r>
      <w:r w:rsidRPr="008B2CF4">
        <w:rPr>
          <w:rFonts w:ascii="Tahoma" w:hAnsi="Tahoma" w:cs="Tahoma"/>
        </w:rPr>
        <w:t>mesecev od dneva sklenitve okvirnega sporazuma oziroma do izčrpanja ocenjene vrednosti iz okvirnega sporazuma, kar nastopi prej.</w:t>
      </w:r>
    </w:p>
    <w:p w14:paraId="6FE57BFC" w14:textId="77777777" w:rsidR="00777852" w:rsidRPr="00C8579C" w:rsidRDefault="00777852" w:rsidP="00A96A29">
      <w:pPr>
        <w:keepNext/>
        <w:keepLines/>
        <w:jc w:val="both"/>
        <w:rPr>
          <w:rFonts w:ascii="Tahoma" w:hAnsi="Tahoma" w:cs="Tahoma"/>
          <w:highlight w:val="yellow"/>
        </w:rPr>
      </w:pPr>
    </w:p>
    <w:p w14:paraId="51D259CC" w14:textId="77777777" w:rsidR="007C70A1" w:rsidRPr="00C8579C" w:rsidRDefault="007C70A1" w:rsidP="00A96A29">
      <w:pPr>
        <w:keepNext/>
        <w:keepLines/>
        <w:numPr>
          <w:ilvl w:val="1"/>
          <w:numId w:val="2"/>
        </w:numPr>
        <w:jc w:val="both"/>
        <w:rPr>
          <w:rFonts w:ascii="Tahoma" w:hAnsi="Tahoma" w:cs="Tahoma"/>
          <w:b/>
        </w:rPr>
      </w:pPr>
      <w:r w:rsidRPr="00C8579C">
        <w:rPr>
          <w:rFonts w:ascii="Tahoma" w:hAnsi="Tahoma" w:cs="Tahoma"/>
          <w:b/>
        </w:rPr>
        <w:t>Podatki o naročniku</w:t>
      </w:r>
    </w:p>
    <w:p w14:paraId="0DCBCCA4" w14:textId="77777777" w:rsidR="007C70A1" w:rsidRPr="00C8579C" w:rsidRDefault="007C70A1" w:rsidP="00A96A29">
      <w:pPr>
        <w:keepNext/>
        <w:keepLines/>
        <w:jc w:val="both"/>
        <w:rPr>
          <w:rFonts w:ascii="Tahoma" w:hAnsi="Tahoma" w:cs="Tahoma"/>
        </w:rPr>
      </w:pPr>
    </w:p>
    <w:p w14:paraId="5E7667C6" w14:textId="77777777" w:rsidR="007C70A1" w:rsidRPr="00C8579C" w:rsidRDefault="007C70A1" w:rsidP="00A96A29">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226B7C">
        <w:rPr>
          <w:rFonts w:ascii="Tahoma" w:hAnsi="Tahoma" w:cs="Tahoma"/>
          <w:b/>
        </w:rPr>
        <w:t>Dobava aktivnega oglja</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7F77F99B" w14:textId="77777777" w:rsidR="00E9188F" w:rsidRPr="00C8579C" w:rsidRDefault="00E9188F" w:rsidP="00A96A29">
      <w:pPr>
        <w:keepNext/>
        <w:keepLines/>
        <w:ind w:left="708"/>
        <w:jc w:val="both"/>
        <w:rPr>
          <w:rFonts w:ascii="Tahoma" w:hAnsi="Tahoma" w:cs="Tahoma"/>
          <w:b/>
        </w:rPr>
      </w:pPr>
    </w:p>
    <w:p w14:paraId="38AFB7FB" w14:textId="77777777" w:rsidR="007C70A1" w:rsidRPr="00C8579C" w:rsidRDefault="007C70A1" w:rsidP="00A96A2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4831D7A6" w14:textId="77777777" w:rsidR="007C70A1" w:rsidRPr="00C8579C" w:rsidRDefault="007C70A1" w:rsidP="00A96A29">
      <w:pPr>
        <w:keepNext/>
        <w:keepLines/>
        <w:jc w:val="both"/>
      </w:pPr>
    </w:p>
    <w:p w14:paraId="3B2ACF60" w14:textId="77777777" w:rsidR="007C70A1" w:rsidRPr="00C8579C" w:rsidRDefault="007C70A1" w:rsidP="00A96A29">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74626812" w14:textId="77777777" w:rsidR="00F1423B" w:rsidRPr="00C8579C" w:rsidRDefault="00F1423B" w:rsidP="00A96A29">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7E3F5E57" w14:textId="77777777" w:rsidR="00F1423B" w:rsidRDefault="00F1423B" w:rsidP="00A96A29">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60132DB5" w14:textId="77777777" w:rsidR="00FD6FC9" w:rsidRPr="00C8579C" w:rsidRDefault="00706C97" w:rsidP="00A96A29">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5ACD6D91" w14:textId="77777777" w:rsidR="00E53959" w:rsidRPr="00C8579C" w:rsidRDefault="00E53959" w:rsidP="00A96A29">
      <w:pPr>
        <w:keepNext/>
        <w:keepLines/>
        <w:ind w:left="720"/>
        <w:jc w:val="both"/>
        <w:rPr>
          <w:rFonts w:ascii="Tahoma" w:hAnsi="Tahoma" w:cs="Tahoma"/>
        </w:rPr>
      </w:pPr>
    </w:p>
    <w:p w14:paraId="15F13456" w14:textId="77777777" w:rsidR="00AA0A25" w:rsidRDefault="00606533" w:rsidP="00A96A29">
      <w:pPr>
        <w:keepNext/>
        <w:keepLines/>
        <w:jc w:val="both"/>
        <w:rPr>
          <w:rFonts w:ascii="Tahoma" w:hAnsi="Tahoma" w:cs="Tahoma"/>
        </w:rPr>
      </w:pPr>
      <w:r w:rsidRPr="001D5D59">
        <w:rPr>
          <w:rFonts w:ascii="Tahoma" w:hAnsi="Tahoma" w:cs="Tahoma"/>
        </w:rPr>
        <w:t>Naročnik izvaja javno naročilo p</w:t>
      </w:r>
      <w:r w:rsidR="00060200">
        <w:rPr>
          <w:rFonts w:ascii="Tahoma" w:hAnsi="Tahoma" w:cs="Tahoma"/>
        </w:rPr>
        <w:t>o postopku naročila male vrednosti v skladu s 47</w:t>
      </w:r>
      <w:r w:rsidRPr="001D5D59">
        <w:rPr>
          <w:rFonts w:ascii="Tahoma" w:hAnsi="Tahoma" w:cs="Tahoma"/>
        </w:rPr>
        <w:t xml:space="preserve">. členom ZJN-3. Naročnik bo o vseh odločitvah v skladu s 90. členom ZJN-3 obvestil ponudnike na način, da bo podpisano odločitev iz tega člena objavil na portalu javnih naročil. </w:t>
      </w:r>
    </w:p>
    <w:p w14:paraId="617186DB" w14:textId="77777777" w:rsidR="001D5D59" w:rsidRPr="001D5D59" w:rsidRDefault="001D5D59" w:rsidP="00A96A29">
      <w:pPr>
        <w:keepNext/>
        <w:keepLines/>
        <w:jc w:val="both"/>
        <w:rPr>
          <w:rFonts w:ascii="Tahoma" w:hAnsi="Tahoma" w:cs="Tahoma"/>
        </w:rPr>
      </w:pPr>
    </w:p>
    <w:p w14:paraId="5B4F6190" w14:textId="77777777" w:rsidR="007C70A1" w:rsidRPr="00C8579C" w:rsidRDefault="007C70A1" w:rsidP="00A96A29">
      <w:pPr>
        <w:keepNext/>
        <w:keepLines/>
        <w:numPr>
          <w:ilvl w:val="1"/>
          <w:numId w:val="2"/>
        </w:numPr>
        <w:jc w:val="both"/>
        <w:rPr>
          <w:rFonts w:ascii="Tahoma" w:hAnsi="Tahoma" w:cs="Tahoma"/>
          <w:b/>
        </w:rPr>
      </w:pPr>
      <w:r w:rsidRPr="00C8579C">
        <w:rPr>
          <w:rFonts w:ascii="Tahoma" w:hAnsi="Tahoma" w:cs="Tahoma"/>
          <w:b/>
        </w:rPr>
        <w:t>Jezik in denarna enota</w:t>
      </w:r>
    </w:p>
    <w:p w14:paraId="0F5EC1A2" w14:textId="77777777" w:rsidR="007C70A1" w:rsidRPr="00C8579C" w:rsidRDefault="007C70A1" w:rsidP="00A96A29">
      <w:pPr>
        <w:keepNext/>
        <w:keepLines/>
        <w:jc w:val="both"/>
        <w:rPr>
          <w:rFonts w:ascii="Tahoma" w:hAnsi="Tahoma" w:cs="Tahoma"/>
          <w:b/>
        </w:rPr>
      </w:pPr>
    </w:p>
    <w:p w14:paraId="4137220B" w14:textId="77777777" w:rsidR="00DB4E60" w:rsidRDefault="00EC5780" w:rsidP="00A96A29">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7B21D0B1" w14:textId="77777777" w:rsidR="006402BE" w:rsidRPr="00C8579C" w:rsidRDefault="006402BE" w:rsidP="00A96A29">
      <w:pPr>
        <w:keepNext/>
        <w:keepLines/>
        <w:jc w:val="both"/>
        <w:rPr>
          <w:rFonts w:ascii="Tahoma" w:hAnsi="Tahoma" w:cs="Tahoma"/>
        </w:rPr>
      </w:pPr>
    </w:p>
    <w:p w14:paraId="5B500831" w14:textId="77777777" w:rsidR="002A23A6" w:rsidRDefault="002A23A6" w:rsidP="00A96A29">
      <w:pPr>
        <w:keepNext/>
        <w:keepLines/>
        <w:jc w:val="both"/>
        <w:rPr>
          <w:rFonts w:ascii="Tahoma" w:hAnsi="Tahoma" w:cs="Tahoma"/>
        </w:rPr>
      </w:pPr>
      <w:r w:rsidRPr="00C8579C">
        <w:rPr>
          <w:rFonts w:ascii="Tahoma" w:hAnsi="Tahoma" w:cs="Tahoma"/>
        </w:rPr>
        <w:t>Finančni podatki morajo biti podani v evrih, na do dve (2) decimalni mesti natančno.</w:t>
      </w:r>
    </w:p>
    <w:p w14:paraId="28571D3D" w14:textId="77777777" w:rsidR="00AD7483" w:rsidRPr="00C8579C" w:rsidRDefault="00AD7483" w:rsidP="00A96A29">
      <w:pPr>
        <w:keepNext/>
        <w:keepLines/>
        <w:jc w:val="both"/>
        <w:rPr>
          <w:rFonts w:ascii="Tahoma" w:hAnsi="Tahoma" w:cs="Tahoma"/>
        </w:rPr>
      </w:pPr>
    </w:p>
    <w:p w14:paraId="3109740B" w14:textId="77777777" w:rsidR="007C70A1" w:rsidRPr="00C8579C" w:rsidRDefault="007C70A1" w:rsidP="00A96A29">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52B59D64" w14:textId="77777777" w:rsidR="007C70A1" w:rsidRPr="00C8579C" w:rsidRDefault="007C70A1" w:rsidP="00A96A29">
      <w:pPr>
        <w:keepNext/>
        <w:keepLines/>
        <w:jc w:val="both"/>
        <w:rPr>
          <w:rFonts w:ascii="Tahoma" w:hAnsi="Tahoma" w:cs="Tahoma"/>
        </w:rPr>
      </w:pPr>
    </w:p>
    <w:p w14:paraId="1C63E58A" w14:textId="77777777" w:rsidR="0094613F" w:rsidRPr="00C8579C" w:rsidRDefault="0094613F" w:rsidP="00A96A29">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00EF4110">
        <w:rPr>
          <w:rFonts w:ascii="Tahoma" w:hAnsi="Tahoma"/>
          <w:b/>
        </w:rPr>
        <w:t xml:space="preserve">najkasneje </w:t>
      </w:r>
      <w:r w:rsidR="00EF4110" w:rsidRPr="00EB1E9A">
        <w:rPr>
          <w:rFonts w:ascii="Tahoma" w:hAnsi="Tahoma"/>
          <w:b/>
        </w:rPr>
        <w:t xml:space="preserve">do </w:t>
      </w:r>
      <w:r w:rsidR="0021746E" w:rsidRPr="0021746E">
        <w:rPr>
          <w:rFonts w:ascii="Tahoma" w:hAnsi="Tahoma"/>
          <w:b/>
        </w:rPr>
        <w:t>1</w:t>
      </w:r>
      <w:r w:rsidR="00EF4110" w:rsidRPr="0021746E">
        <w:rPr>
          <w:rFonts w:ascii="Tahoma" w:hAnsi="Tahoma"/>
          <w:b/>
        </w:rPr>
        <w:t>.</w:t>
      </w:r>
      <w:r w:rsidR="00EB1E9A" w:rsidRPr="0021746E">
        <w:rPr>
          <w:rFonts w:ascii="Tahoma" w:hAnsi="Tahoma"/>
          <w:b/>
        </w:rPr>
        <w:t xml:space="preserve"> </w:t>
      </w:r>
      <w:r w:rsidR="0021746E" w:rsidRPr="0021746E">
        <w:rPr>
          <w:rFonts w:ascii="Tahoma" w:hAnsi="Tahoma"/>
          <w:b/>
        </w:rPr>
        <w:t>4</w:t>
      </w:r>
      <w:r w:rsidR="00EF4110" w:rsidRPr="0021746E">
        <w:rPr>
          <w:rFonts w:ascii="Tahoma" w:hAnsi="Tahoma"/>
          <w:b/>
        </w:rPr>
        <w:t>.</w:t>
      </w:r>
      <w:r w:rsidR="00EB1E9A" w:rsidRPr="0021746E">
        <w:rPr>
          <w:rFonts w:ascii="Tahoma" w:hAnsi="Tahoma"/>
          <w:b/>
        </w:rPr>
        <w:t xml:space="preserve"> </w:t>
      </w:r>
      <w:r w:rsidR="00875798" w:rsidRPr="0021746E">
        <w:rPr>
          <w:rFonts w:ascii="Tahoma" w:hAnsi="Tahoma"/>
          <w:b/>
        </w:rPr>
        <w:t>202</w:t>
      </w:r>
      <w:r w:rsidR="006542F0" w:rsidRPr="0021746E">
        <w:rPr>
          <w:rFonts w:ascii="Tahoma" w:hAnsi="Tahoma"/>
          <w:b/>
        </w:rPr>
        <w:t>2</w:t>
      </w:r>
      <w:r w:rsidR="00875798" w:rsidRPr="0021746E">
        <w:rPr>
          <w:rFonts w:ascii="Tahoma" w:hAnsi="Tahoma"/>
          <w:b/>
        </w:rPr>
        <w:t xml:space="preserve"> </w:t>
      </w:r>
      <w:r w:rsidR="005A7A6C" w:rsidRPr="0021746E">
        <w:rPr>
          <w:rFonts w:ascii="Tahoma" w:hAnsi="Tahoma"/>
          <w:b/>
        </w:rPr>
        <w:t xml:space="preserve">do </w:t>
      </w:r>
      <w:r w:rsidR="00EF4110" w:rsidRPr="0021746E">
        <w:rPr>
          <w:rFonts w:ascii="Tahoma" w:hAnsi="Tahoma"/>
          <w:b/>
        </w:rPr>
        <w:t>1</w:t>
      </w:r>
      <w:r w:rsidR="0021746E" w:rsidRPr="0021746E">
        <w:rPr>
          <w:rFonts w:ascii="Tahoma" w:hAnsi="Tahoma"/>
          <w:b/>
        </w:rPr>
        <w:t>0</w:t>
      </w:r>
      <w:r w:rsidR="00EF4110" w:rsidRPr="0021746E">
        <w:rPr>
          <w:rFonts w:ascii="Tahoma" w:hAnsi="Tahoma"/>
          <w:b/>
        </w:rPr>
        <w:t>.00</w:t>
      </w:r>
      <w:r w:rsidRPr="0021746E">
        <w:rPr>
          <w:rFonts w:ascii="Tahoma" w:hAnsi="Tahoma"/>
          <w:b/>
        </w:rPr>
        <w:t xml:space="preserve"> ure</w:t>
      </w:r>
      <w:r w:rsidRPr="00247D65">
        <w:rPr>
          <w:rFonts w:ascii="Tahoma" w:hAnsi="Tahoma"/>
        </w:rPr>
        <w:t>. Odgovori oziroma</w:t>
      </w:r>
      <w:r w:rsidRPr="00C8579C">
        <w:rPr>
          <w:rFonts w:ascii="Tahoma" w:hAnsi="Tahoma"/>
        </w:rPr>
        <w:t xml:space="preserve"> pojasnila bodo objavljeni na Portalu javnih naročil, najkasneje </w:t>
      </w:r>
      <w:r w:rsidR="00FE3DED">
        <w:rPr>
          <w:rFonts w:ascii="Tahoma" w:hAnsi="Tahoma"/>
        </w:rPr>
        <w:t xml:space="preserve">do </w:t>
      </w:r>
      <w:r w:rsidR="00FE3DED" w:rsidRPr="0021746E">
        <w:rPr>
          <w:rFonts w:ascii="Tahoma" w:hAnsi="Tahoma"/>
        </w:rPr>
        <w:t xml:space="preserve">vključno </w:t>
      </w:r>
      <w:r w:rsidR="0021746E" w:rsidRPr="0021746E">
        <w:rPr>
          <w:rFonts w:ascii="Tahoma" w:hAnsi="Tahoma"/>
        </w:rPr>
        <w:t>4</w:t>
      </w:r>
      <w:r w:rsidR="00226B7C" w:rsidRPr="0021746E">
        <w:rPr>
          <w:rFonts w:ascii="Tahoma" w:hAnsi="Tahoma"/>
        </w:rPr>
        <w:t>.</w:t>
      </w:r>
      <w:r w:rsidR="00FD3C3B" w:rsidRPr="0021746E">
        <w:rPr>
          <w:rFonts w:ascii="Tahoma" w:hAnsi="Tahoma"/>
        </w:rPr>
        <w:t xml:space="preserve"> </w:t>
      </w:r>
      <w:r w:rsidR="00EB1E9A" w:rsidRPr="0021746E">
        <w:rPr>
          <w:rFonts w:ascii="Tahoma" w:hAnsi="Tahoma"/>
        </w:rPr>
        <w:t>1</w:t>
      </w:r>
      <w:r w:rsidR="00FD3C3B" w:rsidRPr="0021746E">
        <w:rPr>
          <w:rFonts w:ascii="Tahoma" w:hAnsi="Tahoma"/>
        </w:rPr>
        <w:t>.</w:t>
      </w:r>
      <w:r w:rsidR="00FE3DED" w:rsidRPr="0021746E">
        <w:rPr>
          <w:rFonts w:ascii="Tahoma" w:hAnsi="Tahoma"/>
        </w:rPr>
        <w:t xml:space="preserve"> </w:t>
      </w:r>
      <w:r w:rsidR="00875798" w:rsidRPr="0021746E">
        <w:rPr>
          <w:rFonts w:ascii="Tahoma" w:hAnsi="Tahoma"/>
        </w:rPr>
        <w:t>202</w:t>
      </w:r>
      <w:r w:rsidR="006542F0" w:rsidRPr="0021746E">
        <w:rPr>
          <w:rFonts w:ascii="Tahoma" w:hAnsi="Tahoma"/>
        </w:rPr>
        <w:t>2</w:t>
      </w:r>
      <w:r w:rsidRPr="0021746E">
        <w:rPr>
          <w:rFonts w:ascii="Tahoma" w:hAnsi="Tahoma"/>
        </w:rPr>
        <w:t>,</w:t>
      </w:r>
      <w:r w:rsidRPr="00C8579C">
        <w:rPr>
          <w:rFonts w:ascii="Tahoma" w:hAnsi="Tahoma"/>
        </w:rPr>
        <w:t xml:space="preserve"> pod pogojem, da bo zahteva posredovana pravočasno. Na drugače posredovane zahteve za dodatna pojasnila ali vprašanja naročnik ni dolžan odgovoriti.</w:t>
      </w:r>
    </w:p>
    <w:p w14:paraId="3F699B4D" w14:textId="77777777" w:rsidR="00F637D8" w:rsidRDefault="00F637D8" w:rsidP="00A96A29">
      <w:pPr>
        <w:keepNext/>
        <w:keepLines/>
        <w:jc w:val="both"/>
        <w:rPr>
          <w:rFonts w:ascii="Tahoma" w:hAnsi="Tahoma"/>
        </w:rPr>
      </w:pPr>
    </w:p>
    <w:p w14:paraId="5177AD57" w14:textId="77777777" w:rsidR="00F637D8" w:rsidRDefault="00F637D8" w:rsidP="00A96A29">
      <w:pPr>
        <w:keepNext/>
        <w:keepLines/>
        <w:jc w:val="both"/>
        <w:rPr>
          <w:rFonts w:ascii="Tahoma" w:hAnsi="Tahoma"/>
        </w:rPr>
      </w:pPr>
    </w:p>
    <w:p w14:paraId="7741D0AC" w14:textId="77777777" w:rsidR="00771D36" w:rsidRDefault="00771D36" w:rsidP="00A96A29">
      <w:pPr>
        <w:keepNext/>
        <w:keepLines/>
        <w:jc w:val="both"/>
        <w:rPr>
          <w:rFonts w:ascii="Tahoma" w:hAnsi="Tahoma"/>
        </w:rPr>
      </w:pPr>
    </w:p>
    <w:p w14:paraId="32EF502B" w14:textId="77777777" w:rsidR="007C70A1" w:rsidRPr="00C8579C" w:rsidRDefault="007C70A1" w:rsidP="00A96A29">
      <w:pPr>
        <w:keepNext/>
        <w:keepLines/>
        <w:numPr>
          <w:ilvl w:val="1"/>
          <w:numId w:val="2"/>
        </w:numPr>
        <w:jc w:val="both"/>
        <w:rPr>
          <w:rFonts w:ascii="Tahoma" w:hAnsi="Tahoma" w:cs="Tahoma"/>
          <w:b/>
        </w:rPr>
      </w:pPr>
      <w:r w:rsidRPr="00C8579C">
        <w:rPr>
          <w:rFonts w:ascii="Tahoma" w:hAnsi="Tahoma" w:cs="Tahoma"/>
          <w:b/>
        </w:rPr>
        <w:lastRenderedPageBreak/>
        <w:t>Variantna ponudba</w:t>
      </w:r>
    </w:p>
    <w:p w14:paraId="21E35ADD" w14:textId="77777777" w:rsidR="007C70A1" w:rsidRPr="00C8579C" w:rsidRDefault="007C70A1" w:rsidP="00A96A29">
      <w:pPr>
        <w:pStyle w:val="BESEDILO"/>
        <w:keepNext/>
        <w:widowControl/>
        <w:tabs>
          <w:tab w:val="clear" w:pos="2155"/>
        </w:tabs>
        <w:rPr>
          <w:rFonts w:ascii="Tahoma" w:hAnsi="Tahoma" w:cs="Tahoma"/>
          <w:kern w:val="0"/>
        </w:rPr>
      </w:pPr>
    </w:p>
    <w:p w14:paraId="2A219093" w14:textId="77777777" w:rsidR="00606533" w:rsidRPr="00C8579C" w:rsidRDefault="00606533" w:rsidP="00A96A29">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14:paraId="64B42B65" w14:textId="77777777" w:rsidR="004F2EA8" w:rsidRPr="00C8579C" w:rsidRDefault="004F2EA8" w:rsidP="00A96A29">
      <w:pPr>
        <w:keepNext/>
        <w:keepLines/>
        <w:jc w:val="both"/>
        <w:rPr>
          <w:rFonts w:ascii="Tahoma" w:hAnsi="Tahoma" w:cs="Tahoma"/>
        </w:rPr>
      </w:pPr>
    </w:p>
    <w:p w14:paraId="6EF1B348" w14:textId="77777777" w:rsidR="004F2EA8" w:rsidRPr="00C8579C" w:rsidRDefault="004F2EA8" w:rsidP="00A96A29">
      <w:pPr>
        <w:keepNext/>
        <w:keepLines/>
        <w:numPr>
          <w:ilvl w:val="1"/>
          <w:numId w:val="2"/>
        </w:numPr>
        <w:jc w:val="both"/>
        <w:rPr>
          <w:rFonts w:ascii="Tahoma" w:hAnsi="Tahoma" w:cs="Tahoma"/>
          <w:b/>
        </w:rPr>
      </w:pPr>
      <w:r w:rsidRPr="00C8579C">
        <w:rPr>
          <w:rFonts w:ascii="Tahoma" w:hAnsi="Tahoma" w:cs="Tahoma"/>
          <w:b/>
        </w:rPr>
        <w:t>Pregled in ocenjevanje ponudb</w:t>
      </w:r>
    </w:p>
    <w:p w14:paraId="4977B915" w14:textId="77777777" w:rsidR="004F2EA8" w:rsidRPr="00C8579C" w:rsidRDefault="004F2EA8" w:rsidP="00A96A29">
      <w:pPr>
        <w:keepNext/>
        <w:keepLines/>
        <w:rPr>
          <w:rFonts w:ascii="Tahoma" w:hAnsi="Tahoma" w:cs="Tahoma"/>
        </w:rPr>
      </w:pPr>
    </w:p>
    <w:p w14:paraId="11043213" w14:textId="77777777" w:rsidR="00DF3A28" w:rsidRPr="00C8579C" w:rsidRDefault="004F2EA8" w:rsidP="00A96A29">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6901B567" w14:textId="77777777" w:rsidR="00AE4BEB" w:rsidRPr="00C8579C" w:rsidRDefault="00AE4BEB" w:rsidP="00A96A29">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01991A98" w14:textId="77777777" w:rsidR="00AE4BEB" w:rsidRPr="00C8579C" w:rsidRDefault="00C74881" w:rsidP="00A96A29">
      <w:pPr>
        <w:keepNext/>
        <w:keepLines/>
        <w:numPr>
          <w:ilvl w:val="1"/>
          <w:numId w:val="2"/>
        </w:numPr>
        <w:jc w:val="both"/>
        <w:rPr>
          <w:rFonts w:ascii="Tahoma" w:hAnsi="Tahoma" w:cs="Tahoma"/>
          <w:b/>
        </w:rPr>
      </w:pPr>
      <w:r w:rsidRPr="00C8579C">
        <w:rPr>
          <w:rFonts w:ascii="Tahoma" w:hAnsi="Tahoma" w:cs="Tahoma"/>
          <w:b/>
        </w:rPr>
        <w:t>Okvirni sporazum</w:t>
      </w:r>
    </w:p>
    <w:p w14:paraId="699DFB74" w14:textId="77777777" w:rsidR="00F1423B" w:rsidRPr="00C8579C" w:rsidRDefault="00F1423B" w:rsidP="00A96A29">
      <w:pPr>
        <w:keepNext/>
        <w:keepLines/>
        <w:ind w:hanging="360"/>
        <w:jc w:val="both"/>
        <w:rPr>
          <w:rFonts w:ascii="Tahoma" w:hAnsi="Tahoma" w:cs="Tahoma"/>
        </w:rPr>
      </w:pPr>
    </w:p>
    <w:p w14:paraId="6CC480DC" w14:textId="77777777" w:rsidR="00194AC2" w:rsidRPr="00C8579C" w:rsidRDefault="00194AC2" w:rsidP="00A96A29">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Pr="009D1DC5">
        <w:rPr>
          <w:rFonts w:ascii="Tahoma" w:hAnsi="Tahoma" w:cs="Tahoma"/>
        </w:rPr>
        <w:t>bo podpisal zakoniti zastopnik naročnika.</w:t>
      </w:r>
    </w:p>
    <w:p w14:paraId="4990568E" w14:textId="77777777" w:rsidR="00194AC2" w:rsidRPr="00C8579C" w:rsidRDefault="00194AC2" w:rsidP="00A96A29">
      <w:pPr>
        <w:keepNext/>
        <w:keepLines/>
        <w:jc w:val="both"/>
        <w:rPr>
          <w:rFonts w:ascii="Tahoma" w:hAnsi="Tahoma" w:cs="Tahoma"/>
        </w:rPr>
      </w:pPr>
    </w:p>
    <w:p w14:paraId="41556F4F" w14:textId="77777777" w:rsidR="009A7FCB" w:rsidRDefault="00194AC2" w:rsidP="00A96A29">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p>
    <w:p w14:paraId="059C0EDB" w14:textId="77777777" w:rsidR="00134BE5" w:rsidRDefault="00134BE5" w:rsidP="00A96A29">
      <w:pPr>
        <w:keepNext/>
        <w:keepLines/>
        <w:jc w:val="both"/>
        <w:rPr>
          <w:rFonts w:ascii="Tahoma" w:hAnsi="Tahoma" w:cs="Tahoma"/>
        </w:rPr>
      </w:pPr>
    </w:p>
    <w:p w14:paraId="4EF2A347" w14:textId="77777777" w:rsidR="00AE4BEB" w:rsidRDefault="00AE4BEB" w:rsidP="00A96A29">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(Uradni list RS, št. 69/11-UPB2; v nadaljevanju ZIntPK)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4D6EABB7" w14:textId="77777777" w:rsidR="00134C4B" w:rsidRDefault="00134C4B" w:rsidP="00A96A29">
      <w:pPr>
        <w:keepNext/>
        <w:keepLines/>
        <w:jc w:val="both"/>
        <w:rPr>
          <w:rFonts w:ascii="Tahoma" w:hAnsi="Tahoma" w:cs="Tahoma"/>
        </w:rPr>
      </w:pPr>
    </w:p>
    <w:p w14:paraId="29BE6BEA" w14:textId="77777777" w:rsidR="005F1B04" w:rsidRDefault="00134C4B" w:rsidP="00A96A29">
      <w:pPr>
        <w:keepNext/>
        <w:keepLines/>
        <w:jc w:val="both"/>
        <w:rPr>
          <w:rFonts w:ascii="Tahoma" w:hAnsi="Tahoma" w:cs="Tahoma"/>
        </w:rPr>
      </w:pPr>
      <w:r w:rsidRPr="000443E4">
        <w:rPr>
          <w:rFonts w:ascii="Tahoma" w:hAnsi="Tahoma" w:cs="Tahoma"/>
        </w:rPr>
        <w:t xml:space="preserve">Sestavni del (priloga) okvirnega sporazuma pomeni tudi pisni sporazum, ki ureja skupne varstvene ukrepe za zagotavljanje varnosti in zdravja pri delu, požarne varnosti in varovanja okolja ter obveznosti in pravice izvajalcev del in delavcev odgovornih za izvajanje teh ukrepov na skupnih deloviščih </w:t>
      </w:r>
      <w:r w:rsidRPr="00E27B63">
        <w:rPr>
          <w:rFonts w:ascii="Tahoma" w:hAnsi="Tahoma" w:cs="Tahoma"/>
        </w:rPr>
        <w:t>na RCERO Ljubljana na Cesti dveh cesarjev 101 v Ljubljani</w:t>
      </w:r>
      <w:r w:rsidRPr="000443E4">
        <w:rPr>
          <w:rFonts w:ascii="Tahoma" w:hAnsi="Tahoma" w:cs="Tahoma"/>
        </w:rPr>
        <w:t xml:space="preserve"> (v nadaljevanju: pisni sporazum varstvenih ukrepov), ki ga izbrani ponudnik podpiše z naročnikom.</w:t>
      </w:r>
    </w:p>
    <w:p w14:paraId="093EC115" w14:textId="77777777" w:rsidR="00A74C06" w:rsidRDefault="00A74C06" w:rsidP="00A96A29">
      <w:pPr>
        <w:keepNext/>
        <w:keepLines/>
        <w:jc w:val="both"/>
        <w:rPr>
          <w:rFonts w:ascii="Tahoma" w:hAnsi="Tahoma" w:cs="Tahoma"/>
        </w:rPr>
      </w:pPr>
    </w:p>
    <w:p w14:paraId="47820AA3" w14:textId="77777777" w:rsidR="00DF2391" w:rsidRPr="00112425" w:rsidRDefault="00AE4BEB" w:rsidP="00DF2391">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FB7FC3">
        <w:rPr>
          <w:rFonts w:ascii="Tahoma" w:hAnsi="Tahoma" w:cs="Tahoma"/>
        </w:rPr>
        <w:t xml:space="preserve">kot </w:t>
      </w:r>
      <w:r w:rsidR="008B65DF" w:rsidRPr="00771D36">
        <w:rPr>
          <w:rFonts w:ascii="Tahoma" w:hAnsi="Tahoma" w:cs="Tahoma"/>
        </w:rPr>
        <w:t>P</w:t>
      </w:r>
      <w:r w:rsidRPr="00771D36">
        <w:rPr>
          <w:rFonts w:ascii="Tahoma" w:hAnsi="Tahoma" w:cs="Tahoma"/>
        </w:rPr>
        <w:t xml:space="preserve">riloga </w:t>
      </w:r>
      <w:r w:rsidR="00771D36" w:rsidRPr="00771D36">
        <w:rPr>
          <w:rFonts w:ascii="Tahoma" w:hAnsi="Tahoma" w:cs="Tahoma"/>
        </w:rPr>
        <w:t>8</w:t>
      </w:r>
      <w:r w:rsidR="00D27B46" w:rsidRPr="00C8579C">
        <w:rPr>
          <w:rFonts w:ascii="Tahoma" w:hAnsi="Tahoma" w:cs="Tahoma"/>
        </w:rPr>
        <w:t xml:space="preserve">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DF2391" w:rsidRPr="00112425">
        <w:rPr>
          <w:rFonts w:ascii="Tahoma" w:hAnsi="Tahoma" w:cs="Tahoma"/>
        </w:rPr>
        <w:t xml:space="preserve">Ponudnik </w:t>
      </w:r>
      <w:r w:rsidR="00DF2391">
        <w:rPr>
          <w:rFonts w:ascii="Tahoma" w:hAnsi="Tahoma" w:cs="Tahoma"/>
        </w:rPr>
        <w:t>s podpisom Priloge 3/1 potrdi, da se strinja z vsebino osnutka pogodbe ter da bo v primeru, da bo izbran kot ekonomsko najugodnejši ponudnik, podpisal na poziv naročnika. Osnutka pogodbe ponudniku ni potrebno prilagati k ponudbi</w:t>
      </w:r>
      <w:r w:rsidR="00DF2391" w:rsidRPr="00112425">
        <w:rPr>
          <w:rFonts w:ascii="Tahoma" w:hAnsi="Tahoma" w:cs="Tahoma"/>
        </w:rPr>
        <w:t>.</w:t>
      </w:r>
    </w:p>
    <w:p w14:paraId="62DED80B" w14:textId="77777777" w:rsidR="00A74C06" w:rsidRPr="00C8579C" w:rsidRDefault="00A74C06" w:rsidP="00A96A29">
      <w:pPr>
        <w:keepNext/>
        <w:keepLines/>
        <w:jc w:val="both"/>
        <w:rPr>
          <w:rFonts w:ascii="Tahoma" w:hAnsi="Tahoma" w:cs="Tahoma"/>
        </w:rPr>
      </w:pPr>
    </w:p>
    <w:p w14:paraId="1A130D1E" w14:textId="77777777" w:rsidR="007C70A1" w:rsidRPr="00C8579C" w:rsidRDefault="007C70A1" w:rsidP="00A96A29">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67EAF9AF" w14:textId="77777777" w:rsidR="007C70A1" w:rsidRPr="00C8579C" w:rsidRDefault="007C70A1" w:rsidP="00A96A29">
      <w:pPr>
        <w:keepNext/>
        <w:keepLines/>
        <w:jc w:val="both"/>
        <w:rPr>
          <w:rFonts w:ascii="Tahoma" w:hAnsi="Tahoma" w:cs="Tahoma"/>
          <w:b/>
        </w:rPr>
      </w:pPr>
    </w:p>
    <w:p w14:paraId="3C799AD9" w14:textId="77777777" w:rsidR="005E0EDF" w:rsidRDefault="005E0EDF" w:rsidP="00A96A29">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20363C5E" w14:textId="77777777" w:rsidR="00896CF6" w:rsidRDefault="00896CF6" w:rsidP="00A96A29">
      <w:pPr>
        <w:keepNext/>
        <w:keepLines/>
        <w:autoSpaceDE w:val="0"/>
        <w:autoSpaceDN w:val="0"/>
        <w:adjustRightInd w:val="0"/>
        <w:jc w:val="both"/>
        <w:rPr>
          <w:rFonts w:ascii="Tahoma" w:hAnsi="Tahoma" w:cs="Tahoma"/>
        </w:rPr>
      </w:pPr>
    </w:p>
    <w:p w14:paraId="5BB6AB34" w14:textId="77777777" w:rsidR="007C70A1" w:rsidRDefault="007C70A1" w:rsidP="00A96A29">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09D2C78E" w14:textId="77777777" w:rsidR="00896CF6" w:rsidRPr="00C8579C" w:rsidRDefault="00896CF6" w:rsidP="00A96A29">
      <w:pPr>
        <w:keepNext/>
        <w:keepLines/>
        <w:ind w:left="720"/>
        <w:jc w:val="both"/>
        <w:rPr>
          <w:rFonts w:ascii="Tahoma" w:hAnsi="Tahoma" w:cs="Tahoma"/>
          <w:b/>
        </w:rPr>
      </w:pPr>
    </w:p>
    <w:p w14:paraId="763E4802" w14:textId="77777777" w:rsidR="00025B4F" w:rsidRDefault="00025B4F" w:rsidP="00A96A29">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4E5D621F" w14:textId="77777777" w:rsidR="00896CF6" w:rsidRPr="00C8579C" w:rsidRDefault="00896CF6" w:rsidP="00A96A29">
      <w:pPr>
        <w:keepNext/>
        <w:keepLines/>
        <w:jc w:val="both"/>
        <w:rPr>
          <w:rFonts w:ascii="Tahoma" w:hAnsi="Tahoma" w:cs="Tahoma"/>
        </w:rPr>
      </w:pPr>
    </w:p>
    <w:p w14:paraId="6F8A2097" w14:textId="77777777" w:rsidR="00025B4F" w:rsidRDefault="00025B4F" w:rsidP="00A96A29">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21113F30" w14:textId="77777777" w:rsidR="005F1B04" w:rsidRDefault="005F1B04" w:rsidP="00A96A29">
      <w:pPr>
        <w:keepNext/>
        <w:keepLines/>
        <w:jc w:val="both"/>
        <w:rPr>
          <w:rFonts w:ascii="Tahoma" w:hAnsi="Tahoma" w:cs="Tahoma"/>
        </w:rPr>
      </w:pPr>
    </w:p>
    <w:p w14:paraId="2DB1D181" w14:textId="77777777" w:rsidR="004E252F" w:rsidRPr="008C53AF" w:rsidRDefault="004E252F" w:rsidP="00A96A29">
      <w:pPr>
        <w:keepNext/>
        <w:keepLines/>
        <w:jc w:val="both"/>
        <w:rPr>
          <w:rFonts w:ascii="Tahoma" w:hAnsi="Tahoma" w:cs="Tahoma"/>
        </w:rPr>
      </w:pPr>
      <w:r w:rsidRPr="008C53AF">
        <w:rPr>
          <w:rFonts w:ascii="Tahoma" w:hAnsi="Tahoma" w:cs="Tahoma"/>
        </w:rPr>
        <w:lastRenderedPageBreak/>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19BF1D21" w14:textId="77777777" w:rsidR="004E252F" w:rsidRPr="00C8579C" w:rsidRDefault="004E252F" w:rsidP="00A96A29">
      <w:pPr>
        <w:keepNext/>
        <w:keepLines/>
        <w:jc w:val="both"/>
        <w:rPr>
          <w:rFonts w:ascii="Tahoma" w:hAnsi="Tahoma" w:cs="Tahoma"/>
        </w:rPr>
      </w:pPr>
    </w:p>
    <w:p w14:paraId="53CD379B" w14:textId="77777777" w:rsidR="007C70A1" w:rsidRPr="00C8579C" w:rsidRDefault="007C70A1" w:rsidP="00A96A29">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02DB0D21" w14:textId="77777777" w:rsidR="00777852" w:rsidRPr="00C8579C" w:rsidRDefault="00777852" w:rsidP="00A96A29">
      <w:pPr>
        <w:keepNext/>
        <w:keepLines/>
        <w:ind w:left="720"/>
        <w:jc w:val="both"/>
        <w:rPr>
          <w:rFonts w:ascii="Tahoma" w:hAnsi="Tahoma" w:cs="Tahoma"/>
          <w:b/>
        </w:rPr>
      </w:pPr>
    </w:p>
    <w:p w14:paraId="289359F8" w14:textId="77777777" w:rsidR="007C70A1" w:rsidRPr="00C8579C" w:rsidRDefault="00787A19" w:rsidP="00A96A29">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37EF54AA" w14:textId="77777777" w:rsidR="002B3B8D" w:rsidRPr="00C8579C" w:rsidRDefault="002B3B8D" w:rsidP="00A96A29">
      <w:pPr>
        <w:keepNext/>
        <w:keepLines/>
        <w:jc w:val="both"/>
        <w:rPr>
          <w:rFonts w:ascii="Tahoma" w:hAnsi="Tahoma" w:cs="Tahoma"/>
        </w:rPr>
      </w:pPr>
    </w:p>
    <w:p w14:paraId="738FD8DE" w14:textId="77777777" w:rsidR="005D1D6C" w:rsidRPr="00C8579C" w:rsidRDefault="00837427" w:rsidP="00A96A29">
      <w:pPr>
        <w:keepNext/>
        <w:keepLines/>
        <w:numPr>
          <w:ilvl w:val="1"/>
          <w:numId w:val="2"/>
        </w:numPr>
        <w:jc w:val="both"/>
        <w:rPr>
          <w:rFonts w:ascii="Tahoma" w:hAnsi="Tahoma" w:cs="Tahoma"/>
          <w:b/>
        </w:rPr>
      </w:pPr>
      <w:r w:rsidRPr="00C8579C">
        <w:rPr>
          <w:rFonts w:ascii="Tahoma" w:hAnsi="Tahoma" w:cs="Tahoma"/>
          <w:b/>
        </w:rPr>
        <w:t>Celovitost ponudbe</w:t>
      </w:r>
    </w:p>
    <w:p w14:paraId="707FB80D" w14:textId="77777777" w:rsidR="00C74881" w:rsidRDefault="00C74881" w:rsidP="00A96A29">
      <w:pPr>
        <w:keepNext/>
        <w:keepLines/>
        <w:jc w:val="both"/>
        <w:rPr>
          <w:rFonts w:ascii="Tahoma" w:hAnsi="Tahoma" w:cs="Tahoma"/>
        </w:rPr>
      </w:pPr>
    </w:p>
    <w:p w14:paraId="6EC4D137" w14:textId="77777777" w:rsidR="00085465" w:rsidRPr="00085465" w:rsidRDefault="005C3A2A" w:rsidP="00A96A29">
      <w:pPr>
        <w:keepNext/>
        <w:keepLines/>
        <w:jc w:val="both"/>
        <w:rPr>
          <w:rFonts w:ascii="Tahoma" w:hAnsi="Tahoma" w:cs="Tahoma"/>
        </w:rPr>
      </w:pPr>
      <w:r>
        <w:rPr>
          <w:rFonts w:ascii="Tahoma" w:hAnsi="Tahoma" w:cs="Tahoma"/>
        </w:rPr>
        <w:t>Ponudnik mora oddati ponudbo za celoten predmet javnega naročila</w:t>
      </w:r>
      <w:r w:rsidR="00226B7C" w:rsidRPr="00B41545">
        <w:rPr>
          <w:rFonts w:ascii="Tahoma" w:hAnsi="Tahoma" w:cs="Tahoma"/>
        </w:rPr>
        <w:t>, pri čemer mora predmet ponudbe</w:t>
      </w:r>
      <w:r w:rsidR="00226B7C">
        <w:rPr>
          <w:rFonts w:ascii="Tahoma" w:hAnsi="Tahoma" w:cs="Tahoma"/>
        </w:rPr>
        <w:t xml:space="preserve"> </w:t>
      </w:r>
      <w:r w:rsidR="00226B7C" w:rsidRPr="00B41545">
        <w:rPr>
          <w:rFonts w:ascii="Tahoma" w:hAnsi="Tahoma" w:cs="Tahoma"/>
        </w:rPr>
        <w:t xml:space="preserve">ustrezati tehničnim in ostalim zahtevam, navedenim v </w:t>
      </w:r>
      <w:r w:rsidR="00226B7C">
        <w:rPr>
          <w:rFonts w:ascii="Tahoma" w:hAnsi="Tahoma" w:cs="Tahoma"/>
        </w:rPr>
        <w:t xml:space="preserve">predmetni razpisni </w:t>
      </w:r>
      <w:r w:rsidR="00226B7C" w:rsidRPr="00B41545">
        <w:rPr>
          <w:rFonts w:ascii="Tahoma" w:hAnsi="Tahoma" w:cs="Tahoma"/>
        </w:rPr>
        <w:t>dokumentaciji naročnika.</w:t>
      </w:r>
      <w:r>
        <w:rPr>
          <w:rFonts w:ascii="Tahoma" w:hAnsi="Tahoma" w:cs="Tahoma"/>
        </w:rPr>
        <w:t xml:space="preserve"> </w:t>
      </w:r>
      <w:r w:rsidR="00085465" w:rsidRPr="00085465">
        <w:rPr>
          <w:rFonts w:ascii="Tahoma" w:hAnsi="Tahoma" w:cs="Tahoma"/>
        </w:rPr>
        <w:t>V primeru, da predmet ponudbe ne bo v skladu z vsemi zahtevami in pogoji razpisne dokumentacije</w:t>
      </w:r>
      <w:r>
        <w:rPr>
          <w:rFonts w:ascii="Tahoma" w:hAnsi="Tahoma" w:cs="Tahoma"/>
        </w:rPr>
        <w:t xml:space="preserve"> št. VKS-34/22</w:t>
      </w:r>
      <w:r w:rsidR="00085465" w:rsidRPr="00085465">
        <w:rPr>
          <w:rFonts w:ascii="Tahoma" w:hAnsi="Tahoma" w:cs="Tahoma"/>
        </w:rPr>
        <w:t>, bo naročnik tako ponudbo izključil iz sodelovanja v postopku oddaje javnega naročila.</w:t>
      </w:r>
    </w:p>
    <w:p w14:paraId="0F9B2CFC" w14:textId="77777777" w:rsidR="00382D76" w:rsidRPr="00C8579C" w:rsidRDefault="00382D76" w:rsidP="00A96A29">
      <w:pPr>
        <w:keepNext/>
        <w:keepLines/>
        <w:jc w:val="both"/>
        <w:rPr>
          <w:rFonts w:ascii="Tahoma" w:hAnsi="Tahoma" w:cs="Tahoma"/>
        </w:rPr>
      </w:pPr>
    </w:p>
    <w:p w14:paraId="4F1978B7" w14:textId="77777777" w:rsidR="00AE4BEB" w:rsidRPr="00C8579C" w:rsidRDefault="00AE4BEB" w:rsidP="00A96A29">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1F38F506" w14:textId="77777777" w:rsidR="00AE4BEB" w:rsidRPr="00C8579C" w:rsidRDefault="00AE4BEB" w:rsidP="00A96A29">
      <w:pPr>
        <w:keepNext/>
        <w:keepLines/>
        <w:autoSpaceDE w:val="0"/>
        <w:autoSpaceDN w:val="0"/>
        <w:adjustRightInd w:val="0"/>
        <w:ind w:left="720"/>
        <w:jc w:val="both"/>
        <w:rPr>
          <w:rFonts w:ascii="Tahoma" w:eastAsia="Calibri" w:hAnsi="Tahoma" w:cs="Tahoma"/>
        </w:rPr>
      </w:pPr>
    </w:p>
    <w:p w14:paraId="671CBA46" w14:textId="77777777" w:rsidR="00C53A34" w:rsidRDefault="00C53A34" w:rsidP="00A96A29">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5422FA20" w14:textId="77777777" w:rsidR="00BE5F42" w:rsidRPr="00C8579C" w:rsidRDefault="00BE5F42" w:rsidP="00A96A29">
      <w:pPr>
        <w:keepNext/>
        <w:keepLines/>
        <w:autoSpaceDE w:val="0"/>
        <w:autoSpaceDN w:val="0"/>
        <w:adjustRightInd w:val="0"/>
        <w:jc w:val="both"/>
        <w:rPr>
          <w:rFonts w:ascii="Tahoma" w:hAnsi="Tahoma" w:cs="Tahoma"/>
        </w:rPr>
      </w:pPr>
    </w:p>
    <w:p w14:paraId="5CE290A3" w14:textId="77777777" w:rsidR="00BE5F42" w:rsidRPr="0072622B" w:rsidRDefault="00BE5F42" w:rsidP="00A96A29">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7AD3B672" w14:textId="77777777" w:rsidR="00BE5F42" w:rsidRPr="0072622B" w:rsidRDefault="00BE5F42" w:rsidP="00A96A29">
      <w:pPr>
        <w:keepNext/>
        <w:keepLines/>
        <w:jc w:val="both"/>
        <w:rPr>
          <w:rFonts w:ascii="Tahoma" w:eastAsiaTheme="minorHAnsi" w:hAnsi="Tahoma" w:cs="Tahoma"/>
        </w:rPr>
      </w:pPr>
    </w:p>
    <w:p w14:paraId="270B2F92" w14:textId="77777777" w:rsidR="00BE5F42" w:rsidRPr="0072622B" w:rsidRDefault="00BE5F42" w:rsidP="00A96A29">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32CCD20" w14:textId="77777777" w:rsidR="00777852" w:rsidRDefault="00777852" w:rsidP="00A96A29">
      <w:pPr>
        <w:keepNext/>
        <w:keepLines/>
        <w:autoSpaceDE w:val="0"/>
        <w:autoSpaceDN w:val="0"/>
        <w:adjustRightInd w:val="0"/>
        <w:jc w:val="both"/>
        <w:rPr>
          <w:rFonts w:ascii="Tahoma" w:eastAsia="Calibri" w:hAnsi="Tahoma" w:cs="Tahoma"/>
        </w:rPr>
      </w:pPr>
    </w:p>
    <w:p w14:paraId="18C643B5" w14:textId="77777777" w:rsidR="009E5232" w:rsidRDefault="009E5232" w:rsidP="009E5232">
      <w:pPr>
        <w:keepNext/>
        <w:keepLines/>
        <w:numPr>
          <w:ilvl w:val="1"/>
          <w:numId w:val="2"/>
        </w:numPr>
        <w:jc w:val="both"/>
        <w:rPr>
          <w:rFonts w:ascii="Tahoma" w:hAnsi="Tahoma" w:cs="Tahoma"/>
          <w:b/>
        </w:rPr>
      </w:pPr>
      <w:r>
        <w:rPr>
          <w:rFonts w:ascii="Tahoma" w:hAnsi="Tahoma" w:cs="Tahoma"/>
          <w:b/>
        </w:rPr>
        <w:t>Samostojna ponudba</w:t>
      </w:r>
    </w:p>
    <w:p w14:paraId="09202CA2" w14:textId="77777777" w:rsidR="009E5232" w:rsidRPr="00B0702A" w:rsidRDefault="009E5232" w:rsidP="009E5232">
      <w:pPr>
        <w:keepNext/>
        <w:keepLines/>
        <w:jc w:val="both"/>
        <w:rPr>
          <w:rFonts w:ascii="Tahoma" w:hAnsi="Tahoma" w:cs="Tahoma"/>
        </w:rPr>
      </w:pPr>
    </w:p>
    <w:p w14:paraId="325CE6F8" w14:textId="77777777" w:rsidR="009E5232" w:rsidRDefault="009E5232" w:rsidP="00A74C06">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11580B3" w14:textId="77777777" w:rsidR="00E03C33" w:rsidRPr="00A74C06" w:rsidRDefault="00E03C33" w:rsidP="00A74C06">
      <w:pPr>
        <w:keepNext/>
        <w:keepLines/>
        <w:jc w:val="both"/>
        <w:rPr>
          <w:rFonts w:ascii="Tahoma" w:hAnsi="Tahoma" w:cs="Tahoma"/>
        </w:rPr>
      </w:pPr>
    </w:p>
    <w:p w14:paraId="20F72D3E" w14:textId="77777777" w:rsidR="003418E8" w:rsidRPr="00C8579C" w:rsidRDefault="003418E8" w:rsidP="00A96A29">
      <w:pPr>
        <w:keepNext/>
        <w:keepLines/>
        <w:numPr>
          <w:ilvl w:val="1"/>
          <w:numId w:val="2"/>
        </w:numPr>
        <w:jc w:val="both"/>
        <w:rPr>
          <w:rFonts w:ascii="Tahoma" w:hAnsi="Tahoma" w:cs="Tahoma"/>
          <w:b/>
        </w:rPr>
      </w:pPr>
      <w:r w:rsidRPr="00C8579C">
        <w:rPr>
          <w:rFonts w:ascii="Tahoma" w:hAnsi="Tahoma" w:cs="Tahoma"/>
          <w:b/>
        </w:rPr>
        <w:t>Skupna ponudba</w:t>
      </w:r>
    </w:p>
    <w:p w14:paraId="458F71AC" w14:textId="77777777" w:rsidR="00147135" w:rsidRPr="00C8579C" w:rsidRDefault="00147135" w:rsidP="00A96A29">
      <w:pPr>
        <w:pStyle w:val="tekst1"/>
        <w:keepNext/>
        <w:keepLines/>
        <w:spacing w:before="0" w:line="240" w:lineRule="auto"/>
        <w:rPr>
          <w:rFonts w:ascii="Tahoma" w:hAnsi="Tahoma" w:cs="Tahoma"/>
          <w:sz w:val="20"/>
        </w:rPr>
      </w:pPr>
    </w:p>
    <w:p w14:paraId="2B08BEA2" w14:textId="77777777" w:rsidR="00E03C33" w:rsidRPr="00112425" w:rsidRDefault="00E03C33" w:rsidP="00E03C33">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 1 k Prilogi 1</w:t>
      </w:r>
      <w:r w:rsidRPr="00112425">
        <w:rPr>
          <w:rFonts w:ascii="Tahoma" w:hAnsi="Tahoma" w:cs="Tahoma"/>
        </w:rPr>
        <w:t>), ki mora opredeliti:</w:t>
      </w:r>
    </w:p>
    <w:p w14:paraId="09861CF4"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navedba, kateri izmed partnerjev iz skupine ponudnikov je pooblaščen za komuniciranje z naročnikom do sklenitve pogodbe,</w:t>
      </w:r>
    </w:p>
    <w:p w14:paraId="791176C8"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navedba vodilnega partnerja in pooblastilo vodilnemu partnerju,</w:t>
      </w:r>
    </w:p>
    <w:p w14:paraId="2E06D510"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vrednosti in deležev del vsakega izmed partnerjev,</w:t>
      </w:r>
    </w:p>
    <w:p w14:paraId="57288AC5"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podpisnike pogodbe (opredelitev ali so podpisniki vsi člani skupine ponudnikov ali pooblaščen član iz skupine ponudnikov),</w:t>
      </w:r>
    </w:p>
    <w:p w14:paraId="49609E1A"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medsebojno odgovornost posameznega partnerja iz skupine ponudnikov za izvedbo naročila,</w:t>
      </w:r>
    </w:p>
    <w:p w14:paraId="1A9E32ED"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 xml:space="preserve">neomejeno solidarno odgovornost posameznega partnerja iz skupine ponudnikov do naročnika glede vseh pogodbenih obveznosti (v primeru neizpolnjevanja pogodbenih obveznosti posameznega partnerja iz skupine ponudnikov), </w:t>
      </w:r>
    </w:p>
    <w:p w14:paraId="42145BA7"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glavnega nosilca izvedbe pogodbenih obveznosti, katerim bo naročnik komuniciral,</w:t>
      </w:r>
    </w:p>
    <w:p w14:paraId="220D004B"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67D102ED"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lastRenderedPageBreak/>
        <w:t>določila v primeru izstopa partnerja, ter pod kakšnimi pogoji lahko pride do izstopa posameznega partnerja,</w:t>
      </w:r>
    </w:p>
    <w:p w14:paraId="586A3B74"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nosilca finančnih zavarovanj za zavarovanje dobre izvedbe posla,</w:t>
      </w:r>
    </w:p>
    <w:p w14:paraId="7E77A68E" w14:textId="77777777" w:rsidR="00E03C33" w:rsidRPr="00112425" w:rsidRDefault="00E03C33" w:rsidP="00E03C33">
      <w:pPr>
        <w:keepNext/>
        <w:keepLines/>
        <w:numPr>
          <w:ilvl w:val="0"/>
          <w:numId w:val="5"/>
        </w:numPr>
        <w:jc w:val="both"/>
        <w:rPr>
          <w:rFonts w:ascii="Tahoma" w:hAnsi="Tahoma" w:cs="Tahoma"/>
        </w:rPr>
      </w:pPr>
      <w:r w:rsidRPr="00112425">
        <w:rPr>
          <w:rFonts w:ascii="Tahoma" w:hAnsi="Tahoma" w:cs="Tahoma"/>
        </w:rPr>
        <w:t>nosilca finančnih zavarovanj za zavarovanje odprave napak v garancijskem roku,</w:t>
      </w:r>
    </w:p>
    <w:p w14:paraId="4F3D987C" w14:textId="77777777" w:rsidR="00E03C33" w:rsidRPr="00112425" w:rsidRDefault="00E03C33" w:rsidP="00D72AEB">
      <w:pPr>
        <w:keepNext/>
        <w:keepLines/>
        <w:numPr>
          <w:ilvl w:val="0"/>
          <w:numId w:val="37"/>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090FB37A" w14:textId="77777777" w:rsidR="00E03C33" w:rsidRPr="00112425" w:rsidRDefault="00E03C33" w:rsidP="00E03C33">
      <w:pPr>
        <w:keepNext/>
        <w:keepLines/>
        <w:jc w:val="both"/>
        <w:rPr>
          <w:rFonts w:ascii="Tahoma" w:hAnsi="Tahoma" w:cs="Tahoma"/>
          <w:u w:val="single"/>
        </w:rPr>
      </w:pPr>
    </w:p>
    <w:p w14:paraId="3A650E69" w14:textId="77777777" w:rsidR="00E03C33" w:rsidRPr="00112425" w:rsidRDefault="00E03C33" w:rsidP="00E03C33">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51E6A9BC" w14:textId="77777777" w:rsidR="00E03C33" w:rsidRDefault="00E03C33" w:rsidP="00E03C33">
      <w:pPr>
        <w:keepNext/>
        <w:keepLines/>
        <w:jc w:val="both"/>
        <w:rPr>
          <w:rFonts w:ascii="Tahoma" w:hAnsi="Tahoma" w:cs="Tahoma"/>
        </w:rPr>
      </w:pPr>
    </w:p>
    <w:p w14:paraId="190A781A" w14:textId="77777777" w:rsidR="00E03C33" w:rsidRDefault="00E03C33" w:rsidP="00E03C33">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41AE3903" w14:textId="77777777" w:rsidR="00E03C33" w:rsidRDefault="00E03C33" w:rsidP="00D72AEB">
      <w:pPr>
        <w:keepNext/>
        <w:keepLines/>
        <w:numPr>
          <w:ilvl w:val="0"/>
          <w:numId w:val="38"/>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53CE1170" w14:textId="77777777" w:rsidR="00E03C33" w:rsidRPr="001B4647" w:rsidRDefault="00E03C33" w:rsidP="00D72AEB">
      <w:pPr>
        <w:keepNext/>
        <w:keepLines/>
        <w:numPr>
          <w:ilvl w:val="0"/>
          <w:numId w:val="38"/>
        </w:numPr>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237FDE5D" w14:textId="77777777" w:rsidR="00E03C33" w:rsidRDefault="00E03C33" w:rsidP="00D72AEB">
      <w:pPr>
        <w:keepNext/>
        <w:keepLines/>
        <w:numPr>
          <w:ilvl w:val="0"/>
          <w:numId w:val="38"/>
        </w:numPr>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IZJAVA O IZPOLNJEVANJU SPOSOBNOSTI PONUDNIKA/PARTNERJA,</w:t>
      </w:r>
    </w:p>
    <w:p w14:paraId="7B82661B" w14:textId="77777777" w:rsidR="00E03C33" w:rsidRPr="00995C6A" w:rsidRDefault="00E03C33" w:rsidP="00D72AEB">
      <w:pPr>
        <w:keepNext/>
        <w:keepLines/>
        <w:numPr>
          <w:ilvl w:val="0"/>
          <w:numId w:val="38"/>
        </w:numPr>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54940F38" w14:textId="77777777" w:rsidR="00E03C33" w:rsidRPr="001B4647" w:rsidRDefault="00E03C33" w:rsidP="00D72AEB">
      <w:pPr>
        <w:keepNext/>
        <w:keepLines/>
        <w:numPr>
          <w:ilvl w:val="0"/>
          <w:numId w:val="38"/>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4</w:t>
      </w:r>
      <w:r w:rsidRPr="001B4647">
        <w:rPr>
          <w:rFonts w:ascii="Tahoma" w:hAnsi="Tahoma" w:cs="Tahoma"/>
        </w:rPr>
        <w:t xml:space="preserve"> IZJAVA O UDELEŽBI FIZIČNIH IN PRAVNIH OSEB V LASTNIŠTVU GOSPODARSKEGA SUBJEKTA;</w:t>
      </w:r>
    </w:p>
    <w:p w14:paraId="4F18C975" w14:textId="77777777" w:rsidR="00E03C33" w:rsidRPr="001B4647" w:rsidRDefault="00E03C33" w:rsidP="00D72AEB">
      <w:pPr>
        <w:keepNext/>
        <w:keepLines/>
        <w:numPr>
          <w:ilvl w:val="0"/>
          <w:numId w:val="38"/>
        </w:numPr>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04F57FD9" w14:textId="77777777" w:rsidR="009E5232" w:rsidRDefault="009E5232" w:rsidP="00A96A29">
      <w:pPr>
        <w:keepNext/>
        <w:keepLines/>
        <w:jc w:val="both"/>
        <w:rPr>
          <w:rFonts w:ascii="Tahoma" w:hAnsi="Tahoma" w:cs="Tahoma"/>
          <w:kern w:val="16"/>
        </w:rPr>
      </w:pPr>
    </w:p>
    <w:p w14:paraId="5936625A" w14:textId="77777777" w:rsidR="003418E8" w:rsidRPr="00C8579C" w:rsidRDefault="003418E8" w:rsidP="00A96A29">
      <w:pPr>
        <w:keepNext/>
        <w:keepLines/>
        <w:numPr>
          <w:ilvl w:val="1"/>
          <w:numId w:val="2"/>
        </w:numPr>
        <w:jc w:val="both"/>
        <w:rPr>
          <w:rFonts w:ascii="Tahoma" w:hAnsi="Tahoma" w:cs="Tahoma"/>
          <w:b/>
        </w:rPr>
      </w:pPr>
      <w:r w:rsidRPr="00C8579C">
        <w:rPr>
          <w:rFonts w:ascii="Tahoma" w:hAnsi="Tahoma" w:cs="Tahoma"/>
          <w:b/>
        </w:rPr>
        <w:t>Ponudba s podizvajalci</w:t>
      </w:r>
    </w:p>
    <w:p w14:paraId="1667EB38" w14:textId="77777777" w:rsidR="003418E8" w:rsidRPr="00C8579C" w:rsidRDefault="003418E8" w:rsidP="00A96A29">
      <w:pPr>
        <w:keepNext/>
        <w:keepLines/>
        <w:ind w:left="720"/>
        <w:jc w:val="both"/>
        <w:rPr>
          <w:rFonts w:ascii="Tahoma" w:hAnsi="Tahoma" w:cs="Tahoma"/>
        </w:rPr>
      </w:pPr>
    </w:p>
    <w:p w14:paraId="2BB772A0" w14:textId="77777777" w:rsidR="00E03C33" w:rsidRPr="00112425" w:rsidRDefault="00E03C33" w:rsidP="00E03C33">
      <w:pPr>
        <w:keepNext/>
        <w:keepLines/>
        <w:spacing w:after="120"/>
        <w:jc w:val="both"/>
        <w:rPr>
          <w:rFonts w:ascii="Tahoma" w:hAnsi="Tahoma" w:cs="Tahoma"/>
        </w:rPr>
      </w:pPr>
      <w:r w:rsidRPr="00112425">
        <w:rPr>
          <w:rFonts w:ascii="Tahoma" w:hAnsi="Tahoma" w:cs="Tahoma"/>
        </w:rPr>
        <w:t>V kolikor namerava ponudnik izvajati predmet javnega naročil s podizvajalci, mora v ponudbi:</w:t>
      </w:r>
    </w:p>
    <w:p w14:paraId="37B52F34" w14:textId="77777777" w:rsidR="00E03C33" w:rsidRPr="00112425" w:rsidRDefault="00E03C33" w:rsidP="00D72AEB">
      <w:pPr>
        <w:keepNext/>
        <w:keepLines/>
        <w:numPr>
          <w:ilvl w:val="0"/>
          <w:numId w:val="37"/>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3CE0B7E1" w14:textId="77777777" w:rsidR="00E03C33" w:rsidRPr="00112425" w:rsidRDefault="00E03C33" w:rsidP="00D72AEB">
      <w:pPr>
        <w:keepNext/>
        <w:keepLines/>
        <w:numPr>
          <w:ilvl w:val="0"/>
          <w:numId w:val="37"/>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13FB125A" w14:textId="77777777" w:rsidR="00E03C33" w:rsidRPr="00112425" w:rsidRDefault="00E03C33" w:rsidP="00D72AEB">
      <w:pPr>
        <w:keepNext/>
        <w:keepLines/>
        <w:numPr>
          <w:ilvl w:val="0"/>
          <w:numId w:val="37"/>
        </w:numPr>
        <w:ind w:left="714" w:hanging="357"/>
        <w:jc w:val="both"/>
        <w:rPr>
          <w:rFonts w:ascii="Tahoma" w:hAnsi="Tahoma" w:cs="Tahoma"/>
        </w:rPr>
      </w:pPr>
      <w:r w:rsidRPr="00112425">
        <w:rPr>
          <w:rFonts w:ascii="Tahoma" w:hAnsi="Tahoma" w:cs="Tahoma"/>
        </w:rPr>
        <w:t>navesti kontaktne podatke in zakonite zastopnike predlaganih podizvajalcev,</w:t>
      </w:r>
    </w:p>
    <w:p w14:paraId="21FBB17B" w14:textId="77777777" w:rsidR="00E03C33" w:rsidRDefault="00E03C33" w:rsidP="00D72AEB">
      <w:pPr>
        <w:keepNext/>
        <w:keepLines/>
        <w:numPr>
          <w:ilvl w:val="0"/>
          <w:numId w:val="37"/>
        </w:numPr>
        <w:ind w:left="714" w:hanging="357"/>
        <w:jc w:val="both"/>
        <w:rPr>
          <w:rFonts w:ascii="Tahoma" w:hAnsi="Tahoma" w:cs="Tahoma"/>
        </w:rPr>
      </w:pPr>
      <w:r w:rsidRPr="00995C6A">
        <w:rPr>
          <w:rFonts w:ascii="Tahoma" w:hAnsi="Tahoma" w:cs="Tahoma"/>
        </w:rPr>
        <w:t xml:space="preserve">predložiti Prilogo 3/2 </w:t>
      </w:r>
      <w:r w:rsidRPr="00112425">
        <w:rPr>
          <w:rFonts w:ascii="Tahoma" w:hAnsi="Tahoma" w:cs="Tahoma"/>
        </w:rPr>
        <w:t>IZJAVA O IZPOLNJEVANJU SPOSOBNOSTI PODIZVAJALCA/DRUGEGA SUBJEKTA</w:t>
      </w:r>
      <w:r w:rsidRPr="00995C6A">
        <w:rPr>
          <w:rFonts w:ascii="Tahoma" w:hAnsi="Tahoma" w:cs="Tahoma"/>
        </w:rPr>
        <w:t>,</w:t>
      </w:r>
    </w:p>
    <w:p w14:paraId="4FD48AA8" w14:textId="77777777" w:rsidR="00E03C33" w:rsidRDefault="00E03C33" w:rsidP="00D72AEB">
      <w:pPr>
        <w:keepNext/>
        <w:keepLines/>
        <w:numPr>
          <w:ilvl w:val="0"/>
          <w:numId w:val="3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27D83A1B" w14:textId="77777777" w:rsidR="00E03C33" w:rsidRPr="00995C6A" w:rsidRDefault="00E03C33" w:rsidP="00D72AEB">
      <w:pPr>
        <w:keepNext/>
        <w:keepLines/>
        <w:numPr>
          <w:ilvl w:val="0"/>
          <w:numId w:val="3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2D39E6F1" w14:textId="77777777" w:rsidR="00E03C33" w:rsidRPr="00995C6A" w:rsidRDefault="00E03C33" w:rsidP="00D72AEB">
      <w:pPr>
        <w:keepNext/>
        <w:keepLines/>
        <w:numPr>
          <w:ilvl w:val="0"/>
          <w:numId w:val="3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4/1 SEZNAM PODIZVAJALCEV IN ZAHTEVA ZA NEPOSREDNO PLAČILO,</w:t>
      </w:r>
    </w:p>
    <w:p w14:paraId="215D69D2" w14:textId="77777777" w:rsidR="00E03C33" w:rsidRPr="00995C6A" w:rsidRDefault="00E03C33" w:rsidP="00D72AEB">
      <w:pPr>
        <w:keepNext/>
        <w:keepLines/>
        <w:numPr>
          <w:ilvl w:val="0"/>
          <w:numId w:val="3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17B14E98" w14:textId="77777777" w:rsidR="00E03C33" w:rsidRPr="00995C6A" w:rsidRDefault="00E03C33" w:rsidP="00D72AEB">
      <w:pPr>
        <w:keepNext/>
        <w:keepLines/>
        <w:numPr>
          <w:ilvl w:val="0"/>
          <w:numId w:val="3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2 k Prilogi 4/1 SOGLASJE PODIZVAJALCEV (v primeru zahteve posameznega podizvajalca za neposredna plačila, na podlagi katerega naročnik namesto ponudnika poravna podizvajalčevo terjatev do ponudnika),</w:t>
      </w:r>
    </w:p>
    <w:p w14:paraId="0820E4A1" w14:textId="77777777" w:rsidR="00E03C33" w:rsidRPr="00995C6A" w:rsidRDefault="00E03C33" w:rsidP="00D72AEB">
      <w:pPr>
        <w:keepNext/>
        <w:keepLines/>
        <w:numPr>
          <w:ilvl w:val="0"/>
          <w:numId w:val="37"/>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SPORAZUM O MEDSEBOJNEM SODELOVANJU (med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Pr="00995C6A">
        <w:rPr>
          <w:rFonts w:ascii="Tahoma" w:hAnsi="Tahoma" w:cs="Tahoma"/>
        </w:rPr>
        <w:t>.</w:t>
      </w:r>
    </w:p>
    <w:p w14:paraId="70EFABEF" w14:textId="77777777" w:rsidR="00E03C33" w:rsidRPr="00112425" w:rsidRDefault="00E03C33" w:rsidP="00E03C33">
      <w:pPr>
        <w:keepNext/>
        <w:keepLines/>
        <w:jc w:val="both"/>
        <w:rPr>
          <w:rFonts w:ascii="Tahoma" w:hAnsi="Tahoma" w:cs="Tahoma"/>
        </w:rPr>
      </w:pPr>
    </w:p>
    <w:p w14:paraId="35A3D98D" w14:textId="77777777" w:rsidR="00E03C33" w:rsidRPr="00112425" w:rsidRDefault="00E03C33" w:rsidP="00E03C33">
      <w:pPr>
        <w:keepNext/>
        <w:keepLines/>
        <w:jc w:val="both"/>
        <w:rPr>
          <w:rFonts w:ascii="Tahoma" w:hAnsi="Tahoma" w:cs="Tahoma"/>
        </w:rPr>
      </w:pPr>
      <w:r w:rsidRPr="00112425">
        <w:rPr>
          <w:rFonts w:ascii="Tahoma" w:hAnsi="Tahoma" w:cs="Tahoma"/>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69DDB516" w14:textId="77777777" w:rsidR="00E03C33" w:rsidRPr="00112425" w:rsidRDefault="00E03C33" w:rsidP="00E03C33">
      <w:pPr>
        <w:keepNext/>
        <w:keepLines/>
        <w:jc w:val="both"/>
        <w:rPr>
          <w:rFonts w:ascii="Tahoma" w:hAnsi="Tahoma" w:cs="Tahoma"/>
        </w:rPr>
      </w:pPr>
    </w:p>
    <w:p w14:paraId="7978F60A" w14:textId="77777777" w:rsidR="00E03C33" w:rsidRPr="00112425" w:rsidRDefault="00E03C33" w:rsidP="00E03C33">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083D0CD" w14:textId="77777777" w:rsidR="00E03C33" w:rsidRPr="00112425" w:rsidRDefault="00E03C33" w:rsidP="00E03C33">
      <w:pPr>
        <w:keepNext/>
        <w:keepLines/>
        <w:jc w:val="both"/>
        <w:rPr>
          <w:rFonts w:ascii="Tahoma" w:hAnsi="Tahoma" w:cs="Tahoma"/>
        </w:rPr>
      </w:pPr>
    </w:p>
    <w:p w14:paraId="4BEE02FE" w14:textId="77777777" w:rsidR="00E03C33" w:rsidRPr="00112425" w:rsidRDefault="00E03C33" w:rsidP="00E03C33">
      <w:pPr>
        <w:keepNext/>
        <w:keepLines/>
        <w:numPr>
          <w:ilvl w:val="12"/>
          <w:numId w:val="0"/>
        </w:numPr>
        <w:jc w:val="both"/>
      </w:pPr>
      <w:r w:rsidRPr="00112425">
        <w:rPr>
          <w:rFonts w:ascii="Tahoma" w:hAnsi="Tahoma" w:cs="Tahoma"/>
          <w:kern w:val="16"/>
        </w:rPr>
        <w:lastRenderedPageBreak/>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4F59ECC" w14:textId="77777777" w:rsidR="00E03C33" w:rsidRPr="00112425" w:rsidRDefault="00E03C33" w:rsidP="00E03C33">
      <w:pPr>
        <w:keepNext/>
        <w:keepLines/>
        <w:jc w:val="both"/>
        <w:rPr>
          <w:rFonts w:ascii="Tahoma" w:hAnsi="Tahoma" w:cs="Tahoma"/>
        </w:rPr>
      </w:pPr>
    </w:p>
    <w:p w14:paraId="5DD9A763" w14:textId="77777777" w:rsidR="00E03C33" w:rsidRPr="00112425" w:rsidRDefault="00E03C33" w:rsidP="00E03C33">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14:paraId="01F77269" w14:textId="77777777" w:rsidR="00E03C33" w:rsidRPr="00112425" w:rsidRDefault="00E03C33" w:rsidP="00E03C33">
      <w:pPr>
        <w:keepNext/>
        <w:keepLines/>
        <w:jc w:val="both"/>
        <w:rPr>
          <w:rFonts w:ascii="Tahoma" w:hAnsi="Tahoma" w:cs="Tahoma"/>
        </w:rPr>
      </w:pPr>
    </w:p>
    <w:p w14:paraId="0CECD9C6" w14:textId="77777777" w:rsidR="00E03C33" w:rsidRDefault="00E03C33" w:rsidP="00E03C33">
      <w:pPr>
        <w:keepNext/>
        <w:keepLines/>
        <w:jc w:val="both"/>
        <w:rPr>
          <w:rFonts w:ascii="Tahoma" w:hAnsi="Tahoma" w:cs="Tahoma"/>
        </w:rPr>
      </w:pPr>
      <w:r w:rsidRPr="00112425">
        <w:rPr>
          <w:rFonts w:ascii="Tahoma" w:hAnsi="Tahoma" w:cs="Tahoma"/>
        </w:rPr>
        <w:t xml:space="preserve">Če neposredno plačilo podizvajalcu ni obvezno v skladu s 94. členom ZJN-3, mora naročnik od glavnega izvajalca zahtevati, da mu najpozneje v </w:t>
      </w:r>
      <w:r>
        <w:rPr>
          <w:rFonts w:ascii="Tahoma" w:hAnsi="Tahoma" w:cs="Tahoma"/>
        </w:rPr>
        <w:t>šestdesetih (</w:t>
      </w:r>
      <w:r w:rsidRPr="00112425">
        <w:rPr>
          <w:rFonts w:ascii="Tahoma" w:hAnsi="Tahoma" w:cs="Tahoma"/>
        </w:rPr>
        <w:t>60</w:t>
      </w:r>
      <w:r>
        <w:rPr>
          <w:rFonts w:ascii="Tahoma" w:hAnsi="Tahoma" w:cs="Tahoma"/>
        </w:rPr>
        <w:t>)</w:t>
      </w:r>
      <w:r w:rsidRPr="00112425">
        <w:rPr>
          <w:rFonts w:ascii="Tahoma" w:hAnsi="Tahoma" w:cs="Tahoma"/>
        </w:rPr>
        <w:t xml:space="preserve"> dneh od plačila končnega računa oziroma situacije pošlje svojo pisno izjavo in pisno izjavo podizvajalca, da je podizvajalec prejel plačilo za izvedene gradnje ali storitve oziroma dobavljeno blago, neposredno povezano s predmetom javnega naročila.</w:t>
      </w:r>
    </w:p>
    <w:p w14:paraId="756B3A2D" w14:textId="77777777" w:rsidR="00E03C33" w:rsidRPr="00112425" w:rsidRDefault="00E03C33" w:rsidP="00E03C33">
      <w:pPr>
        <w:keepNext/>
        <w:keepLines/>
        <w:jc w:val="both"/>
        <w:rPr>
          <w:rFonts w:ascii="Tahoma" w:hAnsi="Tahoma" w:cs="Tahoma"/>
        </w:rPr>
      </w:pPr>
    </w:p>
    <w:p w14:paraId="2DA3B87D" w14:textId="77777777" w:rsidR="00E03C33" w:rsidRPr="00112425" w:rsidRDefault="00E03C33" w:rsidP="00E03C33">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7CE9708B" w14:textId="77777777" w:rsidR="00E03C33" w:rsidRPr="00112425" w:rsidRDefault="00E03C33" w:rsidP="00E03C33">
      <w:pPr>
        <w:keepNext/>
        <w:keepLines/>
        <w:jc w:val="both"/>
        <w:rPr>
          <w:rFonts w:ascii="Tahoma" w:hAnsi="Tahoma" w:cs="Tahoma"/>
        </w:rPr>
      </w:pPr>
    </w:p>
    <w:p w14:paraId="228F7C3C" w14:textId="77777777" w:rsidR="00E03C33" w:rsidRDefault="00E03C33" w:rsidP="00E03C33">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w:t>
      </w:r>
      <w:r w:rsidR="00535305">
        <w:rPr>
          <w:rFonts w:ascii="Tahoma" w:hAnsi="Tahoma" w:cs="Tahoma"/>
          <w:kern w:val="16"/>
        </w:rPr>
        <w:t>sedmi odstavek 94. člena ZJN-3.</w:t>
      </w:r>
    </w:p>
    <w:p w14:paraId="759DC776" w14:textId="77777777" w:rsidR="00535305" w:rsidRPr="00112425" w:rsidRDefault="00535305" w:rsidP="00E03C33">
      <w:pPr>
        <w:keepNext/>
        <w:keepLines/>
        <w:numPr>
          <w:ilvl w:val="12"/>
          <w:numId w:val="0"/>
        </w:numPr>
        <w:jc w:val="both"/>
        <w:rPr>
          <w:rFonts w:ascii="Tahoma" w:hAnsi="Tahoma" w:cs="Tahoma"/>
          <w:kern w:val="16"/>
        </w:rPr>
      </w:pPr>
    </w:p>
    <w:p w14:paraId="40F9E683" w14:textId="77777777" w:rsidR="00E03C33" w:rsidRPr="00112425" w:rsidRDefault="00E03C33" w:rsidP="00E03C33">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4E0D181D" w14:textId="77777777" w:rsidR="0074332C" w:rsidRPr="00C8579C" w:rsidRDefault="0074332C" w:rsidP="00A96A29">
      <w:pPr>
        <w:keepNext/>
        <w:keepLines/>
        <w:jc w:val="both"/>
        <w:rPr>
          <w:rFonts w:ascii="Tahoma" w:hAnsi="Tahoma" w:cs="Tahoma"/>
        </w:rPr>
      </w:pPr>
    </w:p>
    <w:p w14:paraId="6762F948" w14:textId="77777777" w:rsidR="008A7FE3" w:rsidRPr="00C8579C" w:rsidRDefault="008A7FE3" w:rsidP="00A96A29">
      <w:pPr>
        <w:keepNext/>
        <w:keepLines/>
        <w:numPr>
          <w:ilvl w:val="1"/>
          <w:numId w:val="2"/>
        </w:numPr>
        <w:jc w:val="both"/>
        <w:rPr>
          <w:rFonts w:ascii="Tahoma" w:hAnsi="Tahoma" w:cs="Tahoma"/>
          <w:b/>
        </w:rPr>
      </w:pPr>
      <w:r w:rsidRPr="00C8579C">
        <w:rPr>
          <w:rFonts w:ascii="Tahoma" w:hAnsi="Tahoma" w:cs="Tahoma"/>
          <w:b/>
        </w:rPr>
        <w:t>Uporaba zmogljivosti drugih subjektov</w:t>
      </w:r>
    </w:p>
    <w:p w14:paraId="5B023CCF" w14:textId="77777777" w:rsidR="008A7FE3" w:rsidRPr="00C8579C" w:rsidRDefault="008A7FE3" w:rsidP="00A96A29">
      <w:pPr>
        <w:keepNext/>
        <w:keepLines/>
        <w:jc w:val="both"/>
        <w:rPr>
          <w:rFonts w:ascii="Tahoma" w:hAnsi="Tahoma" w:cs="Tahoma"/>
        </w:rPr>
      </w:pPr>
    </w:p>
    <w:p w14:paraId="7FE3C27D" w14:textId="77777777" w:rsidR="00DE5970" w:rsidRPr="00C8579C" w:rsidRDefault="00DE5970" w:rsidP="00A96A29">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FA927D3" w14:textId="77777777" w:rsidR="00DE5970" w:rsidRPr="00C8579C" w:rsidRDefault="00DE5970" w:rsidP="00A96A29">
      <w:pPr>
        <w:keepNext/>
        <w:keepLines/>
        <w:jc w:val="both"/>
        <w:rPr>
          <w:rFonts w:ascii="Tahoma" w:hAnsi="Tahoma" w:cs="Tahoma"/>
        </w:rPr>
      </w:pPr>
    </w:p>
    <w:p w14:paraId="7769B193" w14:textId="77777777" w:rsidR="00DE5970" w:rsidRDefault="00DE5970" w:rsidP="00A96A29">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2CCE5222" w14:textId="77777777" w:rsidR="009646F6" w:rsidRPr="00C8579C" w:rsidRDefault="009646F6" w:rsidP="00A96A29">
      <w:pPr>
        <w:pStyle w:val="Telobesedila2"/>
        <w:keepNext/>
        <w:keepLines/>
        <w:rPr>
          <w:rFonts w:ascii="Tahoma" w:hAnsi="Tahoma" w:cs="Tahoma"/>
          <w:b w:val="0"/>
          <w:lang w:val="sl-SI"/>
        </w:rPr>
      </w:pPr>
    </w:p>
    <w:p w14:paraId="0231B467" w14:textId="77777777" w:rsidR="00BE5F42" w:rsidRPr="0072622B" w:rsidRDefault="00BE5F42" w:rsidP="00A96A29">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7E282EC" w14:textId="77777777" w:rsidR="00BE5F42" w:rsidRDefault="00BE5F42" w:rsidP="00A96A29">
      <w:pPr>
        <w:pStyle w:val="Telobesedila2"/>
        <w:keepNext/>
        <w:keepLines/>
        <w:rPr>
          <w:rFonts w:ascii="Tahoma" w:hAnsi="Tahoma" w:cs="Tahoma"/>
          <w:b w:val="0"/>
          <w:lang w:val="sl-SI"/>
        </w:rPr>
      </w:pPr>
    </w:p>
    <w:p w14:paraId="57C577B8" w14:textId="77777777" w:rsidR="00E03C33" w:rsidRPr="00C8579C" w:rsidRDefault="00E03C33" w:rsidP="00E03C33">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D8EB279" w14:textId="77777777" w:rsidR="00E03C33" w:rsidRDefault="00E03C33" w:rsidP="00D72AEB">
      <w:pPr>
        <w:keepNext/>
        <w:keepLines/>
        <w:numPr>
          <w:ilvl w:val="0"/>
          <w:numId w:val="13"/>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7661A39F" w14:textId="77777777" w:rsidR="00E03C33" w:rsidRDefault="00E03C33" w:rsidP="00D72AEB">
      <w:pPr>
        <w:keepNext/>
        <w:keepLines/>
        <w:numPr>
          <w:ilvl w:val="0"/>
          <w:numId w:val="13"/>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1ACEF889" w14:textId="77777777" w:rsidR="00E03C33" w:rsidRPr="00C8579C" w:rsidRDefault="00E03C33" w:rsidP="00D72AEB">
      <w:pPr>
        <w:pStyle w:val="Odstavekseznama"/>
        <w:keepNext/>
        <w:keepLines/>
        <w:numPr>
          <w:ilvl w:val="0"/>
          <w:numId w:val="1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w:t>
      </w:r>
      <w:r>
        <w:rPr>
          <w:rFonts w:ascii="Tahoma" w:hAnsi="Tahoma" w:cs="Tahoma"/>
        </w:rPr>
        <w:t>2</w:t>
      </w:r>
      <w:r w:rsidRPr="00995C6A">
        <w:rPr>
          <w:rFonts w:ascii="Tahoma" w:hAnsi="Tahoma" w:cs="Tahoma"/>
        </w:rPr>
        <w:t xml:space="preserve"> UDELEŽBA SUBJEKTA, KATEREGA ZMOGLJIVOST SE UPORABLJA</w:t>
      </w:r>
      <w:r w:rsidRPr="00C8579C">
        <w:rPr>
          <w:rFonts w:ascii="Tahoma" w:hAnsi="Tahoma" w:cs="Tahoma"/>
        </w:rPr>
        <w:t>.</w:t>
      </w:r>
    </w:p>
    <w:p w14:paraId="1121574B" w14:textId="77777777" w:rsidR="0094613F" w:rsidRPr="00C8579C" w:rsidRDefault="0094613F" w:rsidP="00A96A29">
      <w:pPr>
        <w:keepNext/>
        <w:keepLines/>
        <w:jc w:val="both"/>
        <w:rPr>
          <w:rFonts w:ascii="Tahoma" w:hAnsi="Tahoma" w:cs="Tahoma"/>
        </w:rPr>
      </w:pPr>
    </w:p>
    <w:p w14:paraId="471EA293" w14:textId="77777777" w:rsidR="00C53A34" w:rsidRPr="00C8579C" w:rsidRDefault="00C53A34" w:rsidP="00A96A29">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w:t>
      </w:r>
      <w:r w:rsidR="00292BF8">
        <w:rPr>
          <w:rFonts w:ascii="Tahoma" w:hAnsi="Tahoma" w:cs="Tahoma"/>
        </w:rPr>
        <w:t xml:space="preserve"> in</w:t>
      </w:r>
      <w:r w:rsidRPr="00C8579C">
        <w:rPr>
          <w:rFonts w:ascii="Tahoma" w:hAnsi="Tahoma" w:cs="Tahoma"/>
        </w:rPr>
        <w:t xml:space="preserve"> Priloge 3/2 priložiti dokazila v skladu z zahtevami razpisne dokumentacije.</w:t>
      </w:r>
    </w:p>
    <w:p w14:paraId="7D4FC26E" w14:textId="77777777" w:rsidR="00C53A34" w:rsidRPr="00C8579C" w:rsidRDefault="00C53A34" w:rsidP="00A96A29">
      <w:pPr>
        <w:keepNext/>
        <w:keepLines/>
        <w:ind w:left="720"/>
        <w:jc w:val="both"/>
        <w:rPr>
          <w:rFonts w:ascii="Tahoma" w:hAnsi="Tahoma" w:cs="Tahoma"/>
        </w:rPr>
      </w:pPr>
    </w:p>
    <w:p w14:paraId="77E2FEC7" w14:textId="77777777" w:rsidR="00C53A34" w:rsidRPr="00C8579C" w:rsidRDefault="00C53A34" w:rsidP="00A96A29">
      <w:pPr>
        <w:pStyle w:val="Telobesedila2"/>
        <w:keepNext/>
        <w:keepLines/>
        <w:rPr>
          <w:rFonts w:ascii="Tahoma" w:hAnsi="Tahoma" w:cs="Tahoma"/>
          <w:b w:val="0"/>
          <w:lang w:val="sl-SI"/>
        </w:rPr>
      </w:pPr>
      <w:r w:rsidRPr="00C8579C">
        <w:rPr>
          <w:rFonts w:ascii="Tahoma" w:hAnsi="Tahoma" w:cs="Tahoma"/>
          <w:b w:val="0"/>
          <w:lang w:val="sl-SI"/>
        </w:rPr>
        <w:lastRenderedPageBreak/>
        <w:t>Ponudnik, kateremu bo javno naročilo oddano, bo v razmerju do naročnika v celoti odgovarjal za izvedbo prejetega naročila, ne glede na število subjektov, katerih zmogljivost bo ponudnik uporabljal v ponudbi oz. pri izvedbi predmeta javnega naročila.</w:t>
      </w:r>
    </w:p>
    <w:p w14:paraId="5A550C35" w14:textId="77777777" w:rsidR="00C53A34" w:rsidRPr="00C8579C" w:rsidRDefault="00C53A34" w:rsidP="00A96A29">
      <w:pPr>
        <w:pStyle w:val="Telobesedila2"/>
        <w:keepNext/>
        <w:keepLines/>
        <w:rPr>
          <w:rFonts w:ascii="Tahoma" w:hAnsi="Tahoma" w:cs="Tahoma"/>
          <w:b w:val="0"/>
          <w:lang w:val="sl-SI"/>
        </w:rPr>
      </w:pPr>
    </w:p>
    <w:p w14:paraId="0BC22719" w14:textId="77777777" w:rsidR="00C53A34" w:rsidRPr="00C8579C" w:rsidRDefault="00C53A34" w:rsidP="00A96A29">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32629564" w14:textId="77777777" w:rsidR="001D7684" w:rsidRPr="00C8579C" w:rsidRDefault="001D7684" w:rsidP="00A96A29">
      <w:pPr>
        <w:keepNext/>
        <w:keepLines/>
        <w:ind w:left="720"/>
        <w:jc w:val="both"/>
        <w:rPr>
          <w:rFonts w:ascii="Tahoma" w:hAnsi="Tahoma" w:cs="Tahoma"/>
        </w:rPr>
      </w:pPr>
    </w:p>
    <w:p w14:paraId="0B09F6B9" w14:textId="77777777" w:rsidR="00C74881" w:rsidRPr="00C8579C" w:rsidRDefault="00F1423B" w:rsidP="00A96A29">
      <w:pPr>
        <w:keepNext/>
        <w:keepLines/>
        <w:numPr>
          <w:ilvl w:val="1"/>
          <w:numId w:val="2"/>
        </w:numPr>
        <w:jc w:val="both"/>
        <w:rPr>
          <w:rFonts w:ascii="Tahoma" w:hAnsi="Tahoma" w:cs="Tahoma"/>
          <w:b/>
        </w:rPr>
      </w:pPr>
      <w:r w:rsidRPr="00C8579C">
        <w:rPr>
          <w:rFonts w:ascii="Tahoma" w:hAnsi="Tahoma" w:cs="Tahoma"/>
          <w:b/>
        </w:rPr>
        <w:t xml:space="preserve">Ponudbena </w:t>
      </w:r>
      <w:r w:rsidR="00F3674A">
        <w:rPr>
          <w:rFonts w:ascii="Tahoma" w:hAnsi="Tahoma" w:cs="Tahoma"/>
          <w:b/>
        </w:rPr>
        <w:t>vrednost</w:t>
      </w:r>
    </w:p>
    <w:p w14:paraId="184ABF12" w14:textId="77777777" w:rsidR="00AA0A25" w:rsidRDefault="00AA0A25" w:rsidP="00A96A29">
      <w:pPr>
        <w:keepNext/>
        <w:keepLines/>
        <w:jc w:val="both"/>
        <w:rPr>
          <w:rFonts w:ascii="Tahoma" w:hAnsi="Tahoma" w:cs="Tahoma"/>
        </w:rPr>
      </w:pPr>
    </w:p>
    <w:p w14:paraId="0690E14C" w14:textId="77777777" w:rsidR="00F3674A" w:rsidRPr="00917D01" w:rsidRDefault="00F3586E" w:rsidP="00F3674A">
      <w:pPr>
        <w:keepNext/>
        <w:keepLines/>
        <w:jc w:val="both"/>
        <w:rPr>
          <w:rFonts w:ascii="Tahoma" w:hAnsi="Tahoma" w:cs="Tahoma"/>
        </w:rPr>
      </w:pPr>
      <w:r>
        <w:rPr>
          <w:rFonts w:ascii="Tahoma" w:hAnsi="Tahoma" w:cs="Tahoma"/>
        </w:rPr>
        <w:t>P</w:t>
      </w:r>
      <w:r w:rsidR="00F3674A" w:rsidRPr="00917D01">
        <w:rPr>
          <w:rFonts w:ascii="Tahoma" w:hAnsi="Tahoma" w:cs="Tahoma"/>
        </w:rPr>
        <w:t xml:space="preserve">onudnik v sistem e-JN </w:t>
      </w:r>
      <w:r w:rsidR="00F3674A" w:rsidRPr="00D736B2">
        <w:rPr>
          <w:rFonts w:ascii="Tahoma" w:hAnsi="Tahoma" w:cs="Tahoma"/>
          <w:b/>
        </w:rPr>
        <w:t>v razdelek »Skupna ponudbena vrednost«</w:t>
      </w:r>
      <w:r w:rsidR="00F3674A" w:rsidRPr="00917D01">
        <w:rPr>
          <w:rFonts w:ascii="Tahoma" w:hAnsi="Tahoma" w:cs="Tahoma"/>
        </w:rPr>
        <w:t xml:space="preserve"> v zato namenjen</w:t>
      </w:r>
      <w:r w:rsidR="00934542">
        <w:rPr>
          <w:rFonts w:ascii="Tahoma" w:hAnsi="Tahoma" w:cs="Tahoma"/>
        </w:rPr>
        <w:t xml:space="preserve"> </w:t>
      </w:r>
      <w:r w:rsidR="00C06B3C">
        <w:rPr>
          <w:rFonts w:ascii="Tahoma" w:hAnsi="Tahoma" w:cs="Tahoma"/>
        </w:rPr>
        <w:t>prostor</w:t>
      </w:r>
      <w:r w:rsidR="00C06B3C" w:rsidRPr="00917D01">
        <w:rPr>
          <w:rFonts w:ascii="Tahoma" w:hAnsi="Tahoma" w:cs="Tahoma"/>
        </w:rPr>
        <w:t xml:space="preserve"> </w:t>
      </w:r>
      <w:r w:rsidR="00F3674A" w:rsidRPr="00917D01">
        <w:rPr>
          <w:rFonts w:ascii="Tahoma" w:hAnsi="Tahoma" w:cs="Tahoma"/>
        </w:rPr>
        <w:t xml:space="preserve">vpiše skupni ponudbeni znesek brez davka v EUR in znesek davka v EUR. </w:t>
      </w:r>
      <w:r w:rsidR="00934542" w:rsidRPr="00934542">
        <w:rPr>
          <w:rFonts w:ascii="Tahoma" w:hAnsi="Tahoma" w:cs="Tahoma"/>
        </w:rPr>
        <w:t>Znesek z davkom (EUR) in vsi podatki, ki prikazujejo skupno ponudbeno vrednost, se izračunajo samodejno</w:t>
      </w:r>
      <w:r w:rsidR="00F3674A" w:rsidRPr="00917D01">
        <w:rPr>
          <w:rFonts w:ascii="Tahoma" w:hAnsi="Tahoma" w:cs="Tahoma"/>
        </w:rPr>
        <w:t>.</w:t>
      </w:r>
      <w:r w:rsidR="00C06B3C">
        <w:rPr>
          <w:rFonts w:ascii="Tahoma" w:hAnsi="Tahoma" w:cs="Tahoma"/>
        </w:rPr>
        <w:t xml:space="preserve"> </w:t>
      </w:r>
      <w:r w:rsidR="00F3674A" w:rsidRPr="00917D01">
        <w:rPr>
          <w:rFonts w:ascii="Tahoma" w:hAnsi="Tahoma" w:cs="Tahoma"/>
        </w:rPr>
        <w:t xml:space="preserve">V </w:t>
      </w:r>
      <w:r w:rsidR="00F3674A" w:rsidRPr="00D736B2">
        <w:rPr>
          <w:rFonts w:ascii="Tahoma" w:hAnsi="Tahoma" w:cs="Tahoma"/>
          <w:b/>
        </w:rPr>
        <w:t>del »Predračun«</w:t>
      </w:r>
      <w:r w:rsidR="00F3674A" w:rsidRPr="00917D01">
        <w:rPr>
          <w:rFonts w:ascii="Tahoma" w:hAnsi="Tahoma" w:cs="Tahoma"/>
        </w:rPr>
        <w:t xml:space="preserve"> </w:t>
      </w:r>
      <w:r w:rsidR="00D35207">
        <w:rPr>
          <w:rFonts w:ascii="Tahoma" w:hAnsi="Tahoma" w:cs="Tahoma"/>
        </w:rPr>
        <w:t>pa</w:t>
      </w:r>
      <w:r w:rsidR="00934542">
        <w:rPr>
          <w:rFonts w:ascii="Tahoma" w:hAnsi="Tahoma" w:cs="Tahoma"/>
        </w:rPr>
        <w:t xml:space="preserve"> </w:t>
      </w:r>
      <w:r w:rsidR="00F3674A" w:rsidRPr="00917D01">
        <w:rPr>
          <w:rFonts w:ascii="Tahoma" w:hAnsi="Tahoma" w:cs="Tahoma"/>
        </w:rPr>
        <w:t>naloži izpolnjen</w:t>
      </w:r>
      <w:r w:rsidR="00F3674A">
        <w:rPr>
          <w:rFonts w:ascii="Tahoma" w:hAnsi="Tahoma" w:cs="Tahoma"/>
        </w:rPr>
        <w:t>o in podpisano</w:t>
      </w:r>
      <w:r w:rsidR="00F3674A" w:rsidRPr="00917D01">
        <w:rPr>
          <w:rFonts w:ascii="Tahoma" w:hAnsi="Tahoma" w:cs="Tahoma"/>
        </w:rPr>
        <w:t xml:space="preserve"> </w:t>
      </w:r>
      <w:r w:rsidR="00F3674A">
        <w:rPr>
          <w:rFonts w:ascii="Tahoma" w:hAnsi="Tahoma" w:cs="Tahoma"/>
        </w:rPr>
        <w:t xml:space="preserve">Prilogo </w:t>
      </w:r>
      <w:r w:rsidR="00F3674A" w:rsidRPr="00917D01">
        <w:rPr>
          <w:rFonts w:ascii="Tahoma" w:hAnsi="Tahoma" w:cs="Tahoma"/>
        </w:rPr>
        <w:t>»</w:t>
      </w:r>
      <w:r w:rsidR="00511CB0">
        <w:rPr>
          <w:rFonts w:ascii="Tahoma" w:hAnsi="Tahoma" w:cs="Tahoma"/>
        </w:rPr>
        <w:t xml:space="preserve">POVZETEK </w:t>
      </w:r>
      <w:r w:rsidR="009F1CEC">
        <w:rPr>
          <w:rFonts w:ascii="Tahoma" w:hAnsi="Tahoma" w:cs="Tahoma"/>
        </w:rPr>
        <w:t>PREDRAČUN</w:t>
      </w:r>
      <w:r w:rsidR="00511CB0">
        <w:rPr>
          <w:rFonts w:ascii="Tahoma" w:hAnsi="Tahoma" w:cs="Tahoma"/>
        </w:rPr>
        <w:t>A</w:t>
      </w:r>
      <w:r w:rsidR="00F3674A" w:rsidRPr="00917D01">
        <w:rPr>
          <w:rFonts w:ascii="Tahoma" w:hAnsi="Tahoma" w:cs="Tahoma"/>
        </w:rPr>
        <w:t>« v obliki pdf.</w:t>
      </w:r>
    </w:p>
    <w:p w14:paraId="7F1FC638" w14:textId="77777777" w:rsidR="00F3674A" w:rsidRDefault="00F3674A" w:rsidP="00F3674A">
      <w:pPr>
        <w:keepNext/>
        <w:keepLines/>
        <w:jc w:val="both"/>
        <w:rPr>
          <w:rFonts w:ascii="Tahoma" w:hAnsi="Tahoma" w:cs="Tahoma"/>
        </w:rPr>
      </w:pPr>
    </w:p>
    <w:p w14:paraId="01045998" w14:textId="77777777" w:rsidR="00F3674A" w:rsidRPr="00917D01" w:rsidRDefault="00F3674A" w:rsidP="00F3674A">
      <w:pPr>
        <w:keepNext/>
        <w:keepLines/>
        <w:jc w:val="both"/>
        <w:rPr>
          <w:rFonts w:ascii="Tahoma" w:hAnsi="Tahoma" w:cs="Tahoma"/>
        </w:rPr>
      </w:pPr>
      <w:r w:rsidRPr="00917D01">
        <w:rPr>
          <w:rFonts w:ascii="Tahoma" w:hAnsi="Tahoma" w:cs="Tahoma"/>
        </w:rPr>
        <w:t>»Skupna ponudbena vrednost«, ki bo vpisana v istoimenski razdelek in dokument, ki bo naložen kot predračun</w:t>
      </w:r>
      <w:r w:rsidR="00934542">
        <w:rPr>
          <w:rFonts w:ascii="Tahoma" w:hAnsi="Tahoma" w:cs="Tahoma"/>
        </w:rPr>
        <w:t xml:space="preserve"> (Priloga </w:t>
      </w:r>
      <w:r w:rsidR="00934542" w:rsidRPr="00917D01">
        <w:rPr>
          <w:rFonts w:ascii="Tahoma" w:hAnsi="Tahoma" w:cs="Tahoma"/>
        </w:rPr>
        <w:t>»</w:t>
      </w:r>
      <w:r w:rsidR="00511CB0">
        <w:rPr>
          <w:rFonts w:ascii="Tahoma" w:hAnsi="Tahoma" w:cs="Tahoma"/>
        </w:rPr>
        <w:t xml:space="preserve">POVZETEK </w:t>
      </w:r>
      <w:r w:rsidR="009F1CEC">
        <w:rPr>
          <w:rFonts w:ascii="Tahoma" w:hAnsi="Tahoma" w:cs="Tahoma"/>
        </w:rPr>
        <w:t>PREDRAČUN</w:t>
      </w:r>
      <w:r w:rsidR="00511CB0">
        <w:rPr>
          <w:rFonts w:ascii="Tahoma" w:hAnsi="Tahoma" w:cs="Tahoma"/>
        </w:rPr>
        <w:t>A</w:t>
      </w:r>
      <w:r w:rsidR="00934542" w:rsidRPr="00917D01">
        <w:rPr>
          <w:rFonts w:ascii="Tahoma" w:hAnsi="Tahoma" w:cs="Tahoma"/>
        </w:rPr>
        <w:t>«</w:t>
      </w:r>
      <w:r w:rsidR="00934542">
        <w:rPr>
          <w:rFonts w:ascii="Tahoma" w:hAnsi="Tahoma" w:cs="Tahoma"/>
        </w:rPr>
        <w:t>)</w:t>
      </w:r>
      <w:r w:rsidRPr="00917D01">
        <w:rPr>
          <w:rFonts w:ascii="Tahoma" w:hAnsi="Tahoma" w:cs="Tahoma"/>
        </w:rPr>
        <w:t xml:space="preserve"> v del »Predračun«, bosta razvidna in dostopna na javnem odpiranju ponudb.</w:t>
      </w:r>
    </w:p>
    <w:p w14:paraId="1EEDCA74" w14:textId="77777777" w:rsidR="00085465" w:rsidRDefault="00085465" w:rsidP="00A96A29">
      <w:pPr>
        <w:keepNext/>
        <w:keepLines/>
        <w:jc w:val="both"/>
        <w:rPr>
          <w:rFonts w:ascii="Tahoma" w:hAnsi="Tahoma" w:cs="Tahoma"/>
        </w:rPr>
      </w:pPr>
    </w:p>
    <w:p w14:paraId="237C7A64" w14:textId="77777777" w:rsidR="002703D4" w:rsidRDefault="0070004D" w:rsidP="00A96A29">
      <w:pPr>
        <w:keepNext/>
        <w:keepLines/>
        <w:jc w:val="both"/>
        <w:rPr>
          <w:rFonts w:ascii="Tahoma" w:hAnsi="Tahoma" w:cs="Tahoma"/>
        </w:rPr>
      </w:pPr>
      <w:r>
        <w:rPr>
          <w:rFonts w:ascii="Tahoma" w:hAnsi="Tahoma" w:cs="Tahoma"/>
        </w:rPr>
        <w:t xml:space="preserve">Ponudnik mora </w:t>
      </w:r>
      <w:r w:rsidR="00511CB0">
        <w:rPr>
          <w:rFonts w:ascii="Tahoma" w:hAnsi="Tahoma" w:cs="Tahoma"/>
        </w:rPr>
        <w:t>Prilogo</w:t>
      </w:r>
      <w:r w:rsidRPr="004B1A7C">
        <w:rPr>
          <w:rFonts w:ascii="Tahoma" w:hAnsi="Tahoma" w:cs="Tahoma"/>
        </w:rPr>
        <w:t xml:space="preserve"> 2</w:t>
      </w:r>
      <w:r w:rsidR="00511CB0">
        <w:rPr>
          <w:rFonts w:ascii="Tahoma" w:hAnsi="Tahoma" w:cs="Tahoma"/>
        </w:rPr>
        <w:t xml:space="preserve">/1 </w:t>
      </w:r>
      <w:r>
        <w:rPr>
          <w:rFonts w:ascii="Tahoma" w:hAnsi="Tahoma" w:cs="Tahoma"/>
        </w:rPr>
        <w:t>PONUDBA</w:t>
      </w:r>
      <w:r w:rsidR="00085465">
        <w:rPr>
          <w:rFonts w:ascii="Tahoma" w:hAnsi="Tahoma" w:cs="Tahoma"/>
        </w:rPr>
        <w:t xml:space="preserve"> </w:t>
      </w:r>
      <w:r>
        <w:rPr>
          <w:rFonts w:ascii="Tahoma" w:hAnsi="Tahoma" w:cs="Tahoma"/>
        </w:rPr>
        <w:t xml:space="preserve">izpolniti, podpisati in žigosati ter jo v pdf. formatu priložiti k ponudbi v razdelek </w:t>
      </w:r>
      <w:r w:rsidR="00F3674A" w:rsidRPr="00917D01">
        <w:rPr>
          <w:rFonts w:ascii="Tahoma" w:hAnsi="Tahoma" w:cs="Tahoma"/>
          <w:b/>
        </w:rPr>
        <w:t>»Dokumenti«, del »Ostale priloge«</w:t>
      </w:r>
      <w:r>
        <w:rPr>
          <w:rFonts w:ascii="Tahoma" w:hAnsi="Tahoma" w:cs="Tahoma"/>
        </w:rPr>
        <w:t xml:space="preserve">. </w:t>
      </w:r>
    </w:p>
    <w:p w14:paraId="797020C9" w14:textId="77777777" w:rsidR="00BF26C0" w:rsidRPr="00186895" w:rsidRDefault="00BF26C0" w:rsidP="00A96A29">
      <w:pPr>
        <w:keepNext/>
        <w:keepLines/>
        <w:jc w:val="both"/>
        <w:rPr>
          <w:rFonts w:ascii="Tahoma" w:hAnsi="Tahoma" w:cs="Tahoma"/>
          <w:highlight w:val="yellow"/>
        </w:rPr>
      </w:pPr>
    </w:p>
    <w:p w14:paraId="5DA6A808" w14:textId="77777777" w:rsidR="00BF26C0" w:rsidRPr="00A91A5A" w:rsidRDefault="00BF26C0" w:rsidP="00A96A29">
      <w:pPr>
        <w:keepNext/>
        <w:keepLines/>
        <w:jc w:val="both"/>
        <w:rPr>
          <w:rFonts w:ascii="Tahoma" w:hAnsi="Tahoma" w:cs="Tahoma"/>
        </w:rPr>
      </w:pPr>
      <w:r w:rsidRPr="00A91A5A">
        <w:rPr>
          <w:rFonts w:ascii="Tahoma" w:hAnsi="Tahoma" w:cs="Tahoma"/>
        </w:rPr>
        <w:t xml:space="preserve">Ponudnik mora v </w:t>
      </w:r>
      <w:r w:rsidR="00511CB0">
        <w:rPr>
          <w:rFonts w:ascii="Tahoma" w:hAnsi="Tahoma" w:cs="Tahoma"/>
        </w:rPr>
        <w:t>PONUDBI</w:t>
      </w:r>
      <w:r w:rsidRPr="00A91A5A">
        <w:rPr>
          <w:rFonts w:ascii="Tahoma" w:hAnsi="Tahoma" w:cs="Tahoma"/>
        </w:rPr>
        <w:t xml:space="preserve"> izpolniti vse navedene postavke, ponudbene cene (na enoto mere) pa morajo biti navedene v dveh decimalkah, oz. centih.</w:t>
      </w:r>
      <w:r w:rsidR="002703D4">
        <w:rPr>
          <w:rFonts w:ascii="Tahoma" w:hAnsi="Tahoma" w:cs="Tahoma"/>
        </w:rPr>
        <w:t xml:space="preserve"> </w:t>
      </w:r>
      <w:r w:rsidR="002703D4" w:rsidRPr="0072622B">
        <w:rPr>
          <w:rFonts w:ascii="Tahoma" w:hAnsi="Tahoma" w:cs="Tahoma"/>
          <w:u w:val="single"/>
        </w:rPr>
        <w:t xml:space="preserve">Ponudnik mora v celice v stolpcu </w:t>
      </w:r>
      <w:r w:rsidR="002703D4" w:rsidRPr="00934542">
        <w:rPr>
          <w:rFonts w:ascii="Tahoma" w:hAnsi="Tahoma" w:cs="Tahoma"/>
          <w:u w:val="single"/>
        </w:rPr>
        <w:t>»Cena na enoto v EUR brez DDV«</w:t>
      </w:r>
      <w:r w:rsidR="002703D4" w:rsidRPr="0072622B">
        <w:rPr>
          <w:rFonts w:ascii="Tahoma" w:hAnsi="Tahoma" w:cs="Tahoma"/>
          <w:u w:val="single"/>
        </w:rPr>
        <w:t xml:space="preserve"> vnesti cene za vs</w:t>
      </w:r>
      <w:r w:rsidR="00511CB0">
        <w:rPr>
          <w:rFonts w:ascii="Tahoma" w:hAnsi="Tahoma" w:cs="Tahoma"/>
          <w:u w:val="single"/>
        </w:rPr>
        <w:t>e predvidene postavke</w:t>
      </w:r>
      <w:r w:rsidR="002703D4" w:rsidRPr="0072622B">
        <w:rPr>
          <w:rFonts w:ascii="Tahoma" w:hAnsi="Tahoma" w:cs="Tahoma"/>
        </w:rPr>
        <w:t xml:space="preserve">. Cene morajo biti izražene v EUR brez DDV, </w:t>
      </w:r>
      <w:r w:rsidR="002703D4" w:rsidRPr="0072622B">
        <w:rPr>
          <w:rFonts w:ascii="Tahoma" w:hAnsi="Tahoma" w:cs="Tahoma"/>
          <w:b/>
        </w:rPr>
        <w:t xml:space="preserve">in sicer izražene/zaokrožene </w:t>
      </w:r>
      <w:r w:rsidR="002703D4" w:rsidRPr="0072622B">
        <w:rPr>
          <w:rFonts w:ascii="Tahoma" w:hAnsi="Tahoma" w:cs="Tahoma"/>
          <w:b/>
          <w:u w:val="single"/>
        </w:rPr>
        <w:t>s strani ponudnika</w:t>
      </w:r>
      <w:r w:rsidR="002703D4" w:rsidRPr="0072622B">
        <w:rPr>
          <w:rFonts w:ascii="Tahoma" w:hAnsi="Tahoma" w:cs="Tahoma"/>
          <w:b/>
        </w:rPr>
        <w:t xml:space="preserve"> na </w:t>
      </w:r>
      <w:r w:rsidR="002703D4">
        <w:rPr>
          <w:rFonts w:ascii="Tahoma" w:hAnsi="Tahoma" w:cs="Tahoma"/>
          <w:b/>
        </w:rPr>
        <w:t>dve (2)</w:t>
      </w:r>
      <w:r w:rsidR="002703D4" w:rsidRPr="0072622B">
        <w:rPr>
          <w:rFonts w:ascii="Tahoma" w:hAnsi="Tahoma" w:cs="Tahoma"/>
          <w:b/>
        </w:rPr>
        <w:t xml:space="preserve"> </w:t>
      </w:r>
      <w:r w:rsidR="002703D4" w:rsidRPr="00D01BA7">
        <w:rPr>
          <w:rFonts w:ascii="Tahoma" w:hAnsi="Tahoma" w:cs="Tahoma"/>
          <w:b/>
        </w:rPr>
        <w:t>decimalke</w:t>
      </w:r>
      <w:r w:rsidR="002703D4" w:rsidRPr="002703D4">
        <w:rPr>
          <w:rFonts w:ascii="Tahoma" w:hAnsi="Tahoma" w:cs="Tahoma"/>
        </w:rPr>
        <w:t>.</w:t>
      </w:r>
      <w:r w:rsidRPr="00A91A5A">
        <w:rPr>
          <w:rFonts w:ascii="Tahoma" w:hAnsi="Tahoma" w:cs="Tahoma"/>
        </w:rPr>
        <w:t xml:space="preserve"> </w:t>
      </w:r>
      <w:r w:rsidRPr="00D01BA7">
        <w:rPr>
          <w:rFonts w:ascii="Tahoma" w:hAnsi="Tahoma" w:cs="Tahoma"/>
        </w:rPr>
        <w:t>V primeru, da ponudnik v ponudb</w:t>
      </w:r>
      <w:r w:rsidR="00511CB0">
        <w:rPr>
          <w:rFonts w:ascii="Tahoma" w:hAnsi="Tahoma" w:cs="Tahoma"/>
        </w:rPr>
        <w:t>o</w:t>
      </w:r>
      <w:r w:rsidRPr="00D01BA7">
        <w:rPr>
          <w:rFonts w:ascii="Tahoma" w:hAnsi="Tahoma" w:cs="Tahoma"/>
        </w:rPr>
        <w:t xml:space="preserve"> za posamezno postavko ne vnese vrednosti postavke, bo naročnik takšno ponudbo zavrnil.</w:t>
      </w:r>
    </w:p>
    <w:p w14:paraId="5D891771" w14:textId="77777777" w:rsidR="00D8565C" w:rsidRPr="00C8579C" w:rsidRDefault="00D8565C" w:rsidP="00A96A29">
      <w:pPr>
        <w:keepNext/>
        <w:keepLines/>
        <w:jc w:val="both"/>
        <w:rPr>
          <w:rFonts w:ascii="Tahoma" w:hAnsi="Tahoma" w:cs="Tahoma"/>
        </w:rPr>
      </w:pPr>
    </w:p>
    <w:p w14:paraId="6F553066" w14:textId="77777777" w:rsidR="00C74881" w:rsidRPr="00C8579C" w:rsidRDefault="0032545C" w:rsidP="00A96A29">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Pr>
          <w:rFonts w:ascii="Tahoma" w:hAnsi="Tahoma" w:cs="Tahoma"/>
        </w:rPr>
        <w:t>e</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w:t>
      </w:r>
      <w:r w:rsidR="005E53D4">
        <w:rPr>
          <w:rFonts w:ascii="Tahoma" w:hAnsi="Tahoma" w:cs="Tahoma"/>
        </w:rPr>
        <w:t xml:space="preserve">i </w:t>
      </w:r>
      <w:r w:rsidR="00C74881" w:rsidRPr="00C8579C">
        <w:rPr>
          <w:rFonts w:ascii="Tahoma" w:hAnsi="Tahoma" w:cs="Tahoma"/>
        </w:rPr>
        <w:t>mora</w:t>
      </w:r>
      <w:r>
        <w:rPr>
          <w:rFonts w:ascii="Tahoma" w:hAnsi="Tahoma" w:cs="Tahoma"/>
        </w:rPr>
        <w:t>jo</w:t>
      </w:r>
      <w:r w:rsidR="00C74881" w:rsidRPr="00C8579C">
        <w:rPr>
          <w:rFonts w:ascii="Tahoma" w:hAnsi="Tahoma" w:cs="Tahoma"/>
        </w:rPr>
        <w:t xml:space="preserve"> biti v času veljavnosti okvirnega sporazuma </w:t>
      </w:r>
      <w:r w:rsidRPr="00C8579C">
        <w:rPr>
          <w:rFonts w:ascii="Tahoma" w:hAnsi="Tahoma" w:cs="Tahoma"/>
        </w:rPr>
        <w:t>fiksn</w:t>
      </w:r>
      <w:r>
        <w:rPr>
          <w:rFonts w:ascii="Tahoma" w:hAnsi="Tahoma" w:cs="Tahoma"/>
        </w:rPr>
        <w:t>e</w:t>
      </w:r>
      <w:r w:rsidR="00C74881" w:rsidRPr="00C8579C">
        <w:rPr>
          <w:rFonts w:ascii="Tahoma" w:hAnsi="Tahoma" w:cs="Tahoma"/>
        </w:rPr>
        <w:t>, razen v primeru znižanja cen.</w:t>
      </w:r>
    </w:p>
    <w:p w14:paraId="322EBDE7" w14:textId="77777777" w:rsidR="001D7684" w:rsidRDefault="001D7684" w:rsidP="00A96A29">
      <w:pPr>
        <w:keepNext/>
        <w:keepLines/>
        <w:jc w:val="both"/>
        <w:rPr>
          <w:rFonts w:ascii="Tahoma" w:hAnsi="Tahoma" w:cs="Tahoma"/>
        </w:rPr>
      </w:pPr>
    </w:p>
    <w:p w14:paraId="463822B4" w14:textId="77777777" w:rsidR="009646F6" w:rsidRDefault="009646F6" w:rsidP="009646F6">
      <w:pPr>
        <w:keepNext/>
        <w:keepLines/>
        <w:jc w:val="both"/>
        <w:rPr>
          <w:rFonts w:ascii="Tahoma" w:hAnsi="Tahoma" w:cs="Tahoma"/>
        </w:rPr>
      </w:pPr>
      <w:r w:rsidRPr="001D4704">
        <w:rPr>
          <w:rFonts w:ascii="Tahoma" w:hAnsi="Tahoma" w:cs="Tahoma"/>
        </w:rPr>
        <w:t>Ponudnik mora pri pripravi ponudbe in določanju ponudbene cene upoštevati vse materialne in nematerialne stroške, ki bodo potrebni za kvalitetno in pravočasno izvedbo predmeta javnega naročila. Ponudnik mora v ponudbenem predračunu izpolniti vse navedene postavke. V primeru, da ponudnik v ponudbene predračune za posamezno postavko ne vnese vrednosti (cene na enoto mere), bo naročnik tako ponudbo izključil iz nadaljnje obravnave.</w:t>
      </w:r>
      <w:r w:rsidRPr="007D1B8B">
        <w:rPr>
          <w:rFonts w:ascii="Tahoma" w:hAnsi="Tahoma" w:cs="Tahoma"/>
        </w:rPr>
        <w:t xml:space="preserve"> </w:t>
      </w:r>
    </w:p>
    <w:p w14:paraId="729840C8" w14:textId="77777777" w:rsidR="00E52A69" w:rsidRDefault="00E52A69" w:rsidP="00A96A29">
      <w:pPr>
        <w:keepNext/>
        <w:keepLines/>
        <w:jc w:val="both"/>
        <w:rPr>
          <w:rFonts w:ascii="Tahoma" w:hAnsi="Tahoma" w:cs="Tahoma"/>
        </w:rPr>
      </w:pPr>
    </w:p>
    <w:p w14:paraId="55FA405A" w14:textId="77777777" w:rsidR="009646F6" w:rsidRDefault="00F3674A" w:rsidP="009646F6">
      <w:pPr>
        <w:keepNext/>
        <w:keepLines/>
        <w:jc w:val="both"/>
        <w:rPr>
          <w:rFonts w:ascii="Tahoma" w:hAnsi="Tahoma" w:cs="Tahoma"/>
        </w:rPr>
      </w:pPr>
      <w:r w:rsidRPr="00F3674A">
        <w:rPr>
          <w:rFonts w:ascii="Tahoma" w:hAnsi="Tahoma" w:cs="Tahoma"/>
        </w:rPr>
        <w:t>V primeru razhajanj med podatki navedenimi v razdelku »Skupna ponudbena vrednos</w:t>
      </w:r>
      <w:r w:rsidR="008D5B2B">
        <w:rPr>
          <w:rFonts w:ascii="Tahoma" w:hAnsi="Tahoma" w:cs="Tahoma"/>
        </w:rPr>
        <w:t>t«, podatki v Prilogi »</w:t>
      </w:r>
      <w:r w:rsidR="00511CB0">
        <w:rPr>
          <w:rFonts w:ascii="Tahoma" w:hAnsi="Tahoma" w:cs="Tahoma"/>
        </w:rPr>
        <w:t xml:space="preserve">POVZETEK </w:t>
      </w:r>
      <w:r w:rsidR="008D5B2B">
        <w:rPr>
          <w:rFonts w:ascii="Tahoma" w:hAnsi="Tahoma" w:cs="Tahoma"/>
        </w:rPr>
        <w:t>PREDRAČUN</w:t>
      </w:r>
      <w:r w:rsidR="00511CB0">
        <w:rPr>
          <w:rFonts w:ascii="Tahoma" w:hAnsi="Tahoma" w:cs="Tahoma"/>
        </w:rPr>
        <w:t>A</w:t>
      </w:r>
      <w:r w:rsidRPr="00F3674A">
        <w:rPr>
          <w:rFonts w:ascii="Tahoma" w:hAnsi="Tahoma" w:cs="Tahoma"/>
        </w:rPr>
        <w:t>« - naloženim v razdelek »Skupna ponudbena ce</w:t>
      </w:r>
      <w:r w:rsidR="00511CB0">
        <w:rPr>
          <w:rFonts w:ascii="Tahoma" w:hAnsi="Tahoma" w:cs="Tahoma"/>
        </w:rPr>
        <w:t>na«, del »Predračun«, in izpolnjeno</w:t>
      </w:r>
      <w:r w:rsidRPr="00F3674A">
        <w:rPr>
          <w:rFonts w:ascii="Tahoma" w:hAnsi="Tahoma" w:cs="Tahoma"/>
        </w:rPr>
        <w:t xml:space="preserve"> </w:t>
      </w:r>
      <w:r w:rsidR="00511CB0">
        <w:rPr>
          <w:rFonts w:ascii="Tahoma" w:hAnsi="Tahoma" w:cs="Tahoma"/>
        </w:rPr>
        <w:t>PONUDBO</w:t>
      </w:r>
      <w:r>
        <w:rPr>
          <w:rFonts w:ascii="Tahoma" w:hAnsi="Tahoma" w:cs="Tahoma"/>
        </w:rPr>
        <w:t xml:space="preserve"> v pdf. format</w:t>
      </w:r>
      <w:r w:rsidR="00511CB0">
        <w:rPr>
          <w:rFonts w:ascii="Tahoma" w:hAnsi="Tahoma" w:cs="Tahoma"/>
        </w:rPr>
        <w:t>u</w:t>
      </w:r>
      <w:r w:rsidRPr="00F3674A">
        <w:rPr>
          <w:rFonts w:ascii="Tahoma" w:hAnsi="Tahoma" w:cs="Tahoma"/>
        </w:rPr>
        <w:t xml:space="preserve"> </w:t>
      </w:r>
      <w:r w:rsidRPr="008D5B2B">
        <w:rPr>
          <w:rFonts w:ascii="Tahoma" w:hAnsi="Tahoma" w:cs="Tahoma"/>
        </w:rPr>
        <w:t>(Priloga 2/</w:t>
      </w:r>
      <w:r w:rsidR="00511CB0">
        <w:rPr>
          <w:rFonts w:ascii="Tahoma" w:hAnsi="Tahoma" w:cs="Tahoma"/>
        </w:rPr>
        <w:t>1</w:t>
      </w:r>
      <w:r w:rsidRPr="008D5B2B">
        <w:rPr>
          <w:rFonts w:ascii="Tahoma" w:hAnsi="Tahoma" w:cs="Tahoma"/>
        </w:rPr>
        <w:t>)</w:t>
      </w:r>
      <w:r w:rsidR="00511CB0">
        <w:rPr>
          <w:rFonts w:ascii="Tahoma" w:hAnsi="Tahoma" w:cs="Tahoma"/>
        </w:rPr>
        <w:t xml:space="preserve"> - naloženo</w:t>
      </w:r>
      <w:r w:rsidRPr="00F3674A">
        <w:rPr>
          <w:rFonts w:ascii="Tahoma" w:hAnsi="Tahoma" w:cs="Tahoma"/>
        </w:rPr>
        <w:t xml:space="preserve"> v razdelek »Dokumenti«, del »Ostale priloge«, kot veljavni štejejo podatki </w:t>
      </w:r>
      <w:r w:rsidR="00511CB0">
        <w:rPr>
          <w:rFonts w:ascii="Tahoma" w:hAnsi="Tahoma" w:cs="Tahoma"/>
        </w:rPr>
        <w:t>PONUDBE</w:t>
      </w:r>
      <w:r>
        <w:rPr>
          <w:rFonts w:ascii="Tahoma" w:hAnsi="Tahoma" w:cs="Tahoma"/>
        </w:rPr>
        <w:t xml:space="preserve"> v pdf. format</w:t>
      </w:r>
      <w:r w:rsidR="00C06B3C">
        <w:rPr>
          <w:rFonts w:ascii="Tahoma" w:hAnsi="Tahoma" w:cs="Tahoma"/>
        </w:rPr>
        <w:t>u</w:t>
      </w:r>
      <w:r w:rsidRPr="00F3674A">
        <w:rPr>
          <w:rFonts w:ascii="Tahoma" w:hAnsi="Tahoma" w:cs="Tahoma"/>
        </w:rPr>
        <w:t xml:space="preserve"> </w:t>
      </w:r>
      <w:r w:rsidRPr="008D5B2B">
        <w:rPr>
          <w:rFonts w:ascii="Tahoma" w:hAnsi="Tahoma" w:cs="Tahoma"/>
        </w:rPr>
        <w:t>(Priloga 2/</w:t>
      </w:r>
      <w:r w:rsidR="00511CB0">
        <w:rPr>
          <w:rFonts w:ascii="Tahoma" w:hAnsi="Tahoma" w:cs="Tahoma"/>
        </w:rPr>
        <w:t>1</w:t>
      </w:r>
      <w:r w:rsidRPr="008D5B2B">
        <w:rPr>
          <w:rFonts w:ascii="Tahoma" w:hAnsi="Tahoma" w:cs="Tahoma"/>
        </w:rPr>
        <w:t>),</w:t>
      </w:r>
      <w:r w:rsidRPr="00F3674A">
        <w:rPr>
          <w:rFonts w:ascii="Tahoma" w:hAnsi="Tahoma" w:cs="Tahoma"/>
        </w:rPr>
        <w:t xml:space="preserve"> ki je predložen</w:t>
      </w:r>
      <w:r w:rsidR="00511CB0">
        <w:rPr>
          <w:rFonts w:ascii="Tahoma" w:hAnsi="Tahoma" w:cs="Tahoma"/>
        </w:rPr>
        <w:t>a</w:t>
      </w:r>
      <w:r w:rsidRPr="00F3674A">
        <w:rPr>
          <w:rFonts w:ascii="Tahoma" w:hAnsi="Tahoma" w:cs="Tahoma"/>
        </w:rPr>
        <w:t xml:space="preserve"> v razdelku »Dokumenti«, del »Ostale priloge«.</w:t>
      </w:r>
    </w:p>
    <w:p w14:paraId="7C8394BC" w14:textId="77777777" w:rsidR="009646F6" w:rsidRDefault="009646F6" w:rsidP="009646F6">
      <w:pPr>
        <w:keepNext/>
        <w:keepLines/>
        <w:jc w:val="both"/>
        <w:rPr>
          <w:rFonts w:ascii="Tahoma" w:hAnsi="Tahoma" w:cs="Tahoma"/>
        </w:rPr>
      </w:pPr>
    </w:p>
    <w:p w14:paraId="5EEDDA8B" w14:textId="77777777" w:rsidR="009646F6" w:rsidRPr="009646F6" w:rsidRDefault="00091283" w:rsidP="009646F6">
      <w:pPr>
        <w:pStyle w:val="Odstavekseznama"/>
        <w:keepNext/>
        <w:keepLines/>
        <w:numPr>
          <w:ilvl w:val="2"/>
          <w:numId w:val="2"/>
        </w:numPr>
        <w:jc w:val="both"/>
        <w:rPr>
          <w:rFonts w:ascii="Tahoma" w:hAnsi="Tahoma" w:cs="Tahoma"/>
          <w:b/>
        </w:rPr>
      </w:pPr>
      <w:r>
        <w:rPr>
          <w:rFonts w:ascii="Tahoma" w:hAnsi="Tahoma" w:cs="Tahoma"/>
          <w:b/>
        </w:rPr>
        <w:t>Ponudbena cena</w:t>
      </w:r>
    </w:p>
    <w:p w14:paraId="65E5F636" w14:textId="77777777" w:rsidR="009646F6" w:rsidRDefault="009646F6" w:rsidP="009646F6">
      <w:pPr>
        <w:keepNext/>
        <w:keepLines/>
        <w:jc w:val="both"/>
        <w:rPr>
          <w:rFonts w:ascii="Tahoma" w:hAnsi="Tahoma" w:cs="Tahoma"/>
        </w:rPr>
      </w:pPr>
    </w:p>
    <w:p w14:paraId="42236F27" w14:textId="77777777" w:rsidR="009646F6" w:rsidRPr="00A1014B" w:rsidRDefault="009646F6" w:rsidP="009646F6">
      <w:pPr>
        <w:keepNext/>
        <w:jc w:val="both"/>
        <w:rPr>
          <w:rFonts w:ascii="Tahoma" w:hAnsi="Tahoma" w:cs="Tahoma"/>
          <w:u w:val="single"/>
        </w:rPr>
      </w:pPr>
      <w:r w:rsidRPr="00A1014B">
        <w:rPr>
          <w:rFonts w:ascii="Tahoma" w:hAnsi="Tahoma" w:cs="Tahoma"/>
          <w:u w:val="single"/>
        </w:rPr>
        <w:t>Postavka 1: Aktivno oglje, ki se uporablja pri čiščenju izcedne vode</w:t>
      </w:r>
    </w:p>
    <w:p w14:paraId="646BF678" w14:textId="77777777" w:rsidR="009646F6" w:rsidRDefault="009646F6" w:rsidP="009646F6">
      <w:pPr>
        <w:keepNext/>
        <w:ind w:left="720"/>
        <w:jc w:val="both"/>
        <w:rPr>
          <w:rFonts w:ascii="Tahoma" w:hAnsi="Tahoma" w:cs="Tahoma"/>
          <w:highlight w:val="cyan"/>
        </w:rPr>
      </w:pPr>
    </w:p>
    <w:p w14:paraId="1CDB487D" w14:textId="77777777" w:rsidR="009646F6" w:rsidRPr="00A1014B" w:rsidRDefault="009646F6" w:rsidP="009646F6">
      <w:pPr>
        <w:keepNext/>
        <w:jc w:val="both"/>
        <w:rPr>
          <w:rFonts w:ascii="Tahoma" w:hAnsi="Tahoma" w:cs="Tahoma"/>
          <w:lang w:val="x-none"/>
        </w:rPr>
      </w:pPr>
      <w:r w:rsidRPr="00A1014B">
        <w:rPr>
          <w:rFonts w:ascii="Tahoma" w:hAnsi="Tahoma" w:cs="Tahoma"/>
          <w:lang w:val="x-none"/>
        </w:rPr>
        <w:t xml:space="preserve">Ponudnik mora podati ceno </w:t>
      </w:r>
      <w:r w:rsidRPr="00A1014B">
        <w:rPr>
          <w:rFonts w:ascii="Tahoma" w:hAnsi="Tahoma" w:cs="Tahoma"/>
        </w:rPr>
        <w:t>za</w:t>
      </w:r>
      <w:r w:rsidRPr="00A1014B">
        <w:rPr>
          <w:rFonts w:ascii="Tahoma" w:hAnsi="Tahoma" w:cs="Tahoma"/>
          <w:lang w:val="x-none"/>
        </w:rPr>
        <w:t xml:space="preserve"> k</w:t>
      </w:r>
      <w:r w:rsidR="00B14B9C">
        <w:rPr>
          <w:rFonts w:ascii="Tahoma" w:hAnsi="Tahoma" w:cs="Tahoma"/>
        </w:rPr>
        <w:t>ilo</w:t>
      </w:r>
      <w:r w:rsidRPr="00A1014B">
        <w:rPr>
          <w:rFonts w:ascii="Tahoma" w:hAnsi="Tahoma" w:cs="Tahoma"/>
          <w:lang w:val="x-none"/>
        </w:rPr>
        <w:t>g</w:t>
      </w:r>
      <w:r w:rsidR="00B14B9C">
        <w:rPr>
          <w:rFonts w:ascii="Tahoma" w:hAnsi="Tahoma" w:cs="Tahoma"/>
        </w:rPr>
        <w:t>ram (kg)</w:t>
      </w:r>
      <w:r w:rsidRPr="00A1014B">
        <w:rPr>
          <w:rFonts w:ascii="Tahoma" w:hAnsi="Tahoma" w:cs="Tahoma"/>
          <w:lang w:val="x-none"/>
        </w:rPr>
        <w:t xml:space="preserve"> dobavljenega </w:t>
      </w:r>
      <w:r w:rsidRPr="00A1014B">
        <w:rPr>
          <w:rFonts w:ascii="Tahoma" w:hAnsi="Tahoma" w:cs="Tahoma"/>
        </w:rPr>
        <w:t>novega</w:t>
      </w:r>
      <w:r w:rsidR="00440F3A">
        <w:rPr>
          <w:rFonts w:ascii="Tahoma" w:hAnsi="Tahoma" w:cs="Tahoma"/>
        </w:rPr>
        <w:t xml:space="preserve"> ali reaktiviranega</w:t>
      </w:r>
      <w:r w:rsidRPr="00A1014B">
        <w:rPr>
          <w:rFonts w:ascii="Tahoma" w:hAnsi="Tahoma" w:cs="Tahoma"/>
          <w:lang w:val="x-none"/>
        </w:rPr>
        <w:t xml:space="preserve"> aktivnega oglja mineralnega izvora. </w:t>
      </w:r>
    </w:p>
    <w:p w14:paraId="2378B6A8" w14:textId="77777777" w:rsidR="009646F6" w:rsidRPr="00A1014B" w:rsidRDefault="009646F6" w:rsidP="009646F6">
      <w:pPr>
        <w:keepNext/>
        <w:ind w:left="720"/>
        <w:jc w:val="both"/>
        <w:rPr>
          <w:rFonts w:ascii="Tahoma" w:hAnsi="Tahoma" w:cs="Tahoma"/>
        </w:rPr>
      </w:pPr>
    </w:p>
    <w:p w14:paraId="69041D4D" w14:textId="77777777" w:rsidR="009646F6" w:rsidRPr="00A1014B" w:rsidRDefault="009646F6" w:rsidP="009646F6">
      <w:pPr>
        <w:keepNext/>
        <w:jc w:val="both"/>
        <w:rPr>
          <w:rFonts w:ascii="Tahoma" w:hAnsi="Tahoma" w:cs="Tahoma"/>
        </w:rPr>
      </w:pPr>
      <w:r w:rsidRPr="00A1014B">
        <w:rPr>
          <w:rFonts w:ascii="Tahoma" w:hAnsi="Tahoma" w:cs="Tahoma"/>
        </w:rPr>
        <w:t>V ceni morajo biti upoštevani vsi stroški, ki jih bo imel ponudnik v zvezi z izvajanjem predmeta tega razpisa in mora vključevati:</w:t>
      </w:r>
    </w:p>
    <w:p w14:paraId="5DE4FDBE" w14:textId="77777777" w:rsidR="009646F6" w:rsidRPr="00A1014B" w:rsidRDefault="009646F6" w:rsidP="00D72AEB">
      <w:pPr>
        <w:keepNext/>
        <w:numPr>
          <w:ilvl w:val="0"/>
          <w:numId w:val="21"/>
        </w:numPr>
        <w:jc w:val="both"/>
        <w:rPr>
          <w:rFonts w:ascii="Tahoma" w:hAnsi="Tahoma" w:cs="Tahoma"/>
          <w:lang w:val="x-none"/>
        </w:rPr>
      </w:pPr>
      <w:r w:rsidRPr="00A1014B">
        <w:rPr>
          <w:rFonts w:ascii="Tahoma" w:hAnsi="Tahoma" w:cs="Tahoma"/>
          <w:lang w:val="x-none"/>
        </w:rPr>
        <w:t>strošek do</w:t>
      </w:r>
      <w:r w:rsidRPr="00A1014B">
        <w:rPr>
          <w:rFonts w:ascii="Tahoma" w:hAnsi="Tahoma" w:cs="Tahoma"/>
        </w:rPr>
        <w:t>b</w:t>
      </w:r>
      <w:r w:rsidRPr="00A1014B">
        <w:rPr>
          <w:rFonts w:ascii="Tahoma" w:hAnsi="Tahoma" w:cs="Tahoma"/>
          <w:lang w:val="x-none"/>
        </w:rPr>
        <w:t>ave aktivnega oglja v predpisani količini in kvaliteti</w:t>
      </w:r>
      <w:r w:rsidRPr="00A1014B">
        <w:rPr>
          <w:rFonts w:ascii="Tahoma" w:hAnsi="Tahoma" w:cs="Tahoma"/>
        </w:rPr>
        <w:t>,</w:t>
      </w:r>
    </w:p>
    <w:p w14:paraId="34E75C02" w14:textId="77777777" w:rsidR="009646F6" w:rsidRPr="00A1014B" w:rsidRDefault="009646F6" w:rsidP="00D72AEB">
      <w:pPr>
        <w:keepNext/>
        <w:numPr>
          <w:ilvl w:val="0"/>
          <w:numId w:val="21"/>
        </w:numPr>
        <w:jc w:val="both"/>
        <w:rPr>
          <w:rFonts w:ascii="Tahoma" w:hAnsi="Tahoma" w:cs="Tahoma"/>
          <w:lang w:val="x-none"/>
        </w:rPr>
      </w:pPr>
      <w:r w:rsidRPr="00A1014B">
        <w:rPr>
          <w:rFonts w:ascii="Tahoma" w:hAnsi="Tahoma" w:cs="Tahoma"/>
        </w:rPr>
        <w:t xml:space="preserve">strošek </w:t>
      </w:r>
      <w:r w:rsidRPr="00A1014B">
        <w:rPr>
          <w:rFonts w:ascii="Tahoma" w:hAnsi="Tahoma" w:cs="Tahoma"/>
          <w:lang w:val="x-none"/>
        </w:rPr>
        <w:t>polnjenj</w:t>
      </w:r>
      <w:r w:rsidRPr="00A1014B">
        <w:rPr>
          <w:rFonts w:ascii="Tahoma" w:hAnsi="Tahoma" w:cs="Tahoma"/>
        </w:rPr>
        <w:t>a</w:t>
      </w:r>
      <w:r w:rsidRPr="00A1014B">
        <w:rPr>
          <w:rFonts w:ascii="Tahoma" w:hAnsi="Tahoma" w:cs="Tahoma"/>
          <w:lang w:val="x-none"/>
        </w:rPr>
        <w:t xml:space="preserve"> adsorberja/ev z </w:t>
      </w:r>
      <w:r w:rsidRPr="00A1014B">
        <w:rPr>
          <w:rFonts w:ascii="Tahoma" w:hAnsi="Tahoma" w:cs="Tahoma"/>
        </w:rPr>
        <w:t>novim</w:t>
      </w:r>
      <w:r w:rsidRPr="00A1014B">
        <w:rPr>
          <w:rFonts w:ascii="Tahoma" w:hAnsi="Tahoma" w:cs="Tahoma"/>
          <w:lang w:val="x-none"/>
        </w:rPr>
        <w:t xml:space="preserve"> </w:t>
      </w:r>
      <w:r w:rsidR="00A74C06">
        <w:rPr>
          <w:rFonts w:ascii="Tahoma" w:hAnsi="Tahoma" w:cs="Tahoma"/>
        </w:rPr>
        <w:t>a</w:t>
      </w:r>
      <w:r w:rsidR="00606173">
        <w:rPr>
          <w:rFonts w:ascii="Tahoma" w:hAnsi="Tahoma" w:cs="Tahoma"/>
        </w:rPr>
        <w:t xml:space="preserve">li reaktiviranim </w:t>
      </w:r>
      <w:r w:rsidRPr="00A1014B">
        <w:rPr>
          <w:rFonts w:ascii="Tahoma" w:hAnsi="Tahoma" w:cs="Tahoma"/>
          <w:lang w:val="x-none"/>
        </w:rPr>
        <w:t>aktivnim ogljem</w:t>
      </w:r>
      <w:r w:rsidRPr="00A1014B">
        <w:rPr>
          <w:rFonts w:ascii="Tahoma" w:hAnsi="Tahoma" w:cs="Tahoma"/>
        </w:rPr>
        <w:t>,</w:t>
      </w:r>
    </w:p>
    <w:p w14:paraId="2AC1877A" w14:textId="77777777" w:rsidR="009646F6" w:rsidRPr="00A1014B" w:rsidRDefault="009646F6" w:rsidP="00D72AEB">
      <w:pPr>
        <w:keepNext/>
        <w:numPr>
          <w:ilvl w:val="0"/>
          <w:numId w:val="21"/>
        </w:numPr>
        <w:jc w:val="both"/>
        <w:rPr>
          <w:rFonts w:ascii="Tahoma" w:hAnsi="Tahoma" w:cs="Tahoma"/>
          <w:lang w:val="x-none"/>
        </w:rPr>
      </w:pPr>
      <w:r w:rsidRPr="00A1014B">
        <w:rPr>
          <w:rFonts w:ascii="Tahoma" w:hAnsi="Tahoma" w:cs="Tahoma"/>
        </w:rPr>
        <w:t>strošek potrebnih cevi za polnjenje adsorberjev z aktivnim ogljem (povezava med avto cisterno in adsorberjem z fleksibilnimi gasilskimi cevmi),</w:t>
      </w:r>
    </w:p>
    <w:p w14:paraId="5D77297D" w14:textId="77777777" w:rsidR="009646F6" w:rsidRPr="00A1014B" w:rsidRDefault="009646F6" w:rsidP="00D72AEB">
      <w:pPr>
        <w:keepNext/>
        <w:numPr>
          <w:ilvl w:val="0"/>
          <w:numId w:val="21"/>
        </w:numPr>
        <w:jc w:val="both"/>
        <w:rPr>
          <w:rFonts w:ascii="Tahoma" w:hAnsi="Tahoma" w:cs="Tahoma"/>
        </w:rPr>
      </w:pPr>
      <w:r w:rsidRPr="00A1014B">
        <w:rPr>
          <w:rFonts w:ascii="Tahoma" w:hAnsi="Tahoma" w:cs="Tahoma"/>
        </w:rPr>
        <w:lastRenderedPageBreak/>
        <w:t>strošek vseh potrebnih analiz in drugih potrebnih atestov s strani potrebnih institutov in laboratorijev,</w:t>
      </w:r>
    </w:p>
    <w:p w14:paraId="3F7F75E7" w14:textId="77777777" w:rsidR="009646F6" w:rsidRPr="00A1014B" w:rsidRDefault="009646F6" w:rsidP="00D72AEB">
      <w:pPr>
        <w:keepNext/>
        <w:numPr>
          <w:ilvl w:val="0"/>
          <w:numId w:val="22"/>
        </w:numPr>
        <w:jc w:val="both"/>
        <w:rPr>
          <w:rFonts w:ascii="Tahoma" w:hAnsi="Tahoma" w:cs="Tahoma"/>
        </w:rPr>
      </w:pPr>
      <w:r w:rsidRPr="00A1014B">
        <w:rPr>
          <w:rFonts w:ascii="Tahoma" w:hAnsi="Tahoma" w:cs="Tahoma"/>
        </w:rPr>
        <w:t>strošek vseh potrebnih garancij za izvedbo posla,</w:t>
      </w:r>
    </w:p>
    <w:p w14:paraId="17DB026D" w14:textId="77777777" w:rsidR="009646F6" w:rsidRPr="00A1014B" w:rsidRDefault="009646F6" w:rsidP="00D72AEB">
      <w:pPr>
        <w:keepNext/>
        <w:numPr>
          <w:ilvl w:val="0"/>
          <w:numId w:val="22"/>
        </w:numPr>
        <w:jc w:val="both"/>
        <w:rPr>
          <w:rFonts w:ascii="Tahoma" w:hAnsi="Tahoma" w:cs="Tahoma"/>
        </w:rPr>
      </w:pPr>
      <w:r w:rsidRPr="00A1014B">
        <w:rPr>
          <w:rFonts w:ascii="Tahoma" w:hAnsi="Tahoma" w:cs="Tahoma"/>
        </w:rPr>
        <w:t xml:space="preserve">vsi ostali spremljajoči stroški, ki so povezani z dobavo novega </w:t>
      </w:r>
      <w:r w:rsidR="00606173">
        <w:rPr>
          <w:rFonts w:ascii="Tahoma" w:hAnsi="Tahoma" w:cs="Tahoma"/>
        </w:rPr>
        <w:t xml:space="preserve">ali reaktiviranega </w:t>
      </w:r>
      <w:r w:rsidRPr="00A1014B">
        <w:rPr>
          <w:rFonts w:ascii="Tahoma" w:hAnsi="Tahoma" w:cs="Tahoma"/>
        </w:rPr>
        <w:t>aktivnega oglja in vsemi potrebni rokovanji, ki pogojujejo varno delo,</w:t>
      </w:r>
    </w:p>
    <w:p w14:paraId="47F8CB77" w14:textId="77777777" w:rsidR="009646F6" w:rsidRPr="00A1014B" w:rsidRDefault="009646F6" w:rsidP="00D72AEB">
      <w:pPr>
        <w:keepNext/>
        <w:numPr>
          <w:ilvl w:val="0"/>
          <w:numId w:val="23"/>
        </w:numPr>
        <w:jc w:val="both"/>
        <w:rPr>
          <w:rFonts w:ascii="Tahoma" w:hAnsi="Tahoma" w:cs="Tahoma"/>
        </w:rPr>
      </w:pPr>
      <w:r w:rsidRPr="00A1014B">
        <w:rPr>
          <w:rFonts w:ascii="Tahoma" w:hAnsi="Tahoma" w:cs="Tahoma"/>
        </w:rPr>
        <w:t xml:space="preserve">vsi drugi nepredvideni stroški, ki so lahko povezani z dobavo novega </w:t>
      </w:r>
      <w:r w:rsidR="00606173">
        <w:rPr>
          <w:rFonts w:ascii="Tahoma" w:hAnsi="Tahoma" w:cs="Tahoma"/>
        </w:rPr>
        <w:t xml:space="preserve">ali reaktiviranega </w:t>
      </w:r>
      <w:r w:rsidRPr="00A1014B">
        <w:rPr>
          <w:rFonts w:ascii="Tahoma" w:hAnsi="Tahoma" w:cs="Tahoma"/>
        </w:rPr>
        <w:t xml:space="preserve">aktivnega oglja in niso zajeti v tem stroškovniku, so pa nujno potrebni za izvedbo razpisanih </w:t>
      </w:r>
      <w:r>
        <w:rPr>
          <w:rFonts w:ascii="Tahoma" w:hAnsi="Tahoma" w:cs="Tahoma"/>
        </w:rPr>
        <w:t>dobav</w:t>
      </w:r>
      <w:r w:rsidRPr="00A1014B">
        <w:rPr>
          <w:rFonts w:ascii="Tahoma" w:hAnsi="Tahoma" w:cs="Tahoma"/>
        </w:rPr>
        <w:t>.</w:t>
      </w:r>
    </w:p>
    <w:p w14:paraId="2EA27317" w14:textId="77777777" w:rsidR="009646F6" w:rsidRPr="00A1014B" w:rsidRDefault="009646F6" w:rsidP="009646F6">
      <w:pPr>
        <w:keepNext/>
        <w:ind w:left="720"/>
        <w:jc w:val="both"/>
        <w:rPr>
          <w:rFonts w:ascii="Tahoma" w:hAnsi="Tahoma" w:cs="Tahoma"/>
          <w:b/>
          <w:highlight w:val="cyan"/>
        </w:rPr>
      </w:pPr>
    </w:p>
    <w:p w14:paraId="2926118C" w14:textId="77777777" w:rsidR="009646F6" w:rsidRPr="00A1014B" w:rsidRDefault="009646F6" w:rsidP="009646F6">
      <w:pPr>
        <w:keepNext/>
        <w:jc w:val="both"/>
        <w:rPr>
          <w:rFonts w:ascii="Tahoma" w:hAnsi="Tahoma" w:cs="Tahoma"/>
          <w:u w:val="single"/>
        </w:rPr>
      </w:pPr>
      <w:r w:rsidRPr="00A1014B">
        <w:rPr>
          <w:rFonts w:ascii="Tahoma" w:hAnsi="Tahoma" w:cs="Tahoma"/>
          <w:u w:val="single"/>
        </w:rPr>
        <w:t>Postavka 2 in 3 : Aktivno oglje, ki se uporablja pri čiščenju deponijskega plina in bioplina</w:t>
      </w:r>
    </w:p>
    <w:p w14:paraId="347BF9AF" w14:textId="77777777" w:rsidR="009646F6" w:rsidRPr="00A1014B" w:rsidRDefault="009646F6" w:rsidP="009646F6">
      <w:pPr>
        <w:keepNext/>
        <w:ind w:left="720"/>
        <w:jc w:val="both"/>
        <w:rPr>
          <w:rFonts w:ascii="Tahoma" w:hAnsi="Tahoma" w:cs="Tahoma"/>
          <w:highlight w:val="cyan"/>
        </w:rPr>
      </w:pPr>
    </w:p>
    <w:p w14:paraId="13266F8A" w14:textId="77777777" w:rsidR="009646F6" w:rsidRPr="00A1014B" w:rsidRDefault="009646F6" w:rsidP="009646F6">
      <w:pPr>
        <w:keepNext/>
        <w:jc w:val="both"/>
        <w:rPr>
          <w:rFonts w:ascii="Tahoma" w:hAnsi="Tahoma" w:cs="Tahoma"/>
          <w:lang w:val="x-none"/>
        </w:rPr>
      </w:pPr>
      <w:r w:rsidRPr="00A1014B">
        <w:rPr>
          <w:rFonts w:ascii="Tahoma" w:hAnsi="Tahoma" w:cs="Tahoma"/>
          <w:lang w:val="x-none"/>
        </w:rPr>
        <w:t xml:space="preserve">Ponudnik mora podati ceno </w:t>
      </w:r>
      <w:r w:rsidRPr="00A1014B">
        <w:rPr>
          <w:rFonts w:ascii="Tahoma" w:hAnsi="Tahoma" w:cs="Tahoma"/>
        </w:rPr>
        <w:t>za</w:t>
      </w:r>
      <w:r w:rsidRPr="00A1014B">
        <w:rPr>
          <w:rFonts w:ascii="Tahoma" w:hAnsi="Tahoma" w:cs="Tahoma"/>
          <w:lang w:val="x-none"/>
        </w:rPr>
        <w:t xml:space="preserve"> </w:t>
      </w:r>
      <w:r w:rsidR="00B14B9C">
        <w:rPr>
          <w:rFonts w:ascii="Tahoma" w:hAnsi="Tahoma" w:cs="Tahoma"/>
        </w:rPr>
        <w:t>kilogram (</w:t>
      </w:r>
      <w:r w:rsidRPr="00A1014B">
        <w:rPr>
          <w:rFonts w:ascii="Tahoma" w:hAnsi="Tahoma" w:cs="Tahoma"/>
          <w:lang w:val="x-none"/>
        </w:rPr>
        <w:t>kg</w:t>
      </w:r>
      <w:r w:rsidR="00B14B9C">
        <w:rPr>
          <w:rFonts w:ascii="Tahoma" w:hAnsi="Tahoma" w:cs="Tahoma"/>
        </w:rPr>
        <w:t>)</w:t>
      </w:r>
      <w:r w:rsidRPr="00A1014B">
        <w:rPr>
          <w:rFonts w:ascii="Tahoma" w:hAnsi="Tahoma" w:cs="Tahoma"/>
          <w:lang w:val="x-none"/>
        </w:rPr>
        <w:t xml:space="preserve"> dobavljenega </w:t>
      </w:r>
      <w:r w:rsidRPr="00A1014B">
        <w:rPr>
          <w:rFonts w:ascii="Tahoma" w:hAnsi="Tahoma" w:cs="Tahoma"/>
        </w:rPr>
        <w:t>novega</w:t>
      </w:r>
      <w:r w:rsidRPr="00A1014B">
        <w:rPr>
          <w:rFonts w:ascii="Tahoma" w:hAnsi="Tahoma" w:cs="Tahoma"/>
          <w:lang w:val="x-none"/>
        </w:rPr>
        <w:t xml:space="preserve"> aktivnega oglja</w:t>
      </w:r>
      <w:r w:rsidRPr="00A1014B">
        <w:rPr>
          <w:rFonts w:ascii="Tahoma" w:hAnsi="Tahoma" w:cs="Tahoma"/>
        </w:rPr>
        <w:t>.</w:t>
      </w:r>
      <w:r w:rsidRPr="00A1014B">
        <w:rPr>
          <w:rFonts w:ascii="Tahoma" w:hAnsi="Tahoma" w:cs="Tahoma"/>
          <w:lang w:val="x-none"/>
        </w:rPr>
        <w:t xml:space="preserve"> </w:t>
      </w:r>
    </w:p>
    <w:p w14:paraId="4491C71E" w14:textId="77777777" w:rsidR="009646F6" w:rsidRPr="00A1014B" w:rsidRDefault="009646F6" w:rsidP="009646F6">
      <w:pPr>
        <w:keepNext/>
        <w:ind w:left="720"/>
        <w:jc w:val="both"/>
        <w:rPr>
          <w:rFonts w:ascii="Tahoma" w:hAnsi="Tahoma" w:cs="Tahoma"/>
        </w:rPr>
      </w:pPr>
    </w:p>
    <w:p w14:paraId="27909667" w14:textId="77777777" w:rsidR="009646F6" w:rsidRPr="00A1014B" w:rsidRDefault="009646F6" w:rsidP="009646F6">
      <w:pPr>
        <w:keepNext/>
        <w:jc w:val="both"/>
        <w:rPr>
          <w:rFonts w:ascii="Tahoma" w:hAnsi="Tahoma" w:cs="Tahoma"/>
        </w:rPr>
      </w:pPr>
      <w:r w:rsidRPr="00A1014B">
        <w:rPr>
          <w:rFonts w:ascii="Tahoma" w:hAnsi="Tahoma" w:cs="Tahoma"/>
        </w:rPr>
        <w:t>V ceni morajo biti upoštevani vsi stroški, ki jih bo imel ponudnik v zvezi z izvajanjem predmeta tega razpisa in mora vključevati:</w:t>
      </w:r>
    </w:p>
    <w:p w14:paraId="70E6B259" w14:textId="77777777" w:rsidR="009646F6" w:rsidRPr="00A1014B" w:rsidRDefault="009646F6" w:rsidP="00D72AEB">
      <w:pPr>
        <w:keepNext/>
        <w:numPr>
          <w:ilvl w:val="0"/>
          <w:numId w:val="21"/>
        </w:numPr>
        <w:jc w:val="both"/>
        <w:rPr>
          <w:rFonts w:ascii="Tahoma" w:hAnsi="Tahoma" w:cs="Tahoma"/>
          <w:lang w:val="x-none"/>
        </w:rPr>
      </w:pPr>
      <w:r w:rsidRPr="00A1014B">
        <w:rPr>
          <w:rFonts w:ascii="Tahoma" w:hAnsi="Tahoma" w:cs="Tahoma"/>
          <w:lang w:val="x-none"/>
        </w:rPr>
        <w:t>strošek do</w:t>
      </w:r>
      <w:r w:rsidRPr="00A1014B">
        <w:rPr>
          <w:rFonts w:ascii="Tahoma" w:hAnsi="Tahoma" w:cs="Tahoma"/>
        </w:rPr>
        <w:t>b</w:t>
      </w:r>
      <w:r w:rsidRPr="00A1014B">
        <w:rPr>
          <w:rFonts w:ascii="Tahoma" w:hAnsi="Tahoma" w:cs="Tahoma"/>
          <w:lang w:val="x-none"/>
        </w:rPr>
        <w:t>ave aktivnega oglja v predpisani količini in kvaliteti</w:t>
      </w:r>
      <w:r w:rsidRPr="00A1014B">
        <w:rPr>
          <w:rFonts w:ascii="Tahoma" w:hAnsi="Tahoma" w:cs="Tahoma"/>
        </w:rPr>
        <w:t>,</w:t>
      </w:r>
    </w:p>
    <w:p w14:paraId="5D5504BB" w14:textId="77777777" w:rsidR="009646F6" w:rsidRPr="00A1014B" w:rsidRDefault="009646F6" w:rsidP="00D72AEB">
      <w:pPr>
        <w:keepNext/>
        <w:numPr>
          <w:ilvl w:val="0"/>
          <w:numId w:val="21"/>
        </w:numPr>
        <w:jc w:val="both"/>
        <w:rPr>
          <w:rFonts w:ascii="Tahoma" w:hAnsi="Tahoma" w:cs="Tahoma"/>
        </w:rPr>
      </w:pPr>
      <w:r w:rsidRPr="00A1014B">
        <w:rPr>
          <w:rFonts w:ascii="Tahoma" w:hAnsi="Tahoma" w:cs="Tahoma"/>
        </w:rPr>
        <w:t>strošek vseh potrebnih analiz in drugih potrebnih atestov s strani potrebnih institutov in laboratorijev,</w:t>
      </w:r>
    </w:p>
    <w:p w14:paraId="21A35247" w14:textId="77777777" w:rsidR="009646F6" w:rsidRPr="00A1014B" w:rsidRDefault="009646F6" w:rsidP="00D72AEB">
      <w:pPr>
        <w:keepNext/>
        <w:numPr>
          <w:ilvl w:val="0"/>
          <w:numId w:val="22"/>
        </w:numPr>
        <w:jc w:val="both"/>
        <w:rPr>
          <w:rFonts w:ascii="Tahoma" w:hAnsi="Tahoma" w:cs="Tahoma"/>
        </w:rPr>
      </w:pPr>
      <w:r w:rsidRPr="00A1014B">
        <w:rPr>
          <w:rFonts w:ascii="Tahoma" w:hAnsi="Tahoma" w:cs="Tahoma"/>
        </w:rPr>
        <w:t>strošek vseh potrebnih garancij za izvedbo posla,</w:t>
      </w:r>
    </w:p>
    <w:p w14:paraId="11982731" w14:textId="77777777" w:rsidR="009646F6" w:rsidRPr="00A1014B" w:rsidRDefault="009646F6" w:rsidP="00D72AEB">
      <w:pPr>
        <w:keepNext/>
        <w:numPr>
          <w:ilvl w:val="0"/>
          <w:numId w:val="22"/>
        </w:numPr>
        <w:jc w:val="both"/>
        <w:rPr>
          <w:rFonts w:ascii="Tahoma" w:hAnsi="Tahoma" w:cs="Tahoma"/>
        </w:rPr>
      </w:pPr>
      <w:r w:rsidRPr="00A1014B">
        <w:rPr>
          <w:rFonts w:ascii="Tahoma" w:hAnsi="Tahoma" w:cs="Tahoma"/>
        </w:rPr>
        <w:t>vsi ostali spremljajoči stroški, ki so povezani z dobavo novega aktivnega oglja in vsemi potrebni rokovanji, ki pogojujejo varno delo,</w:t>
      </w:r>
    </w:p>
    <w:p w14:paraId="15243B86" w14:textId="77777777" w:rsidR="009646F6" w:rsidRDefault="009646F6" w:rsidP="00D72AEB">
      <w:pPr>
        <w:keepNext/>
        <w:numPr>
          <w:ilvl w:val="0"/>
          <w:numId w:val="23"/>
        </w:numPr>
        <w:jc w:val="both"/>
        <w:rPr>
          <w:rFonts w:ascii="Tahoma" w:hAnsi="Tahoma" w:cs="Tahoma"/>
        </w:rPr>
      </w:pPr>
      <w:r w:rsidRPr="00A1014B">
        <w:rPr>
          <w:rFonts w:ascii="Tahoma" w:hAnsi="Tahoma" w:cs="Tahoma"/>
        </w:rPr>
        <w:t xml:space="preserve">vsi drugi nepredvideni stroški, ki so lahko povezani z dobavo novega aktivnega oglja in niso zajeti v tem stroškovniku, so pa nujno potrebni za izvedbo razpisanih </w:t>
      </w:r>
      <w:r>
        <w:rPr>
          <w:rFonts w:ascii="Tahoma" w:hAnsi="Tahoma" w:cs="Tahoma"/>
        </w:rPr>
        <w:t>dobav</w:t>
      </w:r>
      <w:r w:rsidRPr="00A1014B">
        <w:rPr>
          <w:rFonts w:ascii="Tahoma" w:hAnsi="Tahoma" w:cs="Tahoma"/>
        </w:rPr>
        <w:t>.</w:t>
      </w:r>
    </w:p>
    <w:p w14:paraId="2A0C4A6A" w14:textId="77777777" w:rsidR="0023518A" w:rsidRPr="009646F6" w:rsidRDefault="0023518A" w:rsidP="009646F6">
      <w:pPr>
        <w:keepNext/>
        <w:keepLines/>
        <w:jc w:val="both"/>
        <w:rPr>
          <w:rFonts w:ascii="Tahoma" w:hAnsi="Tahoma" w:cs="Tahoma"/>
        </w:rPr>
      </w:pPr>
    </w:p>
    <w:p w14:paraId="348F89F8" w14:textId="77777777" w:rsidR="0075292D" w:rsidRPr="00C8579C" w:rsidRDefault="00325548" w:rsidP="00A96A29">
      <w:pPr>
        <w:keepNext/>
        <w:keepLines/>
        <w:numPr>
          <w:ilvl w:val="1"/>
          <w:numId w:val="2"/>
        </w:numPr>
        <w:jc w:val="both"/>
        <w:rPr>
          <w:rFonts w:ascii="Tahoma" w:hAnsi="Tahoma" w:cs="Tahoma"/>
          <w:b/>
        </w:rPr>
      </w:pPr>
      <w:r w:rsidRPr="00C8579C">
        <w:rPr>
          <w:rFonts w:ascii="Tahoma" w:hAnsi="Tahoma" w:cs="Tahoma"/>
          <w:b/>
        </w:rPr>
        <w:t>Veljavnost ponudbe</w:t>
      </w:r>
    </w:p>
    <w:p w14:paraId="01ACB12F" w14:textId="77777777" w:rsidR="00325548" w:rsidRPr="00C8579C" w:rsidRDefault="00325548" w:rsidP="00A96A29">
      <w:pPr>
        <w:keepNext/>
        <w:keepLines/>
        <w:jc w:val="both"/>
        <w:rPr>
          <w:rFonts w:ascii="Tahoma" w:hAnsi="Tahoma" w:cs="Tahoma"/>
        </w:rPr>
      </w:pPr>
    </w:p>
    <w:p w14:paraId="5916137E" w14:textId="77777777" w:rsidR="00CD70FE" w:rsidRDefault="00C53A34" w:rsidP="00A96A29">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3EF6A430" w14:textId="77777777" w:rsidR="00CD70FE" w:rsidRDefault="00CD70FE" w:rsidP="00A96A29">
      <w:pPr>
        <w:keepNext/>
        <w:keepLines/>
        <w:jc w:val="both"/>
        <w:rPr>
          <w:rFonts w:ascii="Tahoma" w:hAnsi="Tahoma" w:cs="Tahoma"/>
        </w:rPr>
      </w:pPr>
    </w:p>
    <w:p w14:paraId="1705A6FF" w14:textId="77777777" w:rsidR="00193548" w:rsidRPr="00C8579C" w:rsidRDefault="00734DC1" w:rsidP="00A96A29">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4EE44B25" w14:textId="77777777" w:rsidR="003C01C9" w:rsidRPr="00C8579C" w:rsidRDefault="003C01C9" w:rsidP="00A96A29">
      <w:pPr>
        <w:pStyle w:val="BESEDILO"/>
        <w:keepNext/>
        <w:widowControl/>
        <w:tabs>
          <w:tab w:val="clear" w:pos="2155"/>
        </w:tabs>
        <w:rPr>
          <w:rFonts w:ascii="Tahoma" w:hAnsi="Tahoma" w:cs="Tahoma"/>
        </w:rPr>
      </w:pPr>
    </w:p>
    <w:p w14:paraId="2723A15C" w14:textId="77777777" w:rsidR="003418E8" w:rsidRPr="00C8579C" w:rsidRDefault="003418E8" w:rsidP="00A96A29">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1CF214E0" w14:textId="77777777" w:rsidR="00E51E22" w:rsidRDefault="00E51E22" w:rsidP="00A96A29">
      <w:pPr>
        <w:keepNext/>
        <w:keepLines/>
        <w:rPr>
          <w:rFonts w:ascii="Tahoma" w:hAnsi="Tahoma" w:cs="Tahoma"/>
          <w:kern w:val="16"/>
        </w:rPr>
      </w:pPr>
    </w:p>
    <w:p w14:paraId="0E178FAC" w14:textId="77777777" w:rsidR="00203567" w:rsidRPr="00C8579C" w:rsidRDefault="00C41BBC" w:rsidP="00A96A29">
      <w:pPr>
        <w:keepNext/>
        <w:keepLines/>
        <w:numPr>
          <w:ilvl w:val="0"/>
          <w:numId w:val="2"/>
        </w:numPr>
        <w:jc w:val="both"/>
        <w:rPr>
          <w:rFonts w:ascii="Tahoma" w:hAnsi="Tahoma" w:cs="Tahoma"/>
          <w:b/>
          <w:sz w:val="24"/>
        </w:rPr>
      </w:pPr>
      <w:r>
        <w:rPr>
          <w:rFonts w:ascii="Tahoma" w:hAnsi="Tahoma" w:cs="Tahoma"/>
          <w:b/>
          <w:sz w:val="24"/>
        </w:rPr>
        <w:t>OPIS PREDMETA JAVNEGA NAROČILA</w:t>
      </w:r>
      <w:r w:rsidR="00DE5970" w:rsidRPr="00C8579C">
        <w:rPr>
          <w:rFonts w:ascii="Tahoma" w:hAnsi="Tahoma" w:cs="Tahoma"/>
          <w:b/>
          <w:sz w:val="24"/>
        </w:rPr>
        <w:t xml:space="preserve"> TER OSTALI PONUDBENI POGOJI IN ZAHTEVE</w:t>
      </w:r>
    </w:p>
    <w:p w14:paraId="38EF7919" w14:textId="77777777" w:rsidR="00A621A7" w:rsidRPr="00C8579C" w:rsidRDefault="00A621A7" w:rsidP="00A96A29">
      <w:pPr>
        <w:keepNext/>
        <w:keepLines/>
        <w:jc w:val="both"/>
        <w:rPr>
          <w:rFonts w:ascii="Tahoma" w:hAnsi="Tahoma" w:cs="Tahoma"/>
        </w:rPr>
      </w:pPr>
    </w:p>
    <w:p w14:paraId="56059616" w14:textId="77777777" w:rsidR="006369F9" w:rsidRDefault="006369F9" w:rsidP="00A96A29">
      <w:pPr>
        <w:keepNext/>
        <w:keepLines/>
        <w:numPr>
          <w:ilvl w:val="1"/>
          <w:numId w:val="2"/>
        </w:numPr>
        <w:jc w:val="both"/>
        <w:rPr>
          <w:rFonts w:ascii="Tahoma" w:hAnsi="Tahoma" w:cs="Tahoma"/>
          <w:b/>
        </w:rPr>
      </w:pPr>
      <w:r>
        <w:rPr>
          <w:rFonts w:ascii="Tahoma" w:hAnsi="Tahoma" w:cs="Tahoma"/>
          <w:b/>
        </w:rPr>
        <w:t>Tehnična specifikacija</w:t>
      </w:r>
      <w:r w:rsidR="005E53D4">
        <w:rPr>
          <w:rFonts w:ascii="Tahoma" w:hAnsi="Tahoma" w:cs="Tahoma"/>
          <w:b/>
        </w:rPr>
        <w:t xml:space="preserve"> </w:t>
      </w:r>
    </w:p>
    <w:p w14:paraId="2F5BBA50" w14:textId="77777777" w:rsidR="006369F9" w:rsidRDefault="006369F9" w:rsidP="00A96A29">
      <w:pPr>
        <w:keepNext/>
        <w:keepLines/>
        <w:jc w:val="both"/>
        <w:rPr>
          <w:rFonts w:ascii="Tahoma" w:hAnsi="Tahoma" w:cs="Tahoma"/>
          <w:b/>
        </w:rPr>
      </w:pPr>
    </w:p>
    <w:p w14:paraId="6D074D40" w14:textId="77777777" w:rsidR="009646F6" w:rsidRDefault="009646F6" w:rsidP="009646F6">
      <w:pPr>
        <w:pStyle w:val="Naslov2"/>
        <w:keepLines/>
        <w:numPr>
          <w:ilvl w:val="2"/>
          <w:numId w:val="2"/>
        </w:numPr>
      </w:pPr>
      <w:r>
        <w:t xml:space="preserve">Dobava novega </w:t>
      </w:r>
      <w:r w:rsidR="00683C27">
        <w:t xml:space="preserve">ali reaktiviranega </w:t>
      </w:r>
      <w:r>
        <w:t>aktivnega oglja</w:t>
      </w:r>
    </w:p>
    <w:p w14:paraId="4C2B8750" w14:textId="77777777" w:rsidR="009646F6" w:rsidRDefault="009646F6" w:rsidP="009646F6">
      <w:pPr>
        <w:keepNext/>
        <w:keepLines/>
      </w:pPr>
    </w:p>
    <w:p w14:paraId="3CF2D3AA" w14:textId="77777777" w:rsidR="009646F6" w:rsidRPr="000D090A" w:rsidRDefault="009646F6" w:rsidP="009646F6">
      <w:pPr>
        <w:pStyle w:val="Odstavekseznama"/>
        <w:keepNext/>
        <w:keepLines/>
        <w:numPr>
          <w:ilvl w:val="3"/>
          <w:numId w:val="2"/>
        </w:numPr>
        <w:jc w:val="both"/>
      </w:pPr>
      <w:r w:rsidRPr="000D090A">
        <w:rPr>
          <w:rFonts w:ascii="Tahoma" w:hAnsi="Tahoma" w:cs="Tahoma"/>
        </w:rPr>
        <w:t>Postavka 1 - Aktivno oglje, ki se uporablja pri čiščenju izcedne vode</w:t>
      </w:r>
    </w:p>
    <w:p w14:paraId="4AAF0529" w14:textId="77777777" w:rsidR="009646F6" w:rsidRDefault="009646F6" w:rsidP="009646F6">
      <w:pPr>
        <w:keepNext/>
        <w:keepLines/>
        <w:tabs>
          <w:tab w:val="left" w:pos="0"/>
          <w:tab w:val="left" w:pos="8080"/>
        </w:tabs>
        <w:jc w:val="both"/>
        <w:outlineLvl w:val="1"/>
        <w:rPr>
          <w:rFonts w:ascii="Tahoma" w:eastAsia="Calibri" w:hAnsi="Tahoma" w:cs="Tahoma"/>
        </w:rPr>
      </w:pPr>
    </w:p>
    <w:p w14:paraId="3765DF05" w14:textId="77777777" w:rsidR="009646F6" w:rsidRPr="00AD6855" w:rsidRDefault="009646F6" w:rsidP="00D72AEB">
      <w:pPr>
        <w:pStyle w:val="Odstavekseznama"/>
        <w:keepNext/>
        <w:keepLines/>
        <w:numPr>
          <w:ilvl w:val="0"/>
          <w:numId w:val="25"/>
        </w:numPr>
        <w:tabs>
          <w:tab w:val="left" w:pos="0"/>
          <w:tab w:val="left" w:pos="8080"/>
        </w:tabs>
        <w:ind w:hanging="720"/>
        <w:contextualSpacing/>
        <w:jc w:val="both"/>
        <w:outlineLvl w:val="1"/>
        <w:rPr>
          <w:rFonts w:ascii="Tahoma" w:eastAsia="Calibri" w:hAnsi="Tahoma" w:cs="Tahoma"/>
        </w:rPr>
      </w:pPr>
      <w:r w:rsidRPr="00AD6855">
        <w:rPr>
          <w:rFonts w:ascii="Tahoma" w:eastAsia="Calibri" w:hAnsi="Tahoma" w:cs="Tahoma"/>
        </w:rPr>
        <w:t>Opis tehnološkega postopka čiščenja, ki poteka v ČN izcednih vod, Odlagališča Barje</w:t>
      </w:r>
    </w:p>
    <w:p w14:paraId="5A299696" w14:textId="77777777" w:rsidR="009646F6" w:rsidRPr="00AD6855" w:rsidRDefault="009646F6" w:rsidP="009646F6">
      <w:pPr>
        <w:keepNext/>
        <w:keepLines/>
        <w:jc w:val="both"/>
        <w:rPr>
          <w:rFonts w:ascii="Tahoma" w:hAnsi="Tahoma" w:cs="Tahoma"/>
        </w:rPr>
      </w:pPr>
    </w:p>
    <w:p w14:paraId="0882D52F" w14:textId="77777777" w:rsidR="009646F6" w:rsidRPr="00AD6855" w:rsidRDefault="009646F6" w:rsidP="009646F6">
      <w:pPr>
        <w:keepNext/>
        <w:keepLines/>
        <w:jc w:val="both"/>
        <w:rPr>
          <w:rFonts w:ascii="Tahoma" w:hAnsi="Tahoma" w:cs="Tahoma"/>
          <w:lang w:val="x-none"/>
        </w:rPr>
      </w:pPr>
      <w:r w:rsidRPr="00AD6855">
        <w:rPr>
          <w:rFonts w:ascii="Tahoma" w:hAnsi="Tahoma" w:cs="Tahoma"/>
          <w:lang w:val="x-none"/>
        </w:rPr>
        <w:t>Čistilna naprava je zasnovana kot biološka čistilna naprava z membranskim bioreaktorjem (MBR), z naknadno adsorbcijo na aktivnem oglju in selektivno ionsko izmenjavo bora. Predvidena povprečna dnevna količina vod, ki se bodo čistile na čistilni napravi je 460 m</w:t>
      </w:r>
      <w:r w:rsidRPr="00AD6855">
        <w:rPr>
          <w:rFonts w:ascii="Tahoma" w:hAnsi="Tahoma" w:cs="Tahoma"/>
          <w:vertAlign w:val="superscript"/>
          <w:lang w:val="x-none"/>
        </w:rPr>
        <w:t>3</w:t>
      </w:r>
      <w:r w:rsidRPr="00AD6855">
        <w:rPr>
          <w:rFonts w:ascii="Tahoma" w:hAnsi="Tahoma" w:cs="Tahoma"/>
          <w:lang w:val="x-none"/>
        </w:rPr>
        <w:t xml:space="preserve"> izcednih vod. Največja zmogljivost čiščenja odpadnih vod pa je 520 m</w:t>
      </w:r>
      <w:r w:rsidRPr="00AD6855">
        <w:rPr>
          <w:rFonts w:ascii="Tahoma" w:hAnsi="Tahoma" w:cs="Tahoma"/>
          <w:vertAlign w:val="superscript"/>
          <w:lang w:val="x-none"/>
        </w:rPr>
        <w:t>3</w:t>
      </w:r>
      <w:r w:rsidRPr="00AD6855">
        <w:rPr>
          <w:rFonts w:ascii="Tahoma" w:hAnsi="Tahoma" w:cs="Tahoma"/>
          <w:lang w:val="x-none"/>
        </w:rPr>
        <w:t>.</w:t>
      </w:r>
    </w:p>
    <w:p w14:paraId="1E3913A4" w14:textId="77777777" w:rsidR="009646F6" w:rsidRPr="00AD6855" w:rsidRDefault="009646F6" w:rsidP="009646F6">
      <w:pPr>
        <w:keepNext/>
        <w:keepLines/>
        <w:jc w:val="both"/>
        <w:rPr>
          <w:rFonts w:ascii="Tahoma" w:hAnsi="Tahoma" w:cs="Tahoma"/>
          <w:b/>
        </w:rPr>
      </w:pPr>
    </w:p>
    <w:p w14:paraId="0EB32A76" w14:textId="77777777" w:rsidR="009646F6" w:rsidRPr="00AD6855" w:rsidRDefault="009646F6" w:rsidP="009646F6">
      <w:pPr>
        <w:keepNext/>
        <w:keepLines/>
        <w:jc w:val="both"/>
        <w:rPr>
          <w:rFonts w:ascii="Tahoma" w:hAnsi="Tahoma" w:cs="Tahoma"/>
          <w:u w:val="single"/>
        </w:rPr>
      </w:pPr>
      <w:r w:rsidRPr="00AD6855">
        <w:rPr>
          <w:rFonts w:ascii="Tahoma" w:hAnsi="Tahoma" w:cs="Tahoma"/>
          <w:u w:val="single"/>
        </w:rPr>
        <w:t>Adsorpcija z aktivnim ogljem</w:t>
      </w:r>
    </w:p>
    <w:p w14:paraId="0A70A6F8" w14:textId="77777777" w:rsidR="009646F6" w:rsidRPr="00AD6855" w:rsidRDefault="009646F6" w:rsidP="009646F6">
      <w:pPr>
        <w:keepNext/>
        <w:keepLines/>
        <w:jc w:val="both"/>
        <w:rPr>
          <w:rFonts w:ascii="Tahoma" w:hAnsi="Tahoma" w:cs="Tahoma"/>
        </w:rPr>
      </w:pPr>
    </w:p>
    <w:p w14:paraId="1EC2311E" w14:textId="77777777" w:rsidR="009646F6" w:rsidRPr="00AD6855" w:rsidRDefault="009646F6" w:rsidP="009646F6">
      <w:pPr>
        <w:keepNext/>
        <w:keepLines/>
        <w:jc w:val="both"/>
        <w:rPr>
          <w:rFonts w:ascii="Tahoma" w:hAnsi="Tahoma" w:cs="Tahoma"/>
        </w:rPr>
      </w:pPr>
      <w:r w:rsidRPr="00AD6855">
        <w:rPr>
          <w:rFonts w:ascii="Tahoma" w:hAnsi="Tahoma" w:cs="Tahoma"/>
        </w:rPr>
        <w:t>S pomočjo adsorpcije se iz izcedne vode odstrani biološko nerazgradljive organske snovi. Adsorpcija je izvedena z granuliranim aktivnim ogljem, ki poteka v zaprtih tlačnih posodah s strnjenim slojem aktivnega oglja.</w:t>
      </w:r>
    </w:p>
    <w:p w14:paraId="1AE30825" w14:textId="77777777" w:rsidR="009646F6" w:rsidRPr="00AD6855" w:rsidRDefault="009646F6" w:rsidP="009646F6">
      <w:pPr>
        <w:keepNext/>
        <w:keepLines/>
        <w:jc w:val="both"/>
        <w:rPr>
          <w:rFonts w:ascii="Tahoma" w:hAnsi="Tahoma" w:cs="Tahoma"/>
        </w:rPr>
      </w:pPr>
    </w:p>
    <w:p w14:paraId="12BC286B" w14:textId="77777777" w:rsidR="009646F6" w:rsidRPr="00AD6855" w:rsidRDefault="009646F6" w:rsidP="009646F6">
      <w:pPr>
        <w:keepNext/>
        <w:keepLines/>
        <w:jc w:val="both"/>
        <w:rPr>
          <w:rFonts w:ascii="Tahoma" w:hAnsi="Tahoma" w:cs="Tahoma"/>
        </w:rPr>
      </w:pPr>
      <w:r w:rsidRPr="00AD6855">
        <w:rPr>
          <w:rFonts w:ascii="Tahoma" w:hAnsi="Tahoma" w:cs="Tahoma"/>
        </w:rPr>
        <w:t>Adsorpcija na aktivno oglje poteka v dveh vzporednih linijah. V vsaki liniji so trije zaporedno vezani filtri z aktivnim ogljem. V vsakem filtru je pribl. 20 m</w:t>
      </w:r>
      <w:r w:rsidRPr="00AD6855">
        <w:rPr>
          <w:rFonts w:ascii="Tahoma" w:hAnsi="Tahoma" w:cs="Tahoma"/>
          <w:vertAlign w:val="superscript"/>
        </w:rPr>
        <w:t>3</w:t>
      </w:r>
      <w:r w:rsidRPr="00AD6855">
        <w:rPr>
          <w:rFonts w:ascii="Tahoma" w:hAnsi="Tahoma" w:cs="Tahoma"/>
        </w:rPr>
        <w:t xml:space="preserve"> aktivnega oglja oz. 9 ton z maksimalno 5% vlažnostjo.</w:t>
      </w:r>
    </w:p>
    <w:p w14:paraId="57675475" w14:textId="77777777" w:rsidR="009646F6" w:rsidRDefault="009646F6" w:rsidP="009646F6">
      <w:pPr>
        <w:keepNext/>
        <w:keepLines/>
        <w:jc w:val="both"/>
        <w:rPr>
          <w:rFonts w:ascii="Tahoma" w:hAnsi="Tahoma" w:cs="Tahoma"/>
        </w:rPr>
      </w:pPr>
      <w:r w:rsidRPr="00AD6855">
        <w:rPr>
          <w:rFonts w:ascii="Tahoma" w:hAnsi="Tahoma" w:cs="Tahoma"/>
        </w:rPr>
        <w:lastRenderedPageBreak/>
        <w:t xml:space="preserve">Ko se aktivno oglje v posameznem filtru nasiti, se ga zamenja in pelje na obdelavo. Pretok izcedne vode se nato tako spremeni, da se najprej vodi na filtre, ki so bili prvi zamenjani in nazadnje na filtre, ki so bili zadnji zamenjani. Izbiro delovanja vrstnega reda filtrov z aktivnim ogljem in pretok vode se krmili preko elektropnevmatskih ventilov. </w:t>
      </w:r>
    </w:p>
    <w:p w14:paraId="321FE033" w14:textId="77777777" w:rsidR="009646F6" w:rsidRDefault="009646F6" w:rsidP="009646F6">
      <w:pPr>
        <w:keepNext/>
        <w:keepLines/>
        <w:jc w:val="both"/>
        <w:rPr>
          <w:rFonts w:ascii="Tahoma" w:hAnsi="Tahoma" w:cs="Tahoma"/>
        </w:rPr>
      </w:pPr>
    </w:p>
    <w:p w14:paraId="0BE8DA40" w14:textId="77777777" w:rsidR="009646F6" w:rsidRPr="00AD6855" w:rsidRDefault="009646F6" w:rsidP="00D72AEB">
      <w:pPr>
        <w:pStyle w:val="Odstavekseznama"/>
        <w:keepNext/>
        <w:keepLines/>
        <w:numPr>
          <w:ilvl w:val="0"/>
          <w:numId w:val="25"/>
        </w:numPr>
        <w:ind w:hanging="720"/>
        <w:contextualSpacing/>
        <w:jc w:val="both"/>
        <w:rPr>
          <w:rFonts w:ascii="Tahoma" w:hAnsi="Tahoma" w:cs="Tahoma"/>
        </w:rPr>
      </w:pPr>
      <w:r>
        <w:rPr>
          <w:rFonts w:ascii="Tahoma" w:hAnsi="Tahoma" w:cs="Tahoma"/>
        </w:rPr>
        <w:t>Postopek poln</w:t>
      </w:r>
      <w:r w:rsidR="00B92CB0">
        <w:rPr>
          <w:rFonts w:ascii="Tahoma" w:hAnsi="Tahoma" w:cs="Tahoma"/>
        </w:rPr>
        <w:t>j</w:t>
      </w:r>
      <w:r>
        <w:rPr>
          <w:rFonts w:ascii="Tahoma" w:hAnsi="Tahoma" w:cs="Tahoma"/>
        </w:rPr>
        <w:t>enja adsorberja</w:t>
      </w:r>
    </w:p>
    <w:p w14:paraId="7F0974EE" w14:textId="77777777" w:rsidR="009646F6" w:rsidRDefault="009646F6" w:rsidP="009646F6">
      <w:pPr>
        <w:keepNext/>
        <w:keepLines/>
      </w:pPr>
    </w:p>
    <w:p w14:paraId="28D7CAB2" w14:textId="77777777" w:rsidR="009646F6" w:rsidRDefault="009646F6" w:rsidP="009646F6">
      <w:pPr>
        <w:keepNext/>
        <w:keepLines/>
        <w:jc w:val="both"/>
        <w:rPr>
          <w:rFonts w:ascii="Tahoma" w:hAnsi="Tahoma" w:cs="Tahoma"/>
        </w:rPr>
      </w:pPr>
      <w:r w:rsidRPr="00321DB4">
        <w:rPr>
          <w:rFonts w:ascii="Tahoma" w:hAnsi="Tahoma" w:cs="Tahoma"/>
        </w:rPr>
        <w:t>Pri adsorberjih so na dnu posode tovarniško prigrajeni nastavki z ventili, ki omogočajo priključevanje preko fleksibilnih (gasilskih cevi, tipa A in B) cevi</w:t>
      </w:r>
      <w:r>
        <w:rPr>
          <w:rFonts w:ascii="Tahoma" w:hAnsi="Tahoma" w:cs="Tahoma"/>
        </w:rPr>
        <w:t xml:space="preserve"> na vozilo-cisterno.</w:t>
      </w:r>
      <w:r w:rsidRPr="00321DB4">
        <w:rPr>
          <w:rFonts w:ascii="Tahoma" w:hAnsi="Tahoma" w:cs="Tahoma"/>
        </w:rPr>
        <w:t xml:space="preserve"> </w:t>
      </w:r>
    </w:p>
    <w:p w14:paraId="7987C86E" w14:textId="77777777" w:rsidR="009646F6" w:rsidRDefault="009646F6" w:rsidP="009646F6">
      <w:pPr>
        <w:keepNext/>
        <w:keepLines/>
        <w:jc w:val="both"/>
        <w:rPr>
          <w:rFonts w:ascii="Tahoma" w:hAnsi="Tahoma" w:cs="Tahoma"/>
        </w:rPr>
      </w:pPr>
      <w:r>
        <w:rPr>
          <w:rFonts w:ascii="Tahoma" w:hAnsi="Tahoma" w:cs="Tahoma"/>
        </w:rPr>
        <w:t xml:space="preserve">Avto cisterna mora imeti </w:t>
      </w:r>
      <w:r w:rsidRPr="00321DB4">
        <w:rPr>
          <w:rFonts w:ascii="Tahoma" w:hAnsi="Tahoma" w:cs="Tahoma"/>
        </w:rPr>
        <w:t xml:space="preserve">na razpolago ustrezne cevi, s katerimi se priključi na adsorber z aktivnim ogljem in cevi za vodo. </w:t>
      </w:r>
    </w:p>
    <w:p w14:paraId="692125E2" w14:textId="77777777" w:rsidR="009646F6" w:rsidRDefault="009646F6" w:rsidP="009646F6">
      <w:pPr>
        <w:keepNext/>
        <w:keepLines/>
        <w:jc w:val="both"/>
        <w:rPr>
          <w:rFonts w:ascii="Tahoma" w:hAnsi="Tahoma" w:cs="Tahoma"/>
        </w:rPr>
      </w:pPr>
    </w:p>
    <w:p w14:paraId="37B74E1B" w14:textId="77777777" w:rsidR="009646F6" w:rsidRPr="00E71C2E" w:rsidRDefault="009646F6" w:rsidP="009646F6">
      <w:pPr>
        <w:keepNext/>
        <w:keepLines/>
        <w:jc w:val="both"/>
        <w:rPr>
          <w:rFonts w:ascii="Tahoma" w:hAnsi="Tahoma" w:cs="Tahoma"/>
        </w:rPr>
      </w:pPr>
      <w:r w:rsidRPr="00E71C2E">
        <w:rPr>
          <w:rFonts w:ascii="Tahoma" w:hAnsi="Tahoma" w:cs="Tahoma"/>
        </w:rPr>
        <w:t xml:space="preserve">Ob dobavi novega </w:t>
      </w:r>
      <w:r w:rsidR="00D4082F">
        <w:rPr>
          <w:rFonts w:ascii="Tahoma" w:hAnsi="Tahoma" w:cs="Tahoma"/>
        </w:rPr>
        <w:t xml:space="preserve">ali reaktiviranega </w:t>
      </w:r>
      <w:r w:rsidRPr="00E71C2E">
        <w:rPr>
          <w:rFonts w:ascii="Tahoma" w:hAnsi="Tahoma" w:cs="Tahoma"/>
        </w:rPr>
        <w:t xml:space="preserve">aktivnega oglja naročniku, je potrebno dostaviti analizo kvalitete aktivnega oglja, s katerim se dokazuje ustreznost dobavljenega aktivnega oglja. </w:t>
      </w:r>
    </w:p>
    <w:p w14:paraId="0E3C3715" w14:textId="77777777" w:rsidR="009646F6" w:rsidRPr="00E71C2E" w:rsidRDefault="009646F6" w:rsidP="009646F6">
      <w:pPr>
        <w:keepNext/>
        <w:keepLines/>
        <w:jc w:val="both"/>
        <w:rPr>
          <w:rFonts w:ascii="Tahoma" w:hAnsi="Tahoma" w:cs="Tahoma"/>
        </w:rPr>
      </w:pPr>
    </w:p>
    <w:p w14:paraId="3719C8DE" w14:textId="77777777" w:rsidR="009646F6" w:rsidRPr="00AD6855" w:rsidRDefault="009646F6" w:rsidP="00D72AEB">
      <w:pPr>
        <w:pStyle w:val="Odstavekseznama"/>
        <w:keepNext/>
        <w:keepLines/>
        <w:numPr>
          <w:ilvl w:val="0"/>
          <w:numId w:val="25"/>
        </w:numPr>
        <w:ind w:hanging="720"/>
        <w:contextualSpacing/>
        <w:jc w:val="both"/>
        <w:rPr>
          <w:rFonts w:ascii="Tahoma" w:hAnsi="Tahoma" w:cs="Tahoma"/>
        </w:rPr>
      </w:pPr>
      <w:r w:rsidRPr="00AD6855">
        <w:rPr>
          <w:rFonts w:ascii="Tahoma" w:hAnsi="Tahoma" w:cs="Tahoma"/>
        </w:rPr>
        <w:t>Podroben opis polnjenja adsorberjev</w:t>
      </w:r>
    </w:p>
    <w:p w14:paraId="733BB4E0" w14:textId="77777777" w:rsidR="009646F6" w:rsidRPr="00321DB4" w:rsidRDefault="009646F6" w:rsidP="009646F6">
      <w:pPr>
        <w:keepNext/>
        <w:keepLines/>
        <w:jc w:val="both"/>
        <w:rPr>
          <w:rFonts w:ascii="Tahoma" w:hAnsi="Tahoma" w:cs="Tahoma"/>
          <w:b/>
        </w:rPr>
      </w:pPr>
    </w:p>
    <w:p w14:paraId="5496F979" w14:textId="77777777" w:rsidR="009646F6" w:rsidRPr="00321DB4" w:rsidRDefault="009646F6" w:rsidP="009646F6">
      <w:pPr>
        <w:keepNext/>
        <w:keepLines/>
        <w:contextualSpacing/>
        <w:jc w:val="both"/>
        <w:rPr>
          <w:rFonts w:ascii="Tahoma" w:hAnsi="Tahoma" w:cs="Tahoma"/>
        </w:rPr>
      </w:pPr>
      <w:r w:rsidRPr="00321DB4">
        <w:rPr>
          <w:rFonts w:ascii="Tahoma" w:hAnsi="Tahoma" w:cs="Tahoma"/>
        </w:rPr>
        <w:t xml:space="preserve">Polnjenje adsorberja z novim </w:t>
      </w:r>
      <w:r w:rsidR="00D4082F">
        <w:rPr>
          <w:rFonts w:ascii="Tahoma" w:hAnsi="Tahoma" w:cs="Tahoma"/>
        </w:rPr>
        <w:t xml:space="preserve">ali reaktiviranim </w:t>
      </w:r>
      <w:r w:rsidRPr="00321DB4">
        <w:rPr>
          <w:rFonts w:ascii="Tahoma" w:hAnsi="Tahoma" w:cs="Tahoma"/>
        </w:rPr>
        <w:t>aktivnim ogljem, s pomočjo vozila – cisterne, ki ima prigrajen sistem za hidravlično polnjenje in prazn</w:t>
      </w:r>
      <w:r>
        <w:rPr>
          <w:rFonts w:ascii="Tahoma" w:hAnsi="Tahoma" w:cs="Tahoma"/>
        </w:rPr>
        <w:t>j</w:t>
      </w:r>
      <w:r w:rsidRPr="00321DB4">
        <w:rPr>
          <w:rFonts w:ascii="Tahoma" w:hAnsi="Tahoma" w:cs="Tahoma"/>
        </w:rPr>
        <w:t>enje adsorberjev</w:t>
      </w:r>
      <w:r>
        <w:rPr>
          <w:rFonts w:ascii="Tahoma" w:hAnsi="Tahoma" w:cs="Tahoma"/>
        </w:rPr>
        <w:t>:</w:t>
      </w:r>
    </w:p>
    <w:p w14:paraId="3EED79CA" w14:textId="77777777" w:rsidR="009646F6" w:rsidRPr="00321DB4" w:rsidRDefault="009646F6" w:rsidP="00D72AEB">
      <w:pPr>
        <w:keepNext/>
        <w:keepLines/>
        <w:numPr>
          <w:ilvl w:val="0"/>
          <w:numId w:val="24"/>
        </w:numPr>
        <w:ind w:left="426" w:hanging="284"/>
        <w:contextualSpacing/>
        <w:jc w:val="both"/>
        <w:rPr>
          <w:rFonts w:ascii="Tahoma" w:hAnsi="Tahoma" w:cs="Tahoma"/>
        </w:rPr>
      </w:pPr>
      <w:r>
        <w:rPr>
          <w:rFonts w:ascii="Tahoma" w:hAnsi="Tahoma" w:cs="Tahoma"/>
        </w:rPr>
        <w:t>o</w:t>
      </w:r>
      <w:r w:rsidRPr="00321DB4">
        <w:rPr>
          <w:rFonts w:ascii="Tahoma" w:hAnsi="Tahoma" w:cs="Tahoma"/>
        </w:rPr>
        <w:t>dpreti pre</w:t>
      </w:r>
      <w:r>
        <w:rPr>
          <w:rFonts w:ascii="Tahoma" w:hAnsi="Tahoma" w:cs="Tahoma"/>
        </w:rPr>
        <w:t>zračevalni ventil na adsorberju,</w:t>
      </w:r>
    </w:p>
    <w:p w14:paraId="37660443" w14:textId="77777777" w:rsidR="009646F6" w:rsidRPr="00321DB4" w:rsidRDefault="009646F6" w:rsidP="00D72AEB">
      <w:pPr>
        <w:keepNext/>
        <w:keepLines/>
        <w:numPr>
          <w:ilvl w:val="0"/>
          <w:numId w:val="24"/>
        </w:numPr>
        <w:ind w:left="426" w:hanging="284"/>
        <w:contextualSpacing/>
        <w:jc w:val="both"/>
        <w:rPr>
          <w:rFonts w:ascii="Tahoma" w:hAnsi="Tahoma" w:cs="Tahoma"/>
        </w:rPr>
      </w:pPr>
      <w:r w:rsidRPr="00321DB4">
        <w:rPr>
          <w:rFonts w:ascii="Tahoma" w:hAnsi="Tahoma" w:cs="Tahoma"/>
        </w:rPr>
        <w:t>adsor</w:t>
      </w:r>
      <w:r>
        <w:rPr>
          <w:rFonts w:ascii="Tahoma" w:hAnsi="Tahoma" w:cs="Tahoma"/>
        </w:rPr>
        <w:t>ber napolniti s tehnološko vodo,</w:t>
      </w:r>
    </w:p>
    <w:p w14:paraId="5FBE5BEC" w14:textId="77777777" w:rsidR="009646F6" w:rsidRPr="00321DB4" w:rsidRDefault="009646F6" w:rsidP="00D72AEB">
      <w:pPr>
        <w:keepNext/>
        <w:keepLines/>
        <w:numPr>
          <w:ilvl w:val="0"/>
          <w:numId w:val="24"/>
        </w:numPr>
        <w:ind w:left="426" w:hanging="284"/>
        <w:contextualSpacing/>
        <w:jc w:val="both"/>
        <w:rPr>
          <w:rFonts w:ascii="Tahoma" w:hAnsi="Tahoma" w:cs="Tahoma"/>
        </w:rPr>
      </w:pPr>
      <w:r w:rsidRPr="00321DB4">
        <w:rPr>
          <w:rFonts w:ascii="Tahoma" w:hAnsi="Tahoma" w:cs="Tahoma"/>
        </w:rPr>
        <w:t>izvesti napajanje avtocisterne s tehnološko vodo preko cevi</w:t>
      </w:r>
      <w:r>
        <w:rPr>
          <w:rFonts w:ascii="Tahoma" w:hAnsi="Tahoma" w:cs="Tahoma"/>
        </w:rPr>
        <w:t>,</w:t>
      </w:r>
    </w:p>
    <w:p w14:paraId="24D967EB" w14:textId="77777777" w:rsidR="009646F6" w:rsidRPr="00321DB4" w:rsidRDefault="009646F6" w:rsidP="00D72AEB">
      <w:pPr>
        <w:keepNext/>
        <w:keepLines/>
        <w:numPr>
          <w:ilvl w:val="0"/>
          <w:numId w:val="24"/>
        </w:numPr>
        <w:ind w:left="426" w:hanging="284"/>
        <w:contextualSpacing/>
        <w:jc w:val="both"/>
        <w:rPr>
          <w:rFonts w:ascii="Tahoma" w:hAnsi="Tahoma" w:cs="Tahoma"/>
        </w:rPr>
      </w:pPr>
      <w:r w:rsidRPr="00321DB4">
        <w:rPr>
          <w:rFonts w:ascii="Tahoma" w:hAnsi="Tahoma" w:cs="Tahoma"/>
        </w:rPr>
        <w:t>cisterna mora prejeti dovolj vode, da se ustvari pravilna mešanica aktivno oglje-vod</w:t>
      </w:r>
      <w:r>
        <w:rPr>
          <w:rFonts w:ascii="Tahoma" w:hAnsi="Tahoma" w:cs="Tahoma"/>
        </w:rPr>
        <w:t>a,</w:t>
      </w:r>
    </w:p>
    <w:p w14:paraId="43746D86" w14:textId="77777777" w:rsidR="009646F6" w:rsidRPr="00321DB4" w:rsidRDefault="009646F6" w:rsidP="00D72AEB">
      <w:pPr>
        <w:keepNext/>
        <w:keepLines/>
        <w:numPr>
          <w:ilvl w:val="0"/>
          <w:numId w:val="24"/>
        </w:numPr>
        <w:ind w:left="426" w:hanging="284"/>
        <w:contextualSpacing/>
        <w:jc w:val="both"/>
        <w:rPr>
          <w:rFonts w:ascii="Tahoma" w:hAnsi="Tahoma" w:cs="Tahoma"/>
        </w:rPr>
      </w:pPr>
      <w:r w:rsidRPr="00321DB4">
        <w:rPr>
          <w:rFonts w:ascii="Tahoma" w:hAnsi="Tahoma" w:cs="Tahoma"/>
        </w:rPr>
        <w:t>cisterno s cevjo povezati z A-spojko na adso</w:t>
      </w:r>
      <w:r>
        <w:rPr>
          <w:rFonts w:ascii="Tahoma" w:hAnsi="Tahoma" w:cs="Tahoma"/>
        </w:rPr>
        <w:t>rberju za dovod aktivnega oglja,</w:t>
      </w:r>
    </w:p>
    <w:p w14:paraId="649A8EA3" w14:textId="77777777" w:rsidR="009646F6" w:rsidRPr="00321DB4" w:rsidRDefault="009646F6" w:rsidP="00D72AEB">
      <w:pPr>
        <w:keepNext/>
        <w:keepLines/>
        <w:numPr>
          <w:ilvl w:val="0"/>
          <w:numId w:val="24"/>
        </w:numPr>
        <w:ind w:left="426" w:hanging="284"/>
        <w:contextualSpacing/>
        <w:jc w:val="both"/>
        <w:rPr>
          <w:rFonts w:ascii="Tahoma" w:hAnsi="Tahoma" w:cs="Tahoma"/>
        </w:rPr>
      </w:pPr>
      <w:r w:rsidRPr="00321DB4">
        <w:rPr>
          <w:rFonts w:ascii="Tahoma" w:hAnsi="Tahoma" w:cs="Tahoma"/>
        </w:rPr>
        <w:t>preko polnilne črpalke na cisterni prečrpati pripeljano aktivno oglje pomešano z v</w:t>
      </w:r>
      <w:r>
        <w:rPr>
          <w:rFonts w:ascii="Tahoma" w:hAnsi="Tahoma" w:cs="Tahoma"/>
        </w:rPr>
        <w:t>odo iz avto-cisterne v adsorber,</w:t>
      </w:r>
    </w:p>
    <w:p w14:paraId="185EDEB4" w14:textId="77777777" w:rsidR="009646F6" w:rsidRPr="00321DB4" w:rsidRDefault="009646F6" w:rsidP="00D72AEB">
      <w:pPr>
        <w:keepNext/>
        <w:keepLines/>
        <w:numPr>
          <w:ilvl w:val="0"/>
          <w:numId w:val="24"/>
        </w:numPr>
        <w:ind w:left="426" w:hanging="284"/>
        <w:contextualSpacing/>
        <w:jc w:val="both"/>
        <w:rPr>
          <w:rFonts w:ascii="Tahoma" w:hAnsi="Tahoma" w:cs="Tahoma"/>
        </w:rPr>
      </w:pPr>
      <w:r w:rsidRPr="00321DB4">
        <w:rPr>
          <w:rFonts w:ascii="Tahoma" w:hAnsi="Tahoma" w:cs="Tahoma"/>
        </w:rPr>
        <w:t>ko se avto-cister</w:t>
      </w:r>
      <w:r>
        <w:rPr>
          <w:rFonts w:ascii="Tahoma" w:hAnsi="Tahoma" w:cs="Tahoma"/>
        </w:rPr>
        <w:t>na izprazni, je postopek končan,</w:t>
      </w:r>
    </w:p>
    <w:p w14:paraId="0A9270EB" w14:textId="77777777" w:rsidR="009646F6" w:rsidRDefault="009646F6" w:rsidP="00D72AEB">
      <w:pPr>
        <w:keepNext/>
        <w:keepLines/>
        <w:numPr>
          <w:ilvl w:val="0"/>
          <w:numId w:val="24"/>
        </w:numPr>
        <w:ind w:left="426" w:hanging="284"/>
        <w:contextualSpacing/>
        <w:jc w:val="both"/>
        <w:rPr>
          <w:rFonts w:ascii="Tahoma" w:hAnsi="Tahoma" w:cs="Tahoma"/>
        </w:rPr>
      </w:pPr>
      <w:r w:rsidRPr="00321DB4">
        <w:rPr>
          <w:rFonts w:ascii="Tahoma" w:hAnsi="Tahoma" w:cs="Tahoma"/>
        </w:rPr>
        <w:t>zapreti prezračevalni ventil na adsorberju.</w:t>
      </w:r>
    </w:p>
    <w:p w14:paraId="2F028C76" w14:textId="77777777" w:rsidR="009646F6" w:rsidRDefault="009646F6" w:rsidP="009646F6">
      <w:pPr>
        <w:keepNext/>
        <w:keepLines/>
        <w:contextualSpacing/>
        <w:jc w:val="both"/>
        <w:rPr>
          <w:rFonts w:ascii="Tahoma" w:hAnsi="Tahoma" w:cs="Tahoma"/>
        </w:rPr>
      </w:pPr>
    </w:p>
    <w:p w14:paraId="0FD36156" w14:textId="77777777" w:rsidR="009646F6" w:rsidRPr="00AD6855" w:rsidRDefault="009646F6" w:rsidP="00D72AEB">
      <w:pPr>
        <w:pStyle w:val="Odstavekseznama"/>
        <w:keepNext/>
        <w:keepLines/>
        <w:numPr>
          <w:ilvl w:val="0"/>
          <w:numId w:val="25"/>
        </w:numPr>
        <w:ind w:hanging="720"/>
        <w:contextualSpacing/>
        <w:jc w:val="both"/>
        <w:rPr>
          <w:rFonts w:ascii="Tahoma" w:hAnsi="Tahoma" w:cs="Tahoma"/>
        </w:rPr>
      </w:pPr>
      <w:r w:rsidRPr="00B90CAD">
        <w:rPr>
          <w:rFonts w:ascii="Tahoma" w:hAnsi="Tahoma" w:cs="Tahoma"/>
        </w:rPr>
        <w:t>Kvaliteta granuliranega aktivnega oglja (pH stabiliziranega) mineralnega izvora</w:t>
      </w:r>
    </w:p>
    <w:p w14:paraId="3B49EB3F" w14:textId="77777777" w:rsidR="009646F6" w:rsidRPr="00321DB4" w:rsidRDefault="009646F6" w:rsidP="009646F6">
      <w:pPr>
        <w:keepNext/>
        <w:keepLines/>
        <w:contextualSpacing/>
        <w:rPr>
          <w:rFonts w:ascii="Tahoma" w:hAnsi="Tahoma" w:cs="Tahoma"/>
        </w:rPr>
      </w:pPr>
    </w:p>
    <w:p w14:paraId="1DD2A2E9" w14:textId="77777777" w:rsidR="009646F6" w:rsidRPr="00B90CAD" w:rsidRDefault="009646F6" w:rsidP="009646F6">
      <w:pPr>
        <w:keepNext/>
        <w:keepLines/>
        <w:contextualSpacing/>
        <w:jc w:val="both"/>
        <w:rPr>
          <w:rFonts w:ascii="Tahoma" w:hAnsi="Tahoma" w:cs="Tahoma"/>
        </w:rPr>
      </w:pPr>
      <w:r w:rsidRPr="00B90CAD">
        <w:rPr>
          <w:rFonts w:ascii="Tahoma" w:hAnsi="Tahoma" w:cs="Tahoma"/>
        </w:rPr>
        <w:t>Dobavljeno</w:t>
      </w:r>
      <w:r w:rsidR="00D4082F">
        <w:rPr>
          <w:rFonts w:ascii="Tahoma" w:hAnsi="Tahoma" w:cs="Tahoma"/>
        </w:rPr>
        <w:t xml:space="preserve"> novo</w:t>
      </w:r>
      <w:r w:rsidR="00440F3A">
        <w:rPr>
          <w:rFonts w:ascii="Tahoma" w:hAnsi="Tahoma" w:cs="Tahoma"/>
        </w:rPr>
        <w:t xml:space="preserve"> aktivno oglje mora imeti naslednje karakteristike</w:t>
      </w:r>
      <w:r w:rsidRPr="00B90CAD">
        <w:rPr>
          <w:rFonts w:ascii="Tahoma" w:hAnsi="Tahoma" w:cs="Tahoma"/>
        </w:rPr>
        <w:t>:</w:t>
      </w:r>
    </w:p>
    <w:p w14:paraId="34C08203" w14:textId="77777777" w:rsidR="009646F6" w:rsidRPr="00B90CAD" w:rsidRDefault="009646F6" w:rsidP="009646F6">
      <w:pPr>
        <w:keepNext/>
        <w:keepLines/>
        <w:contextualSpacing/>
        <w:jc w:val="both"/>
        <w:rPr>
          <w:rFonts w:ascii="Tahoma" w:hAnsi="Tahoma" w:cs="Tahoma"/>
        </w:rPr>
      </w:pPr>
    </w:p>
    <w:p w14:paraId="58487DDD" w14:textId="77777777" w:rsidR="009646F6" w:rsidRPr="00440F3A" w:rsidRDefault="009646F6" w:rsidP="00D72AEB">
      <w:pPr>
        <w:pStyle w:val="Odstavekseznama"/>
        <w:keepNext/>
        <w:keepLines/>
        <w:numPr>
          <w:ilvl w:val="0"/>
          <w:numId w:val="34"/>
        </w:numPr>
        <w:contextualSpacing/>
        <w:jc w:val="both"/>
        <w:rPr>
          <w:rFonts w:ascii="Tahoma" w:hAnsi="Tahoma" w:cs="Tahoma"/>
        </w:rPr>
      </w:pPr>
      <w:r w:rsidRPr="00440F3A">
        <w:rPr>
          <w:rFonts w:ascii="Tahoma" w:hAnsi="Tahoma" w:cs="Tahoma"/>
        </w:rPr>
        <w:t xml:space="preserve">jodovo število </w:t>
      </w:r>
      <w:r w:rsidRPr="00440F3A">
        <w:rPr>
          <w:rFonts w:ascii="Tahoma" w:hAnsi="Tahoma" w:cs="Tahoma"/>
        </w:rPr>
        <w:tab/>
        <w:t>AWWA             (ASTM 4607-1979)</w:t>
      </w:r>
      <w:r w:rsidRPr="00440F3A">
        <w:rPr>
          <w:rFonts w:ascii="Tahoma" w:hAnsi="Tahoma" w:cs="Tahoma"/>
        </w:rPr>
        <w:tab/>
      </w:r>
      <w:r w:rsidRPr="00440F3A">
        <w:rPr>
          <w:rFonts w:ascii="Tahoma" w:hAnsi="Tahoma" w:cs="Tahoma"/>
        </w:rPr>
        <w:tab/>
      </w:r>
      <w:r w:rsidRPr="00440F3A">
        <w:rPr>
          <w:rFonts w:ascii="Tahoma" w:hAnsi="Tahoma" w:cs="Tahoma"/>
        </w:rPr>
        <w:tab/>
        <w:t>min. 900 mg/g</w:t>
      </w:r>
    </w:p>
    <w:p w14:paraId="701159C7" w14:textId="77777777" w:rsidR="009646F6" w:rsidRPr="00440F3A" w:rsidRDefault="009646F6" w:rsidP="00D72AEB">
      <w:pPr>
        <w:pStyle w:val="Odstavekseznama"/>
        <w:keepNext/>
        <w:keepLines/>
        <w:numPr>
          <w:ilvl w:val="0"/>
          <w:numId w:val="34"/>
        </w:numPr>
        <w:contextualSpacing/>
        <w:jc w:val="both"/>
        <w:rPr>
          <w:rFonts w:ascii="Tahoma" w:hAnsi="Tahoma" w:cs="Tahoma"/>
        </w:rPr>
      </w:pPr>
      <w:r w:rsidRPr="00440F3A">
        <w:rPr>
          <w:rFonts w:ascii="Tahoma" w:hAnsi="Tahoma" w:cs="Tahoma"/>
        </w:rPr>
        <w:t xml:space="preserve">granulacija </w:t>
      </w:r>
      <w:r w:rsidRPr="00440F3A">
        <w:rPr>
          <w:rFonts w:ascii="Tahoma" w:hAnsi="Tahoma" w:cs="Tahoma"/>
        </w:rPr>
        <w:tab/>
      </w:r>
      <w:r w:rsidRPr="00440F3A">
        <w:rPr>
          <w:rFonts w:ascii="Tahoma" w:hAnsi="Tahoma" w:cs="Tahoma"/>
        </w:rPr>
        <w:tab/>
      </w:r>
      <w:r w:rsidRPr="00440F3A">
        <w:rPr>
          <w:rFonts w:ascii="Tahoma" w:hAnsi="Tahoma" w:cs="Tahoma"/>
        </w:rPr>
        <w:tab/>
        <w:t xml:space="preserve">(ASTM 2862-1997) </w:t>
      </w:r>
      <w:r w:rsidRPr="00440F3A">
        <w:rPr>
          <w:rFonts w:ascii="Tahoma" w:hAnsi="Tahoma" w:cs="Tahoma"/>
        </w:rPr>
        <w:tab/>
      </w:r>
      <w:r w:rsidRPr="00440F3A">
        <w:rPr>
          <w:rFonts w:ascii="Tahoma" w:hAnsi="Tahoma" w:cs="Tahoma"/>
        </w:rPr>
        <w:tab/>
      </w:r>
      <w:r w:rsidRPr="00440F3A">
        <w:rPr>
          <w:rFonts w:ascii="Tahoma" w:hAnsi="Tahoma" w:cs="Tahoma"/>
        </w:rPr>
        <w:tab/>
        <w:t>0,6 - 2,4 mm</w:t>
      </w:r>
    </w:p>
    <w:p w14:paraId="64AE26F8" w14:textId="77777777" w:rsidR="009646F6" w:rsidRPr="00440F3A" w:rsidRDefault="009646F6" w:rsidP="00D72AEB">
      <w:pPr>
        <w:pStyle w:val="Odstavekseznama"/>
        <w:keepNext/>
        <w:keepLines/>
        <w:numPr>
          <w:ilvl w:val="0"/>
          <w:numId w:val="34"/>
        </w:numPr>
        <w:contextualSpacing/>
        <w:jc w:val="both"/>
        <w:rPr>
          <w:rFonts w:ascii="Tahoma" w:hAnsi="Tahoma" w:cs="Tahoma"/>
        </w:rPr>
      </w:pPr>
      <w:r w:rsidRPr="00440F3A">
        <w:rPr>
          <w:rFonts w:ascii="Tahoma" w:hAnsi="Tahoma" w:cs="Tahoma"/>
        </w:rPr>
        <w:t xml:space="preserve">nasipna gostota </w:t>
      </w:r>
      <w:r w:rsidRPr="00440F3A">
        <w:rPr>
          <w:rFonts w:ascii="Tahoma" w:hAnsi="Tahoma" w:cs="Tahoma"/>
        </w:rPr>
        <w:tab/>
      </w:r>
      <w:r w:rsidRPr="00440F3A">
        <w:rPr>
          <w:rFonts w:ascii="Tahoma" w:hAnsi="Tahoma" w:cs="Tahoma"/>
        </w:rPr>
        <w:tab/>
        <w:t>(ASTM 2854-2009)</w:t>
      </w:r>
      <w:r w:rsidRPr="00440F3A">
        <w:rPr>
          <w:rFonts w:ascii="Tahoma" w:hAnsi="Tahoma" w:cs="Tahoma"/>
        </w:rPr>
        <w:tab/>
      </w:r>
      <w:r w:rsidRPr="00440F3A">
        <w:rPr>
          <w:rFonts w:ascii="Tahoma" w:hAnsi="Tahoma" w:cs="Tahoma"/>
        </w:rPr>
        <w:tab/>
      </w:r>
      <w:r w:rsidRPr="00440F3A">
        <w:rPr>
          <w:rFonts w:ascii="Tahoma" w:hAnsi="Tahoma" w:cs="Tahoma"/>
        </w:rPr>
        <w:tab/>
        <w:t>380 ± 60 kg/m3</w:t>
      </w:r>
    </w:p>
    <w:p w14:paraId="0819E5B8" w14:textId="77777777" w:rsidR="009646F6" w:rsidRPr="00440F3A" w:rsidRDefault="009646F6" w:rsidP="00D72AEB">
      <w:pPr>
        <w:pStyle w:val="Odstavekseznama"/>
        <w:keepNext/>
        <w:keepLines/>
        <w:numPr>
          <w:ilvl w:val="0"/>
          <w:numId w:val="34"/>
        </w:numPr>
        <w:contextualSpacing/>
        <w:jc w:val="both"/>
        <w:rPr>
          <w:rFonts w:ascii="Tahoma" w:hAnsi="Tahoma" w:cs="Tahoma"/>
        </w:rPr>
      </w:pPr>
      <w:r w:rsidRPr="00440F3A">
        <w:rPr>
          <w:rFonts w:ascii="Tahoma" w:hAnsi="Tahoma" w:cs="Tahoma"/>
        </w:rPr>
        <w:t xml:space="preserve">vlažnost </w:t>
      </w:r>
      <w:r w:rsidRPr="00440F3A">
        <w:rPr>
          <w:rFonts w:ascii="Tahoma" w:hAnsi="Tahoma" w:cs="Tahoma"/>
        </w:rPr>
        <w:tab/>
      </w:r>
      <w:r w:rsidRPr="00440F3A">
        <w:rPr>
          <w:rFonts w:ascii="Tahoma" w:hAnsi="Tahoma" w:cs="Tahoma"/>
        </w:rPr>
        <w:tab/>
      </w:r>
      <w:r w:rsidRPr="00440F3A">
        <w:rPr>
          <w:rFonts w:ascii="Tahoma" w:hAnsi="Tahoma" w:cs="Tahoma"/>
        </w:rPr>
        <w:tab/>
        <w:t>(ASTM 2867-2004)</w:t>
      </w:r>
      <w:r w:rsidRPr="00440F3A">
        <w:rPr>
          <w:rFonts w:ascii="Tahoma" w:hAnsi="Tahoma" w:cs="Tahoma"/>
        </w:rPr>
        <w:tab/>
      </w:r>
      <w:r w:rsidRPr="00440F3A">
        <w:rPr>
          <w:rFonts w:ascii="Tahoma" w:hAnsi="Tahoma" w:cs="Tahoma"/>
        </w:rPr>
        <w:tab/>
      </w:r>
      <w:r w:rsidRPr="00440F3A">
        <w:rPr>
          <w:rFonts w:ascii="Tahoma" w:hAnsi="Tahoma" w:cs="Tahoma"/>
        </w:rPr>
        <w:tab/>
        <w:t>max. 5 %</w:t>
      </w:r>
    </w:p>
    <w:p w14:paraId="648E6D5A" w14:textId="77777777" w:rsidR="009646F6" w:rsidRPr="00440F3A" w:rsidRDefault="009646F6" w:rsidP="00D72AEB">
      <w:pPr>
        <w:pStyle w:val="Odstavekseznama"/>
        <w:keepNext/>
        <w:keepLines/>
        <w:numPr>
          <w:ilvl w:val="0"/>
          <w:numId w:val="34"/>
        </w:numPr>
        <w:contextualSpacing/>
        <w:jc w:val="both"/>
        <w:rPr>
          <w:rFonts w:ascii="Tahoma" w:hAnsi="Tahoma" w:cs="Tahoma"/>
        </w:rPr>
      </w:pPr>
      <w:r w:rsidRPr="00440F3A">
        <w:rPr>
          <w:rFonts w:ascii="Tahoma" w:hAnsi="Tahoma" w:cs="Tahoma"/>
        </w:rPr>
        <w:t xml:space="preserve">delež prahu </w:t>
      </w:r>
      <w:r w:rsidRPr="00440F3A">
        <w:rPr>
          <w:rFonts w:ascii="Tahoma" w:hAnsi="Tahoma" w:cs="Tahoma"/>
        </w:rPr>
        <w:tab/>
      </w:r>
      <w:r w:rsidRPr="00440F3A">
        <w:rPr>
          <w:rFonts w:ascii="Tahoma" w:hAnsi="Tahoma" w:cs="Tahoma"/>
        </w:rPr>
        <w:tab/>
      </w:r>
      <w:r w:rsidRPr="00440F3A">
        <w:rPr>
          <w:rFonts w:ascii="Tahoma" w:hAnsi="Tahoma" w:cs="Tahoma"/>
        </w:rPr>
        <w:tab/>
        <w:t>(ASTM 2866-1994)</w:t>
      </w:r>
      <w:r w:rsidRPr="00440F3A">
        <w:rPr>
          <w:rFonts w:ascii="Tahoma" w:hAnsi="Tahoma" w:cs="Tahoma"/>
        </w:rPr>
        <w:tab/>
      </w:r>
      <w:r w:rsidRPr="00440F3A">
        <w:rPr>
          <w:rFonts w:ascii="Tahoma" w:hAnsi="Tahoma" w:cs="Tahoma"/>
        </w:rPr>
        <w:tab/>
      </w:r>
      <w:r w:rsidRPr="00440F3A">
        <w:rPr>
          <w:rFonts w:ascii="Tahoma" w:hAnsi="Tahoma" w:cs="Tahoma"/>
        </w:rPr>
        <w:tab/>
      </w:r>
      <w:r>
        <w:sym w:font="Symbol" w:char="F03C"/>
      </w:r>
      <w:r w:rsidRPr="00440F3A">
        <w:rPr>
          <w:rFonts w:ascii="Tahoma" w:hAnsi="Tahoma" w:cs="Tahoma"/>
        </w:rPr>
        <w:t xml:space="preserve"> 10 %</w:t>
      </w:r>
    </w:p>
    <w:p w14:paraId="470607A9" w14:textId="77777777" w:rsidR="009646F6" w:rsidRPr="00440F3A" w:rsidRDefault="009646F6" w:rsidP="00D72AEB">
      <w:pPr>
        <w:pStyle w:val="Odstavekseznama"/>
        <w:keepNext/>
        <w:keepLines/>
        <w:numPr>
          <w:ilvl w:val="0"/>
          <w:numId w:val="34"/>
        </w:numPr>
        <w:contextualSpacing/>
        <w:jc w:val="both"/>
        <w:rPr>
          <w:rFonts w:ascii="Tahoma" w:hAnsi="Tahoma" w:cs="Tahoma"/>
        </w:rPr>
      </w:pPr>
      <w:r w:rsidRPr="00440F3A">
        <w:rPr>
          <w:rFonts w:ascii="Tahoma" w:hAnsi="Tahoma" w:cs="Tahoma"/>
        </w:rPr>
        <w:t xml:space="preserve">pH vrednost </w:t>
      </w:r>
      <w:r w:rsidRPr="00440F3A">
        <w:rPr>
          <w:rFonts w:ascii="Tahoma" w:hAnsi="Tahoma" w:cs="Tahoma"/>
        </w:rPr>
        <w:tab/>
      </w:r>
      <w:r w:rsidRPr="00440F3A">
        <w:rPr>
          <w:rFonts w:ascii="Tahoma" w:hAnsi="Tahoma" w:cs="Tahoma"/>
        </w:rPr>
        <w:tab/>
      </w:r>
      <w:r w:rsidRPr="00440F3A">
        <w:rPr>
          <w:rFonts w:ascii="Tahoma" w:hAnsi="Tahoma" w:cs="Tahoma"/>
        </w:rPr>
        <w:tab/>
        <w:t>(ASTM 3838-2005)</w:t>
      </w:r>
      <w:r w:rsidRPr="00440F3A">
        <w:rPr>
          <w:rFonts w:ascii="Tahoma" w:hAnsi="Tahoma" w:cs="Tahoma"/>
        </w:rPr>
        <w:tab/>
      </w:r>
      <w:r w:rsidRPr="00440F3A">
        <w:rPr>
          <w:rFonts w:ascii="Tahoma" w:hAnsi="Tahoma" w:cs="Tahoma"/>
        </w:rPr>
        <w:tab/>
      </w:r>
      <w:r w:rsidRPr="00440F3A">
        <w:rPr>
          <w:rFonts w:ascii="Tahoma" w:hAnsi="Tahoma" w:cs="Tahoma"/>
        </w:rPr>
        <w:tab/>
        <w:t>6 - 7</w:t>
      </w:r>
    </w:p>
    <w:p w14:paraId="4D60C2CC" w14:textId="77777777" w:rsidR="009646F6" w:rsidRPr="00440F3A" w:rsidRDefault="009646F6" w:rsidP="00D72AEB">
      <w:pPr>
        <w:pStyle w:val="Odstavekseznama"/>
        <w:keepNext/>
        <w:keepLines/>
        <w:numPr>
          <w:ilvl w:val="0"/>
          <w:numId w:val="34"/>
        </w:numPr>
        <w:contextualSpacing/>
        <w:jc w:val="both"/>
        <w:rPr>
          <w:rFonts w:ascii="Tahoma" w:hAnsi="Tahoma" w:cs="Tahoma"/>
        </w:rPr>
      </w:pPr>
      <w:r w:rsidRPr="00440F3A">
        <w:rPr>
          <w:rFonts w:ascii="Tahoma" w:hAnsi="Tahoma" w:cs="Tahoma"/>
        </w:rPr>
        <w:t>površina oglja</w:t>
      </w:r>
      <w:r w:rsidRPr="00440F3A">
        <w:rPr>
          <w:rFonts w:ascii="Tahoma" w:hAnsi="Tahoma" w:cs="Tahoma"/>
        </w:rPr>
        <w:tab/>
      </w:r>
      <w:r w:rsidRPr="00440F3A">
        <w:rPr>
          <w:rFonts w:ascii="Tahoma" w:hAnsi="Tahoma" w:cs="Tahoma"/>
        </w:rPr>
        <w:tab/>
      </w:r>
      <w:r w:rsidRPr="00440F3A">
        <w:rPr>
          <w:rFonts w:ascii="Tahoma" w:hAnsi="Tahoma" w:cs="Tahoma"/>
        </w:rPr>
        <w:tab/>
        <w:t>(ASTM 3663-2003)</w:t>
      </w:r>
      <w:r w:rsidRPr="00440F3A">
        <w:rPr>
          <w:rFonts w:ascii="Tahoma" w:hAnsi="Tahoma" w:cs="Tahoma"/>
        </w:rPr>
        <w:tab/>
      </w:r>
      <w:r w:rsidRPr="00440F3A">
        <w:rPr>
          <w:rFonts w:ascii="Tahoma" w:hAnsi="Tahoma" w:cs="Tahoma"/>
        </w:rPr>
        <w:tab/>
      </w:r>
      <w:r w:rsidRPr="00440F3A">
        <w:rPr>
          <w:rFonts w:ascii="Tahoma" w:hAnsi="Tahoma" w:cs="Tahoma"/>
        </w:rPr>
        <w:tab/>
        <w:t>min. 1000 m</w:t>
      </w:r>
      <w:r w:rsidRPr="00440F3A">
        <w:rPr>
          <w:rFonts w:ascii="Tahoma" w:hAnsi="Tahoma" w:cs="Tahoma"/>
          <w:vertAlign w:val="superscript"/>
        </w:rPr>
        <w:t>2</w:t>
      </w:r>
      <w:r w:rsidRPr="00440F3A">
        <w:rPr>
          <w:rFonts w:ascii="Tahoma" w:hAnsi="Tahoma" w:cs="Tahoma"/>
        </w:rPr>
        <w:t>/g</w:t>
      </w:r>
    </w:p>
    <w:p w14:paraId="141DF53D" w14:textId="77777777" w:rsidR="009646F6" w:rsidRDefault="009646F6" w:rsidP="009646F6">
      <w:pPr>
        <w:keepNext/>
        <w:keepLines/>
        <w:contextualSpacing/>
        <w:jc w:val="both"/>
        <w:rPr>
          <w:rFonts w:ascii="Tahoma" w:hAnsi="Tahoma" w:cs="Tahoma"/>
        </w:rPr>
      </w:pPr>
    </w:p>
    <w:p w14:paraId="5C55D291" w14:textId="77777777" w:rsidR="00440F3A" w:rsidRPr="00B90CAD" w:rsidRDefault="00440F3A" w:rsidP="00440F3A">
      <w:pPr>
        <w:keepNext/>
        <w:contextualSpacing/>
        <w:jc w:val="both"/>
        <w:rPr>
          <w:rFonts w:ascii="Tahoma" w:hAnsi="Tahoma" w:cs="Tahoma"/>
        </w:rPr>
      </w:pPr>
      <w:r w:rsidRPr="00B90CAD">
        <w:rPr>
          <w:rFonts w:ascii="Tahoma" w:hAnsi="Tahoma" w:cs="Tahoma"/>
        </w:rPr>
        <w:t xml:space="preserve">Dobavljeno </w:t>
      </w:r>
      <w:r w:rsidR="00D4082F">
        <w:rPr>
          <w:rFonts w:ascii="Tahoma" w:hAnsi="Tahoma" w:cs="Tahoma"/>
        </w:rPr>
        <w:t xml:space="preserve">reaktivirano </w:t>
      </w:r>
      <w:r w:rsidRPr="00B90CAD">
        <w:rPr>
          <w:rFonts w:ascii="Tahoma" w:hAnsi="Tahoma" w:cs="Tahoma"/>
        </w:rPr>
        <w:t>aktivno oglje mora z naslednjimi karakteristikami:</w:t>
      </w:r>
    </w:p>
    <w:p w14:paraId="637BE15C" w14:textId="77777777" w:rsidR="00440F3A" w:rsidRPr="00B90CAD" w:rsidRDefault="00440F3A" w:rsidP="00440F3A">
      <w:pPr>
        <w:keepNext/>
        <w:contextualSpacing/>
        <w:jc w:val="both"/>
        <w:rPr>
          <w:rFonts w:ascii="Tahoma" w:hAnsi="Tahoma" w:cs="Tahoma"/>
        </w:rPr>
      </w:pPr>
    </w:p>
    <w:p w14:paraId="22817AB6" w14:textId="77777777" w:rsidR="00440F3A" w:rsidRPr="00255940" w:rsidRDefault="00440F3A" w:rsidP="00D72AEB">
      <w:pPr>
        <w:pStyle w:val="Odstavekseznama"/>
        <w:keepNext/>
        <w:numPr>
          <w:ilvl w:val="0"/>
          <w:numId w:val="33"/>
        </w:numPr>
        <w:contextualSpacing/>
        <w:jc w:val="both"/>
        <w:rPr>
          <w:rFonts w:ascii="Tahoma" w:hAnsi="Tahoma" w:cs="Tahoma"/>
        </w:rPr>
      </w:pPr>
      <w:r w:rsidRPr="00255940">
        <w:rPr>
          <w:rFonts w:ascii="Tahoma" w:hAnsi="Tahoma" w:cs="Tahoma"/>
        </w:rPr>
        <w:t xml:space="preserve">jodovo število </w:t>
      </w:r>
      <w:r w:rsidRPr="00255940">
        <w:rPr>
          <w:rFonts w:ascii="Tahoma" w:hAnsi="Tahoma" w:cs="Tahoma"/>
        </w:rPr>
        <w:tab/>
        <w:t xml:space="preserve">AWWA             </w:t>
      </w:r>
      <w:r>
        <w:rPr>
          <w:rFonts w:ascii="Tahoma" w:hAnsi="Tahoma" w:cs="Tahoma"/>
        </w:rPr>
        <w:t>(ASTM 4607-1979)</w:t>
      </w:r>
      <w:r>
        <w:rPr>
          <w:rFonts w:ascii="Tahoma" w:hAnsi="Tahoma" w:cs="Tahoma"/>
        </w:rPr>
        <w:tab/>
      </w:r>
      <w:r>
        <w:rPr>
          <w:rFonts w:ascii="Tahoma" w:hAnsi="Tahoma" w:cs="Tahoma"/>
        </w:rPr>
        <w:tab/>
      </w:r>
      <w:r>
        <w:rPr>
          <w:rFonts w:ascii="Tahoma" w:hAnsi="Tahoma" w:cs="Tahoma"/>
        </w:rPr>
        <w:tab/>
        <w:t>min. 700</w:t>
      </w:r>
      <w:r w:rsidRPr="00255940">
        <w:rPr>
          <w:rFonts w:ascii="Tahoma" w:hAnsi="Tahoma" w:cs="Tahoma"/>
        </w:rPr>
        <w:t xml:space="preserve"> mg/g</w:t>
      </w:r>
    </w:p>
    <w:p w14:paraId="5C4D6E5C" w14:textId="77777777" w:rsidR="00440F3A" w:rsidRPr="00255940" w:rsidRDefault="00440F3A" w:rsidP="00D72AEB">
      <w:pPr>
        <w:pStyle w:val="Odstavekseznama"/>
        <w:keepNext/>
        <w:numPr>
          <w:ilvl w:val="0"/>
          <w:numId w:val="33"/>
        </w:numPr>
        <w:contextualSpacing/>
        <w:jc w:val="both"/>
        <w:rPr>
          <w:rFonts w:ascii="Tahoma" w:hAnsi="Tahoma" w:cs="Tahoma"/>
        </w:rPr>
      </w:pPr>
      <w:r w:rsidRPr="00255940">
        <w:rPr>
          <w:rFonts w:ascii="Tahoma" w:hAnsi="Tahoma" w:cs="Tahoma"/>
        </w:rPr>
        <w:t xml:space="preserve">granulacija </w:t>
      </w:r>
      <w:r w:rsidRPr="00255940">
        <w:rPr>
          <w:rFonts w:ascii="Tahoma" w:hAnsi="Tahoma" w:cs="Tahoma"/>
        </w:rPr>
        <w:tab/>
      </w:r>
      <w:r w:rsidRPr="00255940">
        <w:rPr>
          <w:rFonts w:ascii="Tahoma" w:hAnsi="Tahoma" w:cs="Tahoma"/>
        </w:rPr>
        <w:tab/>
      </w:r>
      <w:r w:rsidRPr="00255940">
        <w:rPr>
          <w:rFonts w:ascii="Tahoma" w:hAnsi="Tahoma" w:cs="Tahoma"/>
        </w:rPr>
        <w:tab/>
        <w:t xml:space="preserve">(ASTM 2862-1997) </w:t>
      </w:r>
      <w:r w:rsidRPr="00255940">
        <w:rPr>
          <w:rFonts w:ascii="Tahoma" w:hAnsi="Tahoma" w:cs="Tahoma"/>
        </w:rPr>
        <w:tab/>
      </w:r>
      <w:r w:rsidRPr="00255940">
        <w:rPr>
          <w:rFonts w:ascii="Tahoma" w:hAnsi="Tahoma" w:cs="Tahoma"/>
        </w:rPr>
        <w:tab/>
      </w:r>
      <w:r w:rsidRPr="00255940">
        <w:rPr>
          <w:rFonts w:ascii="Tahoma" w:hAnsi="Tahoma" w:cs="Tahoma"/>
        </w:rPr>
        <w:tab/>
      </w:r>
      <w:r>
        <w:rPr>
          <w:rFonts w:ascii="Tahoma" w:hAnsi="Tahoma" w:cs="Tahoma"/>
        </w:rPr>
        <w:t>0,42</w:t>
      </w:r>
      <w:r w:rsidRPr="00255940">
        <w:rPr>
          <w:rFonts w:ascii="Tahoma" w:hAnsi="Tahoma" w:cs="Tahoma"/>
        </w:rPr>
        <w:t xml:space="preserve"> - 2,4 mm</w:t>
      </w:r>
    </w:p>
    <w:p w14:paraId="218F9BE3" w14:textId="77777777" w:rsidR="00440F3A" w:rsidRPr="00255940" w:rsidRDefault="00440F3A" w:rsidP="00D72AEB">
      <w:pPr>
        <w:pStyle w:val="Odstavekseznama"/>
        <w:keepNext/>
        <w:numPr>
          <w:ilvl w:val="0"/>
          <w:numId w:val="33"/>
        </w:numPr>
        <w:contextualSpacing/>
        <w:jc w:val="both"/>
        <w:rPr>
          <w:rFonts w:ascii="Tahoma" w:hAnsi="Tahoma" w:cs="Tahoma"/>
        </w:rPr>
      </w:pPr>
      <w:r w:rsidRPr="00255940">
        <w:rPr>
          <w:rFonts w:ascii="Tahoma" w:hAnsi="Tahoma" w:cs="Tahoma"/>
        </w:rPr>
        <w:t xml:space="preserve">nasipna gostota </w:t>
      </w:r>
      <w:r w:rsidRPr="00255940">
        <w:rPr>
          <w:rFonts w:ascii="Tahoma" w:hAnsi="Tahoma" w:cs="Tahoma"/>
        </w:rPr>
        <w:tab/>
      </w:r>
      <w:r w:rsidRPr="00255940">
        <w:rPr>
          <w:rFonts w:ascii="Tahoma" w:hAnsi="Tahoma" w:cs="Tahoma"/>
        </w:rPr>
        <w:tab/>
        <w:t>(ASTM 2854-2009)</w:t>
      </w:r>
      <w:r w:rsidRPr="00255940">
        <w:rPr>
          <w:rFonts w:ascii="Tahoma" w:hAnsi="Tahoma" w:cs="Tahoma"/>
        </w:rPr>
        <w:tab/>
      </w:r>
      <w:r w:rsidRPr="00255940">
        <w:rPr>
          <w:rFonts w:ascii="Tahoma" w:hAnsi="Tahoma" w:cs="Tahoma"/>
        </w:rPr>
        <w:tab/>
      </w:r>
      <w:r w:rsidRPr="00255940">
        <w:rPr>
          <w:rFonts w:ascii="Tahoma" w:hAnsi="Tahoma" w:cs="Tahoma"/>
        </w:rPr>
        <w:tab/>
      </w:r>
      <w:r>
        <w:rPr>
          <w:rFonts w:ascii="Tahoma" w:hAnsi="Tahoma" w:cs="Tahoma"/>
        </w:rPr>
        <w:t>500</w:t>
      </w:r>
      <w:r w:rsidRPr="00255940">
        <w:rPr>
          <w:rFonts w:ascii="Tahoma" w:hAnsi="Tahoma" w:cs="Tahoma"/>
        </w:rPr>
        <w:t xml:space="preserve"> ± </w:t>
      </w:r>
      <w:r>
        <w:rPr>
          <w:rFonts w:ascii="Tahoma" w:hAnsi="Tahoma" w:cs="Tahoma"/>
        </w:rPr>
        <w:t>1</w:t>
      </w:r>
      <w:r w:rsidRPr="00255940">
        <w:rPr>
          <w:rFonts w:ascii="Tahoma" w:hAnsi="Tahoma" w:cs="Tahoma"/>
        </w:rPr>
        <w:t>0 kg/m3</w:t>
      </w:r>
    </w:p>
    <w:p w14:paraId="1D5C0C7D" w14:textId="77777777" w:rsidR="00440F3A" w:rsidRPr="00255940" w:rsidRDefault="00440F3A" w:rsidP="00D72AEB">
      <w:pPr>
        <w:pStyle w:val="Odstavekseznama"/>
        <w:keepNext/>
        <w:numPr>
          <w:ilvl w:val="0"/>
          <w:numId w:val="33"/>
        </w:numPr>
        <w:contextualSpacing/>
        <w:jc w:val="both"/>
        <w:rPr>
          <w:rFonts w:ascii="Tahoma" w:hAnsi="Tahoma" w:cs="Tahoma"/>
        </w:rPr>
      </w:pPr>
      <w:r w:rsidRPr="00255940">
        <w:rPr>
          <w:rFonts w:ascii="Tahoma" w:hAnsi="Tahoma" w:cs="Tahoma"/>
        </w:rPr>
        <w:t xml:space="preserve">delež prahu </w:t>
      </w:r>
      <w:r w:rsidRPr="00255940">
        <w:rPr>
          <w:rFonts w:ascii="Tahoma" w:hAnsi="Tahoma" w:cs="Tahoma"/>
        </w:rPr>
        <w:tab/>
      </w:r>
      <w:r w:rsidRPr="00255940">
        <w:rPr>
          <w:rFonts w:ascii="Tahoma" w:hAnsi="Tahoma" w:cs="Tahoma"/>
        </w:rPr>
        <w:tab/>
      </w:r>
      <w:r w:rsidRPr="00255940">
        <w:rPr>
          <w:rFonts w:ascii="Tahoma" w:hAnsi="Tahoma" w:cs="Tahoma"/>
        </w:rPr>
        <w:tab/>
        <w:t>(ASTM 2866-1994)</w:t>
      </w:r>
      <w:r w:rsidRPr="00255940">
        <w:rPr>
          <w:rFonts w:ascii="Tahoma" w:hAnsi="Tahoma" w:cs="Tahoma"/>
        </w:rPr>
        <w:tab/>
      </w:r>
      <w:r w:rsidRPr="00255940">
        <w:rPr>
          <w:rFonts w:ascii="Tahoma" w:hAnsi="Tahoma" w:cs="Tahoma"/>
        </w:rPr>
        <w:tab/>
      </w:r>
      <w:r w:rsidRPr="00255940">
        <w:rPr>
          <w:rFonts w:ascii="Tahoma" w:hAnsi="Tahoma" w:cs="Tahoma"/>
        </w:rPr>
        <w:tab/>
      </w:r>
      <w:r>
        <w:sym w:font="Symbol" w:char="F03C"/>
      </w:r>
      <w:r>
        <w:rPr>
          <w:rFonts w:ascii="Tahoma" w:hAnsi="Tahoma" w:cs="Tahoma"/>
        </w:rPr>
        <w:t xml:space="preserve"> 15</w:t>
      </w:r>
      <w:r w:rsidRPr="00255940">
        <w:rPr>
          <w:rFonts w:ascii="Tahoma" w:hAnsi="Tahoma" w:cs="Tahoma"/>
        </w:rPr>
        <w:t xml:space="preserve"> %</w:t>
      </w:r>
    </w:p>
    <w:p w14:paraId="6F57D3A6" w14:textId="77777777" w:rsidR="00440F3A" w:rsidRPr="00255940" w:rsidRDefault="00440F3A" w:rsidP="00D72AEB">
      <w:pPr>
        <w:pStyle w:val="Odstavekseznama"/>
        <w:keepNext/>
        <w:numPr>
          <w:ilvl w:val="0"/>
          <w:numId w:val="33"/>
        </w:numPr>
        <w:contextualSpacing/>
        <w:jc w:val="both"/>
        <w:rPr>
          <w:rFonts w:ascii="Tahoma" w:hAnsi="Tahoma" w:cs="Tahoma"/>
        </w:rPr>
      </w:pPr>
      <w:r w:rsidRPr="00255940">
        <w:rPr>
          <w:rFonts w:ascii="Tahoma" w:hAnsi="Tahoma" w:cs="Tahoma"/>
        </w:rPr>
        <w:t xml:space="preserve">pH vrednost </w:t>
      </w:r>
      <w:r w:rsidRPr="00255940">
        <w:rPr>
          <w:rFonts w:ascii="Tahoma" w:hAnsi="Tahoma" w:cs="Tahoma"/>
        </w:rPr>
        <w:tab/>
      </w:r>
      <w:r w:rsidRPr="00255940">
        <w:rPr>
          <w:rFonts w:ascii="Tahoma" w:hAnsi="Tahoma" w:cs="Tahoma"/>
        </w:rPr>
        <w:tab/>
      </w:r>
      <w:r w:rsidRPr="00255940">
        <w:rPr>
          <w:rFonts w:ascii="Tahoma" w:hAnsi="Tahoma" w:cs="Tahoma"/>
        </w:rPr>
        <w:tab/>
        <w:t>(ASTM 3838-2005)</w:t>
      </w:r>
      <w:r w:rsidRPr="00255940">
        <w:rPr>
          <w:rFonts w:ascii="Tahoma" w:hAnsi="Tahoma" w:cs="Tahoma"/>
        </w:rPr>
        <w:tab/>
      </w:r>
      <w:r w:rsidRPr="00255940">
        <w:rPr>
          <w:rFonts w:ascii="Tahoma" w:hAnsi="Tahoma" w:cs="Tahoma"/>
        </w:rPr>
        <w:tab/>
      </w:r>
      <w:r w:rsidRPr="00255940">
        <w:rPr>
          <w:rFonts w:ascii="Tahoma" w:hAnsi="Tahoma" w:cs="Tahoma"/>
        </w:rPr>
        <w:tab/>
      </w:r>
      <w:r>
        <w:rPr>
          <w:rFonts w:ascii="Tahoma" w:hAnsi="Tahoma" w:cs="Tahoma"/>
        </w:rPr>
        <w:t>9 -11</w:t>
      </w:r>
    </w:p>
    <w:p w14:paraId="175F8902" w14:textId="77777777" w:rsidR="00440F3A" w:rsidRPr="00440F3A" w:rsidRDefault="00440F3A" w:rsidP="00D72AEB">
      <w:pPr>
        <w:pStyle w:val="Odstavekseznama"/>
        <w:keepNext/>
        <w:numPr>
          <w:ilvl w:val="0"/>
          <w:numId w:val="33"/>
        </w:numPr>
        <w:contextualSpacing/>
        <w:jc w:val="both"/>
        <w:rPr>
          <w:rFonts w:ascii="Tahoma" w:hAnsi="Tahoma" w:cs="Tahoma"/>
        </w:rPr>
      </w:pPr>
      <w:r w:rsidRPr="00255940">
        <w:rPr>
          <w:rFonts w:ascii="Tahoma" w:hAnsi="Tahoma" w:cs="Tahoma"/>
        </w:rPr>
        <w:t>površina og</w:t>
      </w:r>
      <w:r>
        <w:rPr>
          <w:rFonts w:ascii="Tahoma" w:hAnsi="Tahoma" w:cs="Tahoma"/>
        </w:rPr>
        <w:t>lja</w:t>
      </w:r>
      <w:r>
        <w:rPr>
          <w:rFonts w:ascii="Tahoma" w:hAnsi="Tahoma" w:cs="Tahoma"/>
        </w:rPr>
        <w:tab/>
      </w:r>
      <w:r>
        <w:rPr>
          <w:rFonts w:ascii="Tahoma" w:hAnsi="Tahoma" w:cs="Tahoma"/>
        </w:rPr>
        <w:tab/>
      </w:r>
      <w:r>
        <w:rPr>
          <w:rFonts w:ascii="Tahoma" w:hAnsi="Tahoma" w:cs="Tahoma"/>
        </w:rPr>
        <w:tab/>
        <w:t>(ASTM 3663-2003)</w:t>
      </w:r>
      <w:r>
        <w:rPr>
          <w:rFonts w:ascii="Tahoma" w:hAnsi="Tahoma" w:cs="Tahoma"/>
        </w:rPr>
        <w:tab/>
      </w:r>
      <w:r>
        <w:rPr>
          <w:rFonts w:ascii="Tahoma" w:hAnsi="Tahoma" w:cs="Tahoma"/>
        </w:rPr>
        <w:tab/>
      </w:r>
      <w:r>
        <w:rPr>
          <w:rFonts w:ascii="Tahoma" w:hAnsi="Tahoma" w:cs="Tahoma"/>
        </w:rPr>
        <w:tab/>
        <w:t>min. 8</w:t>
      </w:r>
      <w:r w:rsidRPr="00255940">
        <w:rPr>
          <w:rFonts w:ascii="Tahoma" w:hAnsi="Tahoma" w:cs="Tahoma"/>
        </w:rPr>
        <w:t>00 m</w:t>
      </w:r>
      <w:r w:rsidRPr="00255940">
        <w:rPr>
          <w:rFonts w:ascii="Tahoma" w:hAnsi="Tahoma" w:cs="Tahoma"/>
          <w:vertAlign w:val="superscript"/>
        </w:rPr>
        <w:t>2</w:t>
      </w:r>
      <w:r w:rsidRPr="00255940">
        <w:rPr>
          <w:rFonts w:ascii="Tahoma" w:hAnsi="Tahoma" w:cs="Tahoma"/>
        </w:rPr>
        <w:t>/g</w:t>
      </w:r>
      <w:r>
        <w:rPr>
          <w:rFonts w:ascii="Tahoma" w:hAnsi="Tahoma" w:cs="Tahoma"/>
        </w:rPr>
        <w:t>.</w:t>
      </w:r>
    </w:p>
    <w:p w14:paraId="4717D563" w14:textId="77777777" w:rsidR="00440F3A" w:rsidRDefault="00440F3A" w:rsidP="009646F6">
      <w:pPr>
        <w:keepNext/>
        <w:keepLines/>
        <w:contextualSpacing/>
        <w:jc w:val="both"/>
        <w:rPr>
          <w:rFonts w:ascii="Tahoma" w:hAnsi="Tahoma" w:cs="Tahoma"/>
        </w:rPr>
      </w:pPr>
    </w:p>
    <w:p w14:paraId="786211A0" w14:textId="77777777" w:rsidR="009646F6" w:rsidRDefault="009646F6" w:rsidP="009646F6">
      <w:pPr>
        <w:keepNext/>
        <w:keepLines/>
        <w:jc w:val="both"/>
        <w:rPr>
          <w:rFonts w:ascii="Tahoma" w:hAnsi="Tahoma" w:cs="Tahoma"/>
        </w:rPr>
      </w:pPr>
      <w:r w:rsidRPr="00C50F16">
        <w:rPr>
          <w:rFonts w:ascii="Tahoma" w:hAnsi="Tahoma" w:cs="Tahoma"/>
        </w:rPr>
        <w:t xml:space="preserve">Poleg navedenih karakteristik mora ponudnik podati tudi adsorpcijsko kapaciteto ponujenega aktivnega oglja, ki mora znašati min. 250 mg KPK na g aktivnega oglja. Za potrebe izdelave adsorpcijske kapacitete </w:t>
      </w:r>
      <w:r w:rsidRPr="00B35C4B">
        <w:rPr>
          <w:rFonts w:ascii="Tahoma" w:hAnsi="Tahoma" w:cs="Tahoma"/>
        </w:rPr>
        <w:t>si lahko ponudnik odvzame vzorec</w:t>
      </w:r>
      <w:r w:rsidRPr="00C50F16">
        <w:rPr>
          <w:rFonts w:ascii="Tahoma" w:hAnsi="Tahoma" w:cs="Tahoma"/>
        </w:rPr>
        <w:t xml:space="preserve"> surove (neobdelane) izcedne vode</w:t>
      </w:r>
      <w:r w:rsidR="004843A6">
        <w:rPr>
          <w:rFonts w:ascii="Tahoma" w:hAnsi="Tahoma" w:cs="Tahoma"/>
        </w:rPr>
        <w:t xml:space="preserve"> iz čistilne naprave Barje</w:t>
      </w:r>
      <w:r w:rsidRPr="00C50F16">
        <w:rPr>
          <w:rFonts w:ascii="Tahoma" w:hAnsi="Tahoma" w:cs="Tahoma"/>
        </w:rPr>
        <w:t>.</w:t>
      </w:r>
    </w:p>
    <w:p w14:paraId="654B1F15" w14:textId="77777777" w:rsidR="009646F6" w:rsidRDefault="009646F6" w:rsidP="009646F6">
      <w:pPr>
        <w:keepNext/>
        <w:keepLines/>
        <w:jc w:val="both"/>
        <w:rPr>
          <w:rFonts w:ascii="Tahoma" w:hAnsi="Tahoma" w:cs="Tahoma"/>
        </w:rPr>
      </w:pPr>
    </w:p>
    <w:p w14:paraId="0DF4617E" w14:textId="77777777" w:rsidR="00E557B4" w:rsidRDefault="009646F6" w:rsidP="00E557B4">
      <w:pPr>
        <w:keepNext/>
        <w:keepLines/>
        <w:jc w:val="both"/>
        <w:rPr>
          <w:rFonts w:ascii="Tahoma" w:hAnsi="Tahoma" w:cs="Tahoma"/>
        </w:rPr>
      </w:pPr>
      <w:r w:rsidRPr="00C50F16">
        <w:rPr>
          <w:rFonts w:ascii="Tahoma" w:hAnsi="Tahoma" w:cs="Tahoma"/>
        </w:rPr>
        <w:lastRenderedPageBreak/>
        <w:t>Ponudnik mora v Prilogi 5 navesti tehnične podatke, in sicer kvaliteto ponujenega novega aktivnega oglja mineralnega izvora z maksimalno 5 % vlažnostjo</w:t>
      </w:r>
      <w:r w:rsidR="002B5F70" w:rsidRPr="00C50F16">
        <w:rPr>
          <w:rFonts w:ascii="Tahoma" w:hAnsi="Tahoma" w:cs="Tahoma"/>
        </w:rPr>
        <w:t xml:space="preserve"> oz. reaktiviranega aktivnega oglja</w:t>
      </w:r>
      <w:r w:rsidRPr="00C50F16">
        <w:rPr>
          <w:rFonts w:ascii="Tahoma" w:hAnsi="Tahoma" w:cs="Tahoma"/>
        </w:rPr>
        <w:t>, ki se uporablja pri čiščenju izcedne vode (izpolni ponudnik). K Prilogi 5 mora priložiti tudi tehnično specifikacijo za ponujeno aktivno oglje in poročilo o določitvi adsorpcijske kapacitete ponujenega aktivnega oglja, ki se uporablja pri čiščenju izcedne vode.</w:t>
      </w:r>
      <w:r w:rsidR="00E557B4">
        <w:rPr>
          <w:rFonts w:ascii="Tahoma" w:hAnsi="Tahoma" w:cs="Tahoma"/>
        </w:rPr>
        <w:t xml:space="preserve"> Analiza adsorpcijske kapacitete ponujenega aktivnega oglja </w:t>
      </w:r>
      <w:r w:rsidR="00E557B4" w:rsidRPr="00FE3647">
        <w:rPr>
          <w:rFonts w:ascii="Tahoma" w:hAnsi="Tahoma" w:cs="Tahoma"/>
          <w:b/>
          <w:u w:val="single"/>
        </w:rPr>
        <w:t>mora</w:t>
      </w:r>
      <w:r w:rsidR="00E557B4">
        <w:rPr>
          <w:rFonts w:ascii="Tahoma" w:hAnsi="Tahoma" w:cs="Tahoma"/>
        </w:rPr>
        <w:t xml:space="preserve"> biti izvedena na vzorcu izcedne/odpadne vode iz Čistilne naprave Barje.</w:t>
      </w:r>
    </w:p>
    <w:p w14:paraId="734CD1B9" w14:textId="77777777" w:rsidR="009646F6" w:rsidRDefault="009646F6" w:rsidP="009646F6">
      <w:pPr>
        <w:keepNext/>
        <w:keepLines/>
      </w:pPr>
    </w:p>
    <w:p w14:paraId="651693D3" w14:textId="77777777" w:rsidR="009646F6" w:rsidRPr="000D090A" w:rsidRDefault="009646F6" w:rsidP="009646F6">
      <w:pPr>
        <w:pStyle w:val="Odstavekseznama"/>
        <w:keepNext/>
        <w:keepLines/>
        <w:numPr>
          <w:ilvl w:val="3"/>
          <w:numId w:val="2"/>
        </w:numPr>
        <w:jc w:val="both"/>
        <w:rPr>
          <w:rFonts w:ascii="Tahoma" w:hAnsi="Tahoma" w:cs="Tahoma"/>
        </w:rPr>
      </w:pPr>
      <w:r w:rsidRPr="000D090A">
        <w:rPr>
          <w:rFonts w:ascii="Tahoma" w:hAnsi="Tahoma" w:cs="Tahoma"/>
        </w:rPr>
        <w:t>Postavka 2 - Aktivno oglje, ki se uporablja v procesu čiščenja deponijskega plina</w:t>
      </w:r>
    </w:p>
    <w:p w14:paraId="2E31FBF7" w14:textId="77777777" w:rsidR="009646F6" w:rsidRDefault="009646F6" w:rsidP="009646F6">
      <w:pPr>
        <w:keepNext/>
        <w:keepLines/>
        <w:rPr>
          <w:rFonts w:ascii="Tahoma" w:hAnsi="Tahoma" w:cs="Tahoma"/>
          <w:b/>
        </w:rPr>
      </w:pPr>
    </w:p>
    <w:p w14:paraId="4E9C054D" w14:textId="77777777" w:rsidR="009646F6" w:rsidRPr="00AD6855" w:rsidRDefault="009646F6" w:rsidP="00D72AEB">
      <w:pPr>
        <w:pStyle w:val="Odstavekseznama"/>
        <w:keepNext/>
        <w:keepLines/>
        <w:numPr>
          <w:ilvl w:val="0"/>
          <w:numId w:val="26"/>
        </w:numPr>
        <w:ind w:hanging="720"/>
        <w:contextualSpacing/>
        <w:rPr>
          <w:rFonts w:ascii="Tahoma" w:hAnsi="Tahoma" w:cs="Tahoma"/>
        </w:rPr>
      </w:pPr>
      <w:r w:rsidRPr="00AD6855">
        <w:rPr>
          <w:rFonts w:ascii="Tahoma" w:hAnsi="Tahoma" w:cs="Tahoma"/>
        </w:rPr>
        <w:t>Opis tehnološkega postopka čiščenja deponijske plina, ki poteka na Odlagališču Barje</w:t>
      </w:r>
    </w:p>
    <w:p w14:paraId="52843B41" w14:textId="77777777" w:rsidR="009646F6" w:rsidRPr="00AD6855" w:rsidRDefault="009646F6" w:rsidP="009646F6">
      <w:pPr>
        <w:pStyle w:val="Odstavekseznama"/>
        <w:keepNext/>
        <w:keepLines/>
        <w:rPr>
          <w:rFonts w:ascii="Tahoma" w:hAnsi="Tahoma" w:cs="Tahoma"/>
        </w:rPr>
      </w:pPr>
    </w:p>
    <w:p w14:paraId="35E2161D" w14:textId="77777777" w:rsidR="009646F6" w:rsidRDefault="009646F6" w:rsidP="009646F6">
      <w:pPr>
        <w:keepNext/>
        <w:keepLines/>
        <w:jc w:val="both"/>
        <w:rPr>
          <w:rFonts w:ascii="Tahoma" w:hAnsi="Tahoma" w:cs="Tahoma"/>
        </w:rPr>
      </w:pPr>
      <w:r w:rsidRPr="00E71C2E">
        <w:rPr>
          <w:rFonts w:ascii="Tahoma" w:hAnsi="Tahoma" w:cs="Tahoma"/>
        </w:rPr>
        <w:t>Pri anaerobni razgradnji odpadkov v deponijskem telesu nastaja deponijski plin, ki se porablja na plinskih motorjih za proizvodnjo električne in toplotne energije. Pred vstopom na motorje je potrebno v deponijskem plinu zmanjšati vsebnost siloksanov. V ta namen imamo postavljen sistemom čiščenje z aktivnim ogljem. Predvidena povprečna urna količina deponijskega plina, ki prehaja čez aktivno oglje je 550 Nm3/h, maksimalna količina deponijskega plina je 700 Nm3/h. Povprečna predvidena vsebnost siloksanov je &lt; 25 mg/m3, maksimalna je 40 mg/m3.</w:t>
      </w:r>
    </w:p>
    <w:p w14:paraId="3D7726C9" w14:textId="77777777" w:rsidR="009646F6" w:rsidRPr="00E71C2E" w:rsidRDefault="009646F6" w:rsidP="009646F6">
      <w:pPr>
        <w:keepNext/>
        <w:keepLines/>
        <w:rPr>
          <w:rFonts w:ascii="Tahoma" w:hAnsi="Tahoma" w:cs="Tahoma"/>
        </w:rPr>
      </w:pPr>
    </w:p>
    <w:p w14:paraId="1F17B51A" w14:textId="77777777" w:rsidR="009646F6" w:rsidRDefault="009646F6" w:rsidP="00D72AEB">
      <w:pPr>
        <w:pStyle w:val="Odstavekseznama"/>
        <w:keepNext/>
        <w:keepLines/>
        <w:numPr>
          <w:ilvl w:val="0"/>
          <w:numId w:val="26"/>
        </w:numPr>
        <w:ind w:hanging="720"/>
        <w:contextualSpacing/>
        <w:rPr>
          <w:rFonts w:ascii="Tahoma" w:hAnsi="Tahoma" w:cs="Tahoma"/>
        </w:rPr>
      </w:pPr>
      <w:r w:rsidRPr="00E71C2E">
        <w:rPr>
          <w:rFonts w:ascii="Tahoma" w:hAnsi="Tahoma" w:cs="Tahoma"/>
        </w:rPr>
        <w:t>Kvaliteta aktivnega oglja za čiščenje deponijskega plina</w:t>
      </w:r>
    </w:p>
    <w:p w14:paraId="6B8B763E" w14:textId="77777777" w:rsidR="009646F6" w:rsidRDefault="009646F6" w:rsidP="009646F6">
      <w:pPr>
        <w:keepNext/>
        <w:keepLines/>
        <w:ind w:left="360"/>
        <w:rPr>
          <w:rFonts w:ascii="Tahoma" w:hAnsi="Tahoma" w:cs="Tahoma"/>
        </w:rPr>
      </w:pPr>
    </w:p>
    <w:p w14:paraId="60441385" w14:textId="77777777" w:rsidR="009646F6" w:rsidRPr="00E71C2E" w:rsidRDefault="009646F6" w:rsidP="009646F6">
      <w:pPr>
        <w:keepNext/>
        <w:keepLines/>
        <w:rPr>
          <w:rFonts w:ascii="Tahoma" w:hAnsi="Tahoma" w:cs="Tahoma"/>
        </w:rPr>
      </w:pPr>
      <w:r w:rsidRPr="00E71C2E">
        <w:rPr>
          <w:rFonts w:ascii="Tahoma" w:hAnsi="Tahoma" w:cs="Tahoma"/>
        </w:rPr>
        <w:t xml:space="preserve">Aktivno oglje mora imeti naslednje lastnosti </w:t>
      </w:r>
    </w:p>
    <w:p w14:paraId="2EADBDD8" w14:textId="77777777" w:rsidR="009646F6" w:rsidRPr="00E71C2E" w:rsidRDefault="009646F6" w:rsidP="009646F6">
      <w:pPr>
        <w:keepNext/>
        <w:keepLines/>
        <w:rPr>
          <w:rFonts w:ascii="Tahoma" w:hAnsi="Tahoma" w:cs="Tahoma"/>
        </w:rPr>
      </w:pPr>
    </w:p>
    <w:p w14:paraId="5A58C9DB" w14:textId="77777777" w:rsidR="009646F6" w:rsidRPr="00452CDB" w:rsidRDefault="009646F6" w:rsidP="00D72AEB">
      <w:pPr>
        <w:pStyle w:val="Odstavekseznama"/>
        <w:keepNext/>
        <w:keepLines/>
        <w:numPr>
          <w:ilvl w:val="0"/>
          <w:numId w:val="35"/>
        </w:numPr>
        <w:rPr>
          <w:rFonts w:ascii="Tahoma" w:hAnsi="Tahoma" w:cs="Tahoma"/>
        </w:rPr>
      </w:pPr>
      <w:r w:rsidRPr="00452CDB">
        <w:rPr>
          <w:rFonts w:ascii="Tahoma" w:hAnsi="Tahoma" w:cs="Tahoma"/>
        </w:rPr>
        <w:t>premer peletov</w:t>
      </w:r>
      <w:r w:rsidRPr="00452CDB">
        <w:rPr>
          <w:rFonts w:ascii="Tahoma" w:hAnsi="Tahoma" w:cs="Tahoma"/>
        </w:rPr>
        <w:tab/>
      </w:r>
      <w:r w:rsidRPr="00452CDB">
        <w:rPr>
          <w:rFonts w:ascii="Tahoma" w:hAnsi="Tahoma" w:cs="Tahoma"/>
        </w:rPr>
        <w:tab/>
      </w:r>
      <w:r w:rsidRPr="00452CDB">
        <w:rPr>
          <w:rFonts w:ascii="Tahoma" w:hAnsi="Tahoma" w:cs="Tahoma"/>
        </w:rPr>
        <w:tab/>
        <w:t>(ASTM D2867)</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4 mm ± 20 %</w:t>
      </w:r>
    </w:p>
    <w:p w14:paraId="1B44ADDA" w14:textId="77777777" w:rsidR="009646F6" w:rsidRPr="00452CDB" w:rsidRDefault="009646F6" w:rsidP="00D72AEB">
      <w:pPr>
        <w:pStyle w:val="Odstavekseznama"/>
        <w:keepNext/>
        <w:keepLines/>
        <w:numPr>
          <w:ilvl w:val="0"/>
          <w:numId w:val="35"/>
        </w:numPr>
        <w:rPr>
          <w:rFonts w:ascii="Tahoma" w:hAnsi="Tahoma" w:cs="Tahoma"/>
        </w:rPr>
      </w:pPr>
      <w:r w:rsidRPr="00452CDB">
        <w:rPr>
          <w:rFonts w:ascii="Tahoma" w:hAnsi="Tahoma" w:cs="Tahoma"/>
        </w:rPr>
        <w:t>vlažnost</w:t>
      </w:r>
      <w:r w:rsidRPr="00452CDB">
        <w:rPr>
          <w:rFonts w:ascii="Tahoma" w:hAnsi="Tahoma" w:cs="Tahoma"/>
        </w:rPr>
        <w:tab/>
      </w:r>
      <w:r w:rsidRPr="00452CDB">
        <w:rPr>
          <w:rFonts w:ascii="Tahoma" w:hAnsi="Tahoma" w:cs="Tahoma"/>
        </w:rPr>
        <w:tab/>
      </w:r>
      <w:r w:rsidRPr="00452CDB">
        <w:rPr>
          <w:rFonts w:ascii="Tahoma" w:hAnsi="Tahoma" w:cs="Tahoma"/>
        </w:rPr>
        <w:tab/>
        <w:t>(ASTM D2867)</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max. 5 %</w:t>
      </w:r>
    </w:p>
    <w:p w14:paraId="34CE4F20" w14:textId="77777777" w:rsidR="009646F6" w:rsidRPr="00452CDB" w:rsidRDefault="009646F6" w:rsidP="00D72AEB">
      <w:pPr>
        <w:pStyle w:val="Odstavekseznama"/>
        <w:keepNext/>
        <w:keepLines/>
        <w:numPr>
          <w:ilvl w:val="0"/>
          <w:numId w:val="35"/>
        </w:numPr>
        <w:rPr>
          <w:rFonts w:ascii="Tahoma" w:hAnsi="Tahoma" w:cs="Tahoma"/>
        </w:rPr>
      </w:pPr>
      <w:r w:rsidRPr="00452CDB">
        <w:rPr>
          <w:rFonts w:ascii="Tahoma" w:hAnsi="Tahoma" w:cs="Tahoma"/>
        </w:rPr>
        <w:t>vsebnost pepela</w:t>
      </w:r>
      <w:r w:rsidRPr="00452CDB">
        <w:rPr>
          <w:rFonts w:ascii="Tahoma" w:hAnsi="Tahoma" w:cs="Tahoma"/>
        </w:rPr>
        <w:tab/>
      </w:r>
      <w:r w:rsidRPr="00452CDB">
        <w:rPr>
          <w:rFonts w:ascii="Tahoma" w:hAnsi="Tahoma" w:cs="Tahoma"/>
        </w:rPr>
        <w:tab/>
        <w:t>(ASTM D2866)</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max. 15 %</w:t>
      </w:r>
    </w:p>
    <w:p w14:paraId="69BE4AAD" w14:textId="77777777" w:rsidR="009646F6" w:rsidRPr="00452CDB" w:rsidRDefault="009646F6" w:rsidP="00D72AEB">
      <w:pPr>
        <w:pStyle w:val="Odstavekseznama"/>
        <w:keepNext/>
        <w:keepLines/>
        <w:numPr>
          <w:ilvl w:val="0"/>
          <w:numId w:val="35"/>
        </w:numPr>
        <w:rPr>
          <w:rFonts w:ascii="Tahoma" w:hAnsi="Tahoma" w:cs="Tahoma"/>
        </w:rPr>
      </w:pPr>
      <w:r w:rsidRPr="00452CDB">
        <w:rPr>
          <w:rFonts w:ascii="Tahoma" w:hAnsi="Tahoma" w:cs="Tahoma"/>
        </w:rPr>
        <w:t>trdota</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(ASTM D3802)</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90 – 95 %</w:t>
      </w:r>
    </w:p>
    <w:p w14:paraId="4443B6B3" w14:textId="77777777" w:rsidR="009646F6" w:rsidRPr="00452CDB" w:rsidRDefault="009646F6" w:rsidP="00D72AEB">
      <w:pPr>
        <w:pStyle w:val="Odstavekseznama"/>
        <w:keepNext/>
        <w:keepLines/>
        <w:numPr>
          <w:ilvl w:val="0"/>
          <w:numId w:val="35"/>
        </w:numPr>
        <w:rPr>
          <w:rFonts w:ascii="Tahoma" w:hAnsi="Tahoma" w:cs="Tahoma"/>
        </w:rPr>
      </w:pPr>
      <w:r w:rsidRPr="00452CDB">
        <w:rPr>
          <w:rFonts w:ascii="Tahoma" w:hAnsi="Tahoma" w:cs="Tahoma"/>
        </w:rPr>
        <w:t>CTC aktivnost</w:t>
      </w:r>
      <w:r w:rsidRPr="00452CDB">
        <w:rPr>
          <w:rFonts w:ascii="Tahoma" w:hAnsi="Tahoma" w:cs="Tahoma"/>
        </w:rPr>
        <w:tab/>
      </w:r>
      <w:r w:rsidRPr="00452CDB">
        <w:rPr>
          <w:rFonts w:ascii="Tahoma" w:hAnsi="Tahoma" w:cs="Tahoma"/>
        </w:rPr>
        <w:tab/>
      </w:r>
      <w:r w:rsidRPr="00452CDB">
        <w:rPr>
          <w:rFonts w:ascii="Tahoma" w:hAnsi="Tahoma" w:cs="Tahoma"/>
        </w:rPr>
        <w:tab/>
        <w:t>(ASTM D4607, ASTM D3467)</w:t>
      </w:r>
      <w:r w:rsidRPr="00452CDB">
        <w:rPr>
          <w:rFonts w:ascii="Tahoma" w:hAnsi="Tahoma" w:cs="Tahoma"/>
        </w:rPr>
        <w:tab/>
      </w:r>
      <w:r w:rsidRPr="00452CDB">
        <w:rPr>
          <w:rFonts w:ascii="Tahoma" w:hAnsi="Tahoma" w:cs="Tahoma"/>
        </w:rPr>
        <w:tab/>
        <w:t>50 - 60</w:t>
      </w:r>
    </w:p>
    <w:p w14:paraId="74C4C16C" w14:textId="77777777" w:rsidR="009646F6" w:rsidRPr="00452CDB" w:rsidRDefault="009646F6" w:rsidP="00D72AEB">
      <w:pPr>
        <w:pStyle w:val="Odstavekseznama"/>
        <w:keepNext/>
        <w:keepLines/>
        <w:numPr>
          <w:ilvl w:val="0"/>
          <w:numId w:val="35"/>
        </w:numPr>
        <w:rPr>
          <w:rFonts w:ascii="Tahoma" w:hAnsi="Tahoma" w:cs="Tahoma"/>
        </w:rPr>
      </w:pPr>
      <w:r w:rsidRPr="00452CDB">
        <w:rPr>
          <w:rFonts w:ascii="Tahoma" w:hAnsi="Tahoma" w:cs="Tahoma"/>
        </w:rPr>
        <w:t>površina</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min. 900 m</w:t>
      </w:r>
      <w:r w:rsidRPr="00452CDB">
        <w:rPr>
          <w:rFonts w:ascii="Tahoma" w:hAnsi="Tahoma" w:cs="Tahoma"/>
          <w:vertAlign w:val="superscript"/>
        </w:rPr>
        <w:t>2</w:t>
      </w:r>
      <w:r w:rsidRPr="00452CDB">
        <w:rPr>
          <w:rFonts w:ascii="Tahoma" w:hAnsi="Tahoma" w:cs="Tahoma"/>
        </w:rPr>
        <w:t>/g</w:t>
      </w:r>
    </w:p>
    <w:p w14:paraId="3B3D489E" w14:textId="77777777" w:rsidR="009646F6" w:rsidRPr="00E71C2E" w:rsidRDefault="009646F6" w:rsidP="009646F6">
      <w:pPr>
        <w:keepNext/>
        <w:keepLines/>
        <w:ind w:left="708"/>
        <w:rPr>
          <w:rFonts w:ascii="Tahoma" w:hAnsi="Tahoma" w:cs="Tahoma"/>
        </w:rPr>
      </w:pPr>
    </w:p>
    <w:p w14:paraId="39179CF5" w14:textId="77777777" w:rsidR="009646F6" w:rsidRPr="00E71C2E" w:rsidRDefault="009646F6" w:rsidP="009646F6">
      <w:pPr>
        <w:keepNext/>
        <w:keepLines/>
        <w:jc w:val="both"/>
        <w:rPr>
          <w:rFonts w:ascii="Tahoma" w:hAnsi="Tahoma" w:cs="Tahoma"/>
        </w:rPr>
      </w:pPr>
      <w:r w:rsidRPr="00535305">
        <w:rPr>
          <w:rFonts w:ascii="Tahoma" w:hAnsi="Tahoma" w:cs="Tahoma"/>
        </w:rPr>
        <w:t>Ponudnik mora v Prilogi 5 navesti tehnične podatke, in sicer kvaliteto ponujenega aktivnega oglja, ki se uporablja pri čiščenju deponijskega plina (izpolni ponudnik). K Prilogi 5 mora priložiti tudi tehnično specifikacijo za ponujeno aktivno oglje.</w:t>
      </w:r>
    </w:p>
    <w:p w14:paraId="59ED2863" w14:textId="77777777" w:rsidR="009646F6" w:rsidRDefault="009646F6" w:rsidP="009646F6">
      <w:pPr>
        <w:keepNext/>
        <w:keepLines/>
        <w:rPr>
          <w:rFonts w:ascii="Tahoma" w:hAnsi="Tahoma" w:cs="Tahoma"/>
        </w:rPr>
      </w:pPr>
    </w:p>
    <w:p w14:paraId="7A333F71" w14:textId="77777777" w:rsidR="009646F6" w:rsidRPr="00535305" w:rsidRDefault="009646F6" w:rsidP="009646F6">
      <w:pPr>
        <w:pStyle w:val="Odstavekseznama"/>
        <w:keepNext/>
        <w:keepLines/>
        <w:numPr>
          <w:ilvl w:val="3"/>
          <w:numId w:val="2"/>
        </w:numPr>
        <w:jc w:val="both"/>
        <w:rPr>
          <w:rFonts w:ascii="Tahoma" w:hAnsi="Tahoma" w:cs="Tahoma"/>
        </w:rPr>
      </w:pPr>
      <w:r w:rsidRPr="00535305">
        <w:rPr>
          <w:rFonts w:ascii="Tahoma" w:hAnsi="Tahoma" w:cs="Tahoma"/>
        </w:rPr>
        <w:t>Postavka 3 - Aktivno oglje, ki se uporablja v procesu čiščenja bioplina plina</w:t>
      </w:r>
    </w:p>
    <w:p w14:paraId="1B15DE52" w14:textId="77777777" w:rsidR="009646F6" w:rsidRPr="00E71C2E" w:rsidRDefault="009646F6" w:rsidP="009646F6">
      <w:pPr>
        <w:keepNext/>
        <w:keepLines/>
        <w:rPr>
          <w:rFonts w:ascii="Tahoma" w:hAnsi="Tahoma" w:cs="Tahoma"/>
        </w:rPr>
      </w:pPr>
    </w:p>
    <w:p w14:paraId="30FEA477" w14:textId="77777777" w:rsidR="009646F6" w:rsidRPr="00E71C2E" w:rsidRDefault="009646F6" w:rsidP="00D72AEB">
      <w:pPr>
        <w:pStyle w:val="Odstavekseznama"/>
        <w:keepNext/>
        <w:keepLines/>
        <w:numPr>
          <w:ilvl w:val="0"/>
          <w:numId w:val="27"/>
        </w:numPr>
        <w:ind w:hanging="720"/>
        <w:contextualSpacing/>
        <w:jc w:val="both"/>
        <w:rPr>
          <w:rFonts w:ascii="Tahoma" w:hAnsi="Tahoma" w:cs="Tahoma"/>
        </w:rPr>
      </w:pPr>
      <w:r w:rsidRPr="00E71C2E">
        <w:rPr>
          <w:rFonts w:ascii="Tahoma" w:hAnsi="Tahoma" w:cs="Tahoma"/>
        </w:rPr>
        <w:t>Opis tehnološkega postopka čiščenja bioplina, ki poteka v MBO-B, Regijski center za ravnanje z odpadki Ljubljana</w:t>
      </w:r>
    </w:p>
    <w:p w14:paraId="33F8374F" w14:textId="77777777" w:rsidR="009646F6" w:rsidRPr="00E71C2E" w:rsidRDefault="009646F6" w:rsidP="009646F6">
      <w:pPr>
        <w:keepNext/>
        <w:keepLines/>
        <w:tabs>
          <w:tab w:val="left" w:pos="1516"/>
        </w:tabs>
        <w:ind w:left="1080"/>
        <w:rPr>
          <w:rFonts w:ascii="Tahoma" w:hAnsi="Tahoma" w:cs="Tahoma"/>
        </w:rPr>
      </w:pPr>
      <w:r w:rsidRPr="00E71C2E">
        <w:rPr>
          <w:rFonts w:ascii="Tahoma" w:hAnsi="Tahoma" w:cs="Tahoma"/>
        </w:rPr>
        <w:tab/>
      </w:r>
    </w:p>
    <w:p w14:paraId="546E8F84" w14:textId="77777777" w:rsidR="009646F6" w:rsidRPr="00E71C2E" w:rsidRDefault="009646F6" w:rsidP="009646F6">
      <w:pPr>
        <w:keepNext/>
        <w:keepLines/>
        <w:jc w:val="both"/>
        <w:rPr>
          <w:rFonts w:ascii="Tahoma" w:hAnsi="Tahoma" w:cs="Tahoma"/>
        </w:rPr>
      </w:pPr>
      <w:r w:rsidRPr="00E71C2E">
        <w:rPr>
          <w:rFonts w:ascii="Tahoma" w:hAnsi="Tahoma" w:cs="Tahoma"/>
        </w:rPr>
        <w:t>Del biološke obdelave odpadkov je anaerobna fermentacija, kjer nastaja bioplin. Bioplin se porablja na plinskih motorjih za proizvodnjo električne in toplotne energije. Pred vstopom na motorje je potrebno v bioplinu zmanjšati vsebnost H</w:t>
      </w:r>
      <w:r w:rsidRPr="00E71C2E">
        <w:rPr>
          <w:rFonts w:ascii="Tahoma" w:hAnsi="Tahoma" w:cs="Tahoma"/>
          <w:vertAlign w:val="subscript"/>
        </w:rPr>
        <w:t>2</w:t>
      </w:r>
      <w:r w:rsidRPr="00E71C2E">
        <w:rPr>
          <w:rFonts w:ascii="Tahoma" w:hAnsi="Tahoma" w:cs="Tahoma"/>
        </w:rPr>
        <w:t>S. V prvi fazi čiščenja H</w:t>
      </w:r>
      <w:r w:rsidRPr="00E71C2E">
        <w:rPr>
          <w:rFonts w:ascii="Tahoma" w:hAnsi="Tahoma" w:cs="Tahoma"/>
          <w:vertAlign w:val="subscript"/>
        </w:rPr>
        <w:t>2</w:t>
      </w:r>
      <w:r w:rsidRPr="00E71C2E">
        <w:rPr>
          <w:rFonts w:ascii="Tahoma" w:hAnsi="Tahoma" w:cs="Tahoma"/>
        </w:rPr>
        <w:t>S zmanjšujemo z biološkim sistemom, ki mu sledi čiščenje z aktivnim ogljem. Predvidena povprečna urna količina bioplina, ki prehaja čez aktivno oglje je 1200 Nm</w:t>
      </w:r>
      <w:r w:rsidRPr="00E71C2E">
        <w:rPr>
          <w:rFonts w:ascii="Tahoma" w:hAnsi="Tahoma" w:cs="Tahoma"/>
          <w:vertAlign w:val="superscript"/>
        </w:rPr>
        <w:t>3</w:t>
      </w:r>
      <w:r w:rsidRPr="00E71C2E">
        <w:rPr>
          <w:rFonts w:ascii="Tahoma" w:hAnsi="Tahoma" w:cs="Tahoma"/>
        </w:rPr>
        <w:t>/h, maksimalna količina bioplina je 1700 Nm</w:t>
      </w:r>
      <w:r w:rsidRPr="00E71C2E">
        <w:rPr>
          <w:rFonts w:ascii="Tahoma" w:hAnsi="Tahoma" w:cs="Tahoma"/>
          <w:vertAlign w:val="superscript"/>
        </w:rPr>
        <w:t>3</w:t>
      </w:r>
      <w:r w:rsidRPr="00E71C2E">
        <w:rPr>
          <w:rFonts w:ascii="Tahoma" w:hAnsi="Tahoma" w:cs="Tahoma"/>
        </w:rPr>
        <w:t>/h. Povprečna predvidena vsebnost H</w:t>
      </w:r>
      <w:r w:rsidRPr="00E71C2E">
        <w:rPr>
          <w:rFonts w:ascii="Tahoma" w:hAnsi="Tahoma" w:cs="Tahoma"/>
          <w:vertAlign w:val="subscript"/>
        </w:rPr>
        <w:t>2</w:t>
      </w:r>
      <w:r w:rsidRPr="00E71C2E">
        <w:rPr>
          <w:rFonts w:ascii="Tahoma" w:hAnsi="Tahoma" w:cs="Tahoma"/>
        </w:rPr>
        <w:t>S je &lt;100 ppm, maksimalna je 6000 ppm.</w:t>
      </w:r>
    </w:p>
    <w:p w14:paraId="30848F2C" w14:textId="77777777" w:rsidR="009646F6" w:rsidRPr="00E71C2E" w:rsidRDefault="009646F6" w:rsidP="009646F6">
      <w:pPr>
        <w:keepNext/>
        <w:keepLines/>
        <w:rPr>
          <w:rFonts w:ascii="Tahoma" w:hAnsi="Tahoma" w:cs="Tahoma"/>
        </w:rPr>
      </w:pPr>
    </w:p>
    <w:p w14:paraId="68756B1D" w14:textId="77777777" w:rsidR="009646F6" w:rsidRDefault="009646F6" w:rsidP="00D72AEB">
      <w:pPr>
        <w:pStyle w:val="Odstavekseznama"/>
        <w:keepNext/>
        <w:keepLines/>
        <w:numPr>
          <w:ilvl w:val="0"/>
          <w:numId w:val="27"/>
        </w:numPr>
        <w:ind w:hanging="720"/>
        <w:contextualSpacing/>
        <w:rPr>
          <w:rFonts w:ascii="Tahoma" w:hAnsi="Tahoma" w:cs="Tahoma"/>
        </w:rPr>
      </w:pPr>
      <w:r w:rsidRPr="00E71C2E">
        <w:rPr>
          <w:rFonts w:ascii="Tahoma" w:hAnsi="Tahoma" w:cs="Tahoma"/>
        </w:rPr>
        <w:t xml:space="preserve">Kvaliteta aktivnega oglja za čiščenje bioplina </w:t>
      </w:r>
    </w:p>
    <w:p w14:paraId="7B9B3975" w14:textId="77777777" w:rsidR="009646F6" w:rsidRPr="00E71C2E" w:rsidRDefault="009646F6" w:rsidP="009646F6">
      <w:pPr>
        <w:pStyle w:val="Odstavekseznama"/>
        <w:keepNext/>
        <w:keepLines/>
        <w:rPr>
          <w:rFonts w:ascii="Tahoma" w:hAnsi="Tahoma" w:cs="Tahoma"/>
        </w:rPr>
      </w:pPr>
    </w:p>
    <w:p w14:paraId="0CF83C5C" w14:textId="77777777" w:rsidR="009646F6" w:rsidRPr="00E71C2E" w:rsidRDefault="009646F6" w:rsidP="009646F6">
      <w:pPr>
        <w:keepNext/>
        <w:keepLines/>
        <w:jc w:val="both"/>
        <w:rPr>
          <w:rFonts w:ascii="Tahoma" w:hAnsi="Tahoma" w:cs="Tahoma"/>
        </w:rPr>
      </w:pPr>
      <w:r w:rsidRPr="00E71C2E">
        <w:rPr>
          <w:rFonts w:ascii="Tahoma" w:hAnsi="Tahoma" w:cs="Tahoma"/>
        </w:rPr>
        <w:t>Aktivno oglje mora imeti naslednje lastnosti:</w:t>
      </w:r>
    </w:p>
    <w:p w14:paraId="2A305CD5" w14:textId="77777777" w:rsidR="009646F6" w:rsidRPr="00E71C2E" w:rsidRDefault="009646F6" w:rsidP="009646F6">
      <w:pPr>
        <w:keepNext/>
        <w:keepLines/>
        <w:jc w:val="both"/>
        <w:rPr>
          <w:rFonts w:ascii="Tahoma" w:hAnsi="Tahoma" w:cs="Tahoma"/>
        </w:rPr>
      </w:pPr>
    </w:p>
    <w:p w14:paraId="1C660ED4" w14:textId="77777777" w:rsidR="009646F6" w:rsidRPr="00452CDB" w:rsidRDefault="009646F6" w:rsidP="00D72AEB">
      <w:pPr>
        <w:pStyle w:val="Odstavekseznama"/>
        <w:keepNext/>
        <w:keepLines/>
        <w:numPr>
          <w:ilvl w:val="0"/>
          <w:numId w:val="36"/>
        </w:numPr>
        <w:contextualSpacing/>
        <w:jc w:val="both"/>
        <w:rPr>
          <w:rFonts w:ascii="Tahoma" w:hAnsi="Tahoma" w:cs="Tahoma"/>
        </w:rPr>
      </w:pPr>
      <w:r w:rsidRPr="00452CDB">
        <w:rPr>
          <w:rFonts w:ascii="Tahoma" w:hAnsi="Tahoma" w:cs="Tahoma"/>
        </w:rPr>
        <w:t>premer peletov</w:t>
      </w:r>
      <w:r w:rsidRPr="00452CDB">
        <w:rPr>
          <w:rFonts w:ascii="Tahoma" w:hAnsi="Tahoma" w:cs="Tahoma"/>
        </w:rPr>
        <w:tab/>
      </w:r>
      <w:r w:rsidRPr="00452CDB">
        <w:rPr>
          <w:rFonts w:ascii="Tahoma" w:hAnsi="Tahoma" w:cs="Tahoma"/>
        </w:rPr>
        <w:tab/>
      </w:r>
      <w:r w:rsidRPr="00452CDB">
        <w:rPr>
          <w:rFonts w:ascii="Tahoma" w:hAnsi="Tahoma" w:cs="Tahoma"/>
        </w:rPr>
        <w:tab/>
        <w:t>(ASTM D2867)</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4 mm ± 20 %</w:t>
      </w:r>
    </w:p>
    <w:p w14:paraId="12539E61" w14:textId="77777777" w:rsidR="009646F6" w:rsidRPr="00452CDB" w:rsidRDefault="009646F6" w:rsidP="00D72AEB">
      <w:pPr>
        <w:pStyle w:val="Odstavekseznama"/>
        <w:keepNext/>
        <w:keepLines/>
        <w:numPr>
          <w:ilvl w:val="0"/>
          <w:numId w:val="36"/>
        </w:numPr>
        <w:contextualSpacing/>
        <w:jc w:val="both"/>
        <w:rPr>
          <w:rFonts w:ascii="Tahoma" w:hAnsi="Tahoma" w:cs="Tahoma"/>
        </w:rPr>
      </w:pPr>
      <w:r w:rsidRPr="00452CDB">
        <w:rPr>
          <w:rFonts w:ascii="Tahoma" w:hAnsi="Tahoma" w:cs="Tahoma"/>
        </w:rPr>
        <w:t>vlažnost</w:t>
      </w:r>
      <w:r w:rsidRPr="00452CDB">
        <w:rPr>
          <w:rFonts w:ascii="Tahoma" w:hAnsi="Tahoma" w:cs="Tahoma"/>
        </w:rPr>
        <w:tab/>
      </w:r>
      <w:r w:rsidRPr="00452CDB">
        <w:rPr>
          <w:rFonts w:ascii="Tahoma" w:hAnsi="Tahoma" w:cs="Tahoma"/>
        </w:rPr>
        <w:tab/>
      </w:r>
      <w:r w:rsidRPr="00452CDB">
        <w:rPr>
          <w:rFonts w:ascii="Tahoma" w:hAnsi="Tahoma" w:cs="Tahoma"/>
        </w:rPr>
        <w:tab/>
        <w:t>(ASTM D2867)</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max. 20 %</w:t>
      </w:r>
    </w:p>
    <w:p w14:paraId="2CEFAE08" w14:textId="77777777" w:rsidR="009646F6" w:rsidRPr="00452CDB" w:rsidRDefault="009646F6" w:rsidP="00D72AEB">
      <w:pPr>
        <w:pStyle w:val="Odstavekseznama"/>
        <w:keepNext/>
        <w:keepLines/>
        <w:numPr>
          <w:ilvl w:val="0"/>
          <w:numId w:val="36"/>
        </w:numPr>
        <w:contextualSpacing/>
        <w:jc w:val="both"/>
        <w:rPr>
          <w:rFonts w:ascii="Tahoma" w:hAnsi="Tahoma" w:cs="Tahoma"/>
        </w:rPr>
      </w:pPr>
      <w:r w:rsidRPr="00452CDB">
        <w:rPr>
          <w:rFonts w:ascii="Tahoma" w:hAnsi="Tahoma" w:cs="Tahoma"/>
        </w:rPr>
        <w:t>vsebnost pepela</w:t>
      </w:r>
      <w:r w:rsidRPr="00452CDB">
        <w:rPr>
          <w:rFonts w:ascii="Tahoma" w:hAnsi="Tahoma" w:cs="Tahoma"/>
        </w:rPr>
        <w:tab/>
      </w:r>
      <w:r w:rsidRPr="00452CDB">
        <w:rPr>
          <w:rFonts w:ascii="Tahoma" w:hAnsi="Tahoma" w:cs="Tahoma"/>
        </w:rPr>
        <w:tab/>
        <w:t>(ASTM D2866)</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max. 15 %</w:t>
      </w:r>
    </w:p>
    <w:p w14:paraId="01F424A1" w14:textId="77777777" w:rsidR="009646F6" w:rsidRPr="00452CDB" w:rsidRDefault="009646F6" w:rsidP="00D72AEB">
      <w:pPr>
        <w:pStyle w:val="Odstavekseznama"/>
        <w:keepNext/>
        <w:keepLines/>
        <w:numPr>
          <w:ilvl w:val="0"/>
          <w:numId w:val="36"/>
        </w:numPr>
        <w:contextualSpacing/>
        <w:jc w:val="both"/>
        <w:rPr>
          <w:rFonts w:ascii="Tahoma" w:hAnsi="Tahoma" w:cs="Tahoma"/>
        </w:rPr>
      </w:pPr>
      <w:r w:rsidRPr="00452CDB">
        <w:rPr>
          <w:rFonts w:ascii="Tahoma" w:hAnsi="Tahoma" w:cs="Tahoma"/>
        </w:rPr>
        <w:t>trdota</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(ASTM D3802)</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95 – 97 %</w:t>
      </w:r>
    </w:p>
    <w:p w14:paraId="0E2DDF0D" w14:textId="77777777" w:rsidR="009646F6" w:rsidRPr="00452CDB" w:rsidRDefault="009646F6" w:rsidP="00D72AEB">
      <w:pPr>
        <w:pStyle w:val="Odstavekseznama"/>
        <w:keepNext/>
        <w:keepLines/>
        <w:numPr>
          <w:ilvl w:val="0"/>
          <w:numId w:val="36"/>
        </w:numPr>
        <w:contextualSpacing/>
        <w:jc w:val="both"/>
        <w:rPr>
          <w:rFonts w:ascii="Tahoma" w:hAnsi="Tahoma" w:cs="Tahoma"/>
        </w:rPr>
      </w:pPr>
      <w:r w:rsidRPr="00452CDB">
        <w:rPr>
          <w:rFonts w:ascii="Tahoma" w:hAnsi="Tahoma" w:cs="Tahoma"/>
        </w:rPr>
        <w:t>CTC aktivnost</w:t>
      </w:r>
      <w:r w:rsidRPr="00452CDB">
        <w:rPr>
          <w:rFonts w:ascii="Tahoma" w:hAnsi="Tahoma" w:cs="Tahoma"/>
        </w:rPr>
        <w:tab/>
      </w:r>
      <w:r w:rsidRPr="00452CDB">
        <w:rPr>
          <w:rFonts w:ascii="Tahoma" w:hAnsi="Tahoma" w:cs="Tahoma"/>
        </w:rPr>
        <w:tab/>
      </w:r>
      <w:r w:rsidRPr="00452CDB">
        <w:rPr>
          <w:rFonts w:ascii="Tahoma" w:hAnsi="Tahoma" w:cs="Tahoma"/>
        </w:rPr>
        <w:tab/>
        <w:t>(ASTM D4607, ASTM D3467)</w:t>
      </w:r>
      <w:r w:rsidRPr="00452CDB">
        <w:rPr>
          <w:rFonts w:ascii="Tahoma" w:hAnsi="Tahoma" w:cs="Tahoma"/>
        </w:rPr>
        <w:tab/>
      </w:r>
      <w:r w:rsidRPr="00452CDB">
        <w:rPr>
          <w:rFonts w:ascii="Tahoma" w:hAnsi="Tahoma" w:cs="Tahoma"/>
        </w:rPr>
        <w:tab/>
        <w:t>50 - 55</w:t>
      </w:r>
    </w:p>
    <w:p w14:paraId="10D2AFCC" w14:textId="77777777" w:rsidR="009646F6" w:rsidRPr="00452CDB" w:rsidRDefault="009646F6" w:rsidP="00D72AEB">
      <w:pPr>
        <w:pStyle w:val="Odstavekseznama"/>
        <w:keepNext/>
        <w:keepLines/>
        <w:numPr>
          <w:ilvl w:val="0"/>
          <w:numId w:val="36"/>
        </w:numPr>
        <w:contextualSpacing/>
        <w:jc w:val="both"/>
        <w:rPr>
          <w:rFonts w:ascii="Tahoma" w:hAnsi="Tahoma" w:cs="Tahoma"/>
        </w:rPr>
      </w:pPr>
      <w:r w:rsidRPr="00452CDB">
        <w:rPr>
          <w:rFonts w:ascii="Tahoma" w:hAnsi="Tahoma" w:cs="Tahoma"/>
        </w:rPr>
        <w:t>površina</w:t>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r>
      <w:r w:rsidRPr="00452CDB">
        <w:rPr>
          <w:rFonts w:ascii="Tahoma" w:hAnsi="Tahoma" w:cs="Tahoma"/>
        </w:rPr>
        <w:tab/>
        <w:t>min. 900 m</w:t>
      </w:r>
      <w:r w:rsidRPr="00452CDB">
        <w:rPr>
          <w:rFonts w:ascii="Tahoma" w:hAnsi="Tahoma" w:cs="Tahoma"/>
          <w:vertAlign w:val="superscript"/>
        </w:rPr>
        <w:t>2</w:t>
      </w:r>
      <w:r w:rsidRPr="00452CDB">
        <w:rPr>
          <w:rFonts w:ascii="Tahoma" w:hAnsi="Tahoma" w:cs="Tahoma"/>
        </w:rPr>
        <w:t>/g</w:t>
      </w:r>
    </w:p>
    <w:p w14:paraId="7DAEE6D1" w14:textId="77777777" w:rsidR="009646F6" w:rsidRPr="00E71C2E" w:rsidRDefault="009646F6" w:rsidP="009646F6">
      <w:pPr>
        <w:keepNext/>
        <w:keepLines/>
        <w:ind w:left="1080"/>
        <w:jc w:val="both"/>
        <w:rPr>
          <w:rFonts w:ascii="Tahoma" w:hAnsi="Tahoma" w:cs="Tahoma"/>
        </w:rPr>
      </w:pPr>
    </w:p>
    <w:p w14:paraId="39D9EB98" w14:textId="77777777" w:rsidR="002B5F70" w:rsidRPr="009646F6" w:rsidRDefault="009646F6" w:rsidP="002B5F70">
      <w:pPr>
        <w:keepNext/>
        <w:keepLines/>
        <w:jc w:val="both"/>
        <w:rPr>
          <w:rFonts w:ascii="Tahoma" w:hAnsi="Tahoma" w:cs="Tahoma"/>
        </w:rPr>
      </w:pPr>
      <w:r w:rsidRPr="00093F3D">
        <w:rPr>
          <w:rFonts w:ascii="Tahoma" w:hAnsi="Tahoma" w:cs="Tahoma"/>
        </w:rPr>
        <w:lastRenderedPageBreak/>
        <w:t>Ponudnik mora v Prilogi 5 navesti tehnične podatke, in sicer kvaliteto ponujenega aktivnega oglja, ki se uporablja pri čiščenju bio plina (izpolni ponudnik). K Prilogi 5 mora priložiti tudi tehnično specifikacijo za ponujeno aktivno oglje.</w:t>
      </w:r>
    </w:p>
    <w:p w14:paraId="782FEFDF" w14:textId="77777777" w:rsidR="004C1F2F" w:rsidRDefault="004C1F2F" w:rsidP="00A96A29">
      <w:pPr>
        <w:keepNext/>
        <w:keepLines/>
        <w:ind w:left="720"/>
        <w:jc w:val="both"/>
        <w:rPr>
          <w:rFonts w:ascii="Tahoma" w:hAnsi="Tahoma" w:cs="Tahoma"/>
          <w:b/>
        </w:rPr>
      </w:pPr>
    </w:p>
    <w:p w14:paraId="62122D0E" w14:textId="77777777" w:rsidR="00E86345" w:rsidRPr="009646F6" w:rsidRDefault="002B5F70" w:rsidP="009646F6">
      <w:pPr>
        <w:pStyle w:val="Odstavekseznama"/>
        <w:keepNext/>
        <w:keepLines/>
        <w:numPr>
          <w:ilvl w:val="2"/>
          <w:numId w:val="2"/>
        </w:numPr>
        <w:jc w:val="both"/>
        <w:rPr>
          <w:rFonts w:ascii="Tahoma" w:hAnsi="Tahoma" w:cs="Tahoma"/>
          <w:b/>
        </w:rPr>
      </w:pPr>
      <w:r>
        <w:rPr>
          <w:rFonts w:ascii="Tahoma" w:hAnsi="Tahoma" w:cs="Tahoma"/>
          <w:b/>
        </w:rPr>
        <w:t>Način naročanja</w:t>
      </w:r>
      <w:r w:rsidR="009646F6">
        <w:rPr>
          <w:rFonts w:ascii="Tahoma" w:hAnsi="Tahoma" w:cs="Tahoma"/>
          <w:b/>
        </w:rPr>
        <w:t xml:space="preserve"> dobave novega</w:t>
      </w:r>
      <w:r>
        <w:rPr>
          <w:rFonts w:ascii="Tahoma" w:hAnsi="Tahoma" w:cs="Tahoma"/>
          <w:b/>
        </w:rPr>
        <w:t>/reaktiviranega</w:t>
      </w:r>
      <w:r w:rsidR="009646F6">
        <w:rPr>
          <w:rFonts w:ascii="Tahoma" w:hAnsi="Tahoma" w:cs="Tahoma"/>
          <w:b/>
        </w:rPr>
        <w:t xml:space="preserve"> aktivnega oglja</w:t>
      </w:r>
    </w:p>
    <w:p w14:paraId="6E57536A" w14:textId="77777777" w:rsidR="00E86345" w:rsidRDefault="00E86345" w:rsidP="00A96A29">
      <w:pPr>
        <w:keepNext/>
        <w:keepLines/>
        <w:jc w:val="both"/>
        <w:rPr>
          <w:rFonts w:ascii="Tahoma" w:hAnsi="Tahoma" w:cs="Tahoma"/>
          <w:b/>
        </w:rPr>
      </w:pPr>
    </w:p>
    <w:p w14:paraId="272807D7" w14:textId="77777777" w:rsidR="009646F6" w:rsidRPr="000D090A" w:rsidRDefault="009646F6" w:rsidP="009646F6">
      <w:pPr>
        <w:keepNext/>
        <w:keepLines/>
        <w:jc w:val="both"/>
        <w:rPr>
          <w:rFonts w:ascii="Tahoma" w:hAnsi="Tahoma" w:cs="Tahoma"/>
        </w:rPr>
      </w:pPr>
      <w:r w:rsidRPr="000D090A">
        <w:rPr>
          <w:rFonts w:ascii="Tahoma" w:hAnsi="Tahoma" w:cs="Tahoma"/>
        </w:rPr>
        <w:t>Ponudnik mora dobaviti novo</w:t>
      </w:r>
      <w:r w:rsidR="002B5F70">
        <w:rPr>
          <w:rFonts w:ascii="Tahoma" w:hAnsi="Tahoma" w:cs="Tahoma"/>
        </w:rPr>
        <w:t xml:space="preserve"> ali reaktivirano</w:t>
      </w:r>
      <w:r w:rsidRPr="000D090A">
        <w:rPr>
          <w:rFonts w:ascii="Tahoma" w:hAnsi="Tahoma" w:cs="Tahoma"/>
        </w:rPr>
        <w:t xml:space="preserve"> aktivno oglje na osnovi pisne zahteve naročnika. Naročilo za dobavo aktivnega oglja se pošlje najmanj </w:t>
      </w:r>
      <w:r w:rsidR="00C41BBC">
        <w:rPr>
          <w:rFonts w:ascii="Tahoma" w:hAnsi="Tahoma" w:cs="Tahoma"/>
        </w:rPr>
        <w:t>pet (5)</w:t>
      </w:r>
      <w:r w:rsidRPr="000D090A">
        <w:rPr>
          <w:rFonts w:ascii="Tahoma" w:hAnsi="Tahoma" w:cs="Tahoma"/>
        </w:rPr>
        <w:t xml:space="preserve"> koledarskih dni pred predvideno dobavo. Način sporočanja bo preko elektronske pošte </w:t>
      </w:r>
      <w:r w:rsidRPr="002B7D2A">
        <w:rPr>
          <w:rFonts w:ascii="Tahoma" w:hAnsi="Tahoma" w:cs="Tahoma"/>
        </w:rPr>
        <w:t>(</w:t>
      </w:r>
      <w:r w:rsidRPr="00535305">
        <w:rPr>
          <w:rFonts w:ascii="Tahoma" w:hAnsi="Tahoma" w:cs="Tahoma"/>
        </w:rPr>
        <w:t xml:space="preserve">Priloga </w:t>
      </w:r>
      <w:r w:rsidR="00535305" w:rsidRPr="00535305">
        <w:rPr>
          <w:rFonts w:ascii="Tahoma" w:hAnsi="Tahoma" w:cs="Tahoma"/>
        </w:rPr>
        <w:t>11</w:t>
      </w:r>
      <w:r w:rsidR="002B7D2A" w:rsidRPr="00535305">
        <w:rPr>
          <w:rFonts w:ascii="Tahoma" w:hAnsi="Tahoma" w:cs="Tahoma"/>
        </w:rPr>
        <w:t>/1-</w:t>
      </w:r>
      <w:r w:rsidR="00535305">
        <w:rPr>
          <w:rFonts w:ascii="Tahoma" w:hAnsi="Tahoma" w:cs="Tahoma"/>
        </w:rPr>
        <w:t>3</w:t>
      </w:r>
      <w:r w:rsidRPr="002B7D2A">
        <w:rPr>
          <w:rFonts w:ascii="Tahoma" w:hAnsi="Tahoma" w:cs="Tahoma"/>
        </w:rPr>
        <w:t>).</w:t>
      </w:r>
    </w:p>
    <w:p w14:paraId="45C1802C" w14:textId="77777777" w:rsidR="009646F6" w:rsidRPr="000D090A" w:rsidRDefault="009646F6" w:rsidP="009646F6">
      <w:pPr>
        <w:keepNext/>
        <w:keepLines/>
        <w:jc w:val="both"/>
        <w:rPr>
          <w:rFonts w:ascii="Tahoma" w:hAnsi="Tahoma" w:cs="Tahoma"/>
        </w:rPr>
      </w:pPr>
    </w:p>
    <w:p w14:paraId="2B5EF340" w14:textId="77777777" w:rsidR="009646F6" w:rsidRPr="000D090A" w:rsidRDefault="009646F6" w:rsidP="009646F6">
      <w:pPr>
        <w:keepNext/>
        <w:keepLines/>
        <w:jc w:val="both"/>
        <w:rPr>
          <w:rFonts w:ascii="Tahoma" w:hAnsi="Tahoma" w:cs="Tahoma"/>
        </w:rPr>
      </w:pPr>
      <w:r w:rsidRPr="000D090A">
        <w:rPr>
          <w:rFonts w:ascii="Tahoma" w:hAnsi="Tahoma" w:cs="Tahoma"/>
        </w:rPr>
        <w:t>Aktivno oglje za proces čiščenja izcedne vode se dobavlja v cisternah po pribl. 9 t aktivnega oglja za vsak adsorber.</w:t>
      </w:r>
    </w:p>
    <w:p w14:paraId="74A69ADD" w14:textId="77777777" w:rsidR="009646F6" w:rsidRPr="000D090A" w:rsidRDefault="009646F6" w:rsidP="009646F6">
      <w:pPr>
        <w:keepNext/>
        <w:keepLines/>
        <w:jc w:val="both"/>
        <w:rPr>
          <w:rFonts w:ascii="Tahoma" w:hAnsi="Tahoma" w:cs="Tahoma"/>
        </w:rPr>
      </w:pPr>
    </w:p>
    <w:p w14:paraId="36900E77" w14:textId="77777777" w:rsidR="009646F6" w:rsidRPr="000D090A" w:rsidRDefault="009646F6" w:rsidP="009646F6">
      <w:pPr>
        <w:keepNext/>
        <w:keepLines/>
        <w:jc w:val="both"/>
        <w:rPr>
          <w:rFonts w:ascii="Tahoma" w:hAnsi="Tahoma" w:cs="Tahoma"/>
        </w:rPr>
      </w:pPr>
      <w:r w:rsidRPr="000D090A">
        <w:rPr>
          <w:rFonts w:ascii="Tahoma" w:hAnsi="Tahoma" w:cs="Tahoma"/>
        </w:rPr>
        <w:t>Aktivno ogl</w:t>
      </w:r>
      <w:r w:rsidR="00C50F16">
        <w:rPr>
          <w:rFonts w:ascii="Tahoma" w:hAnsi="Tahoma" w:cs="Tahoma"/>
        </w:rPr>
        <w:t>j</w:t>
      </w:r>
      <w:r w:rsidRPr="000D090A">
        <w:rPr>
          <w:rFonts w:ascii="Tahoma" w:hAnsi="Tahoma" w:cs="Tahoma"/>
        </w:rPr>
        <w:t>e za procesa čiščenje deponijskega in bioplina se dobavlja v »big bag« vrečah po 500 kg.</w:t>
      </w:r>
    </w:p>
    <w:p w14:paraId="4F87C093" w14:textId="77777777" w:rsidR="009646F6" w:rsidRPr="000D090A" w:rsidRDefault="009646F6" w:rsidP="009646F6">
      <w:pPr>
        <w:keepNext/>
        <w:keepLines/>
        <w:jc w:val="both"/>
        <w:rPr>
          <w:rFonts w:ascii="Tahoma" w:hAnsi="Tahoma" w:cs="Tahoma"/>
        </w:rPr>
      </w:pPr>
    </w:p>
    <w:p w14:paraId="25F39CF9" w14:textId="77777777" w:rsidR="009646F6" w:rsidRPr="000D090A" w:rsidRDefault="009646F6" w:rsidP="009646F6">
      <w:pPr>
        <w:keepNext/>
        <w:keepLines/>
        <w:jc w:val="both"/>
        <w:rPr>
          <w:rFonts w:ascii="Tahoma" w:hAnsi="Tahoma" w:cs="Tahoma"/>
        </w:rPr>
      </w:pPr>
      <w:r w:rsidRPr="000D090A">
        <w:rPr>
          <w:rFonts w:ascii="Tahoma" w:hAnsi="Tahoma" w:cs="Tahoma"/>
        </w:rPr>
        <w:t>Prevzem novega aktivnega oglja, ki se uporablja v procesu čiščenja izcedne vode se bo pričel izvajati ob 7.00 uri zjutraj, v delovnih dnevih med ponedeljkom in četrtkom in mora biti končana do 14.</w:t>
      </w:r>
      <w:r w:rsidR="00FD79D8">
        <w:rPr>
          <w:rFonts w:ascii="Tahoma" w:hAnsi="Tahoma" w:cs="Tahoma"/>
        </w:rPr>
        <w:t>00</w:t>
      </w:r>
      <w:r w:rsidRPr="000D090A">
        <w:rPr>
          <w:rFonts w:ascii="Tahoma" w:hAnsi="Tahoma" w:cs="Tahoma"/>
        </w:rPr>
        <w:t xml:space="preserve"> ure in izven praznikov, ki veljajo v Republiki Sloveniji. </w:t>
      </w:r>
    </w:p>
    <w:p w14:paraId="0DD9C092" w14:textId="77777777" w:rsidR="009646F6" w:rsidRPr="000D090A" w:rsidRDefault="009646F6" w:rsidP="009646F6">
      <w:pPr>
        <w:keepNext/>
        <w:keepLines/>
        <w:jc w:val="both"/>
        <w:rPr>
          <w:rFonts w:ascii="Tahoma" w:hAnsi="Tahoma" w:cs="Tahoma"/>
        </w:rPr>
      </w:pPr>
    </w:p>
    <w:p w14:paraId="75BD58C8" w14:textId="77777777" w:rsidR="009646F6" w:rsidRDefault="009646F6" w:rsidP="009646F6">
      <w:pPr>
        <w:keepNext/>
        <w:keepLines/>
        <w:jc w:val="both"/>
        <w:rPr>
          <w:rFonts w:ascii="Tahoma" w:hAnsi="Tahoma" w:cs="Tahoma"/>
          <w:lang w:val="x-none"/>
        </w:rPr>
      </w:pPr>
      <w:r w:rsidRPr="000D090A">
        <w:rPr>
          <w:rFonts w:ascii="Tahoma" w:hAnsi="Tahoma" w:cs="Tahoma"/>
        </w:rPr>
        <w:t xml:space="preserve">Prevzem novega aktivnega oglja, ki se uporabljata v procesih čiščenja deponijskega plina in bioplina, se bo izvajal od 7.00 do 14.00 ure v delovnih dnevih med </w:t>
      </w:r>
      <w:r w:rsidRPr="000D090A">
        <w:rPr>
          <w:rFonts w:ascii="Tahoma" w:hAnsi="Tahoma" w:cs="Tahoma"/>
          <w:lang w:val="x-none"/>
        </w:rPr>
        <w:t xml:space="preserve">ponedeljkom in petkom in izven praznikov, ki veljajo v Republiki Sloveniji. </w:t>
      </w:r>
    </w:p>
    <w:p w14:paraId="7C03F640" w14:textId="77777777" w:rsidR="00BB4F43" w:rsidRDefault="00BB4F43" w:rsidP="00A96A29">
      <w:pPr>
        <w:keepNext/>
        <w:keepLines/>
        <w:jc w:val="both"/>
        <w:rPr>
          <w:rFonts w:ascii="Tahoma" w:hAnsi="Tahoma" w:cs="Tahoma"/>
        </w:rPr>
      </w:pPr>
    </w:p>
    <w:p w14:paraId="3F0AF05C" w14:textId="77777777" w:rsidR="00E86345" w:rsidRDefault="00065B6A" w:rsidP="00065B6A">
      <w:pPr>
        <w:pStyle w:val="Odstavekseznama"/>
        <w:keepNext/>
        <w:keepLines/>
        <w:numPr>
          <w:ilvl w:val="2"/>
          <w:numId w:val="2"/>
        </w:numPr>
        <w:jc w:val="both"/>
        <w:rPr>
          <w:rFonts w:ascii="Tahoma" w:hAnsi="Tahoma" w:cs="Tahoma"/>
          <w:b/>
        </w:rPr>
      </w:pPr>
      <w:r>
        <w:rPr>
          <w:rFonts w:ascii="Tahoma" w:hAnsi="Tahoma" w:cs="Tahoma"/>
          <w:b/>
        </w:rPr>
        <w:t>Način prevzema novega aktivnega oglja</w:t>
      </w:r>
    </w:p>
    <w:p w14:paraId="21B3BDAF" w14:textId="77777777" w:rsidR="00065B6A" w:rsidRPr="00065B6A" w:rsidRDefault="00065B6A" w:rsidP="00065B6A">
      <w:pPr>
        <w:keepNext/>
        <w:keepLines/>
        <w:jc w:val="both"/>
        <w:rPr>
          <w:rFonts w:ascii="Tahoma" w:hAnsi="Tahoma" w:cs="Tahoma"/>
          <w:b/>
        </w:rPr>
      </w:pPr>
    </w:p>
    <w:p w14:paraId="0780A843" w14:textId="77777777" w:rsidR="00065B6A" w:rsidRPr="00065B6A" w:rsidRDefault="00065B6A" w:rsidP="00065B6A">
      <w:pPr>
        <w:keepNext/>
        <w:keepLines/>
        <w:jc w:val="both"/>
        <w:rPr>
          <w:rFonts w:ascii="Tahoma" w:hAnsi="Tahoma" w:cs="Tahoma"/>
        </w:rPr>
      </w:pPr>
      <w:r w:rsidRPr="00065B6A">
        <w:rPr>
          <w:rFonts w:ascii="Tahoma" w:hAnsi="Tahoma" w:cs="Tahoma"/>
        </w:rPr>
        <w:t>Ob dobavi aktivnega oglja je potrebno naročniku dostaviti:</w:t>
      </w:r>
    </w:p>
    <w:p w14:paraId="6DC3C2F7" w14:textId="77777777" w:rsidR="00065B6A" w:rsidRPr="00065B6A" w:rsidRDefault="00065B6A" w:rsidP="00D72AEB">
      <w:pPr>
        <w:keepNext/>
        <w:keepLines/>
        <w:numPr>
          <w:ilvl w:val="0"/>
          <w:numId w:val="28"/>
        </w:numPr>
        <w:contextualSpacing/>
        <w:jc w:val="both"/>
        <w:rPr>
          <w:rFonts w:ascii="Tahoma" w:hAnsi="Tahoma" w:cs="Tahoma"/>
        </w:rPr>
      </w:pPr>
      <w:r w:rsidRPr="00065B6A">
        <w:rPr>
          <w:rFonts w:ascii="Tahoma" w:hAnsi="Tahoma" w:cs="Tahoma"/>
        </w:rPr>
        <w:t>analizo kvalitete dobavljenega aktivnega oglja, s katerim se dokazuje kvaliteta aktivnega oglja v slovenskem jeziku,</w:t>
      </w:r>
    </w:p>
    <w:p w14:paraId="0A1B7984" w14:textId="77777777" w:rsidR="00065B6A" w:rsidRPr="00065B6A" w:rsidRDefault="00065B6A" w:rsidP="00D72AEB">
      <w:pPr>
        <w:keepNext/>
        <w:keepLines/>
        <w:numPr>
          <w:ilvl w:val="0"/>
          <w:numId w:val="28"/>
        </w:numPr>
        <w:contextualSpacing/>
        <w:jc w:val="both"/>
        <w:rPr>
          <w:rFonts w:ascii="Tahoma" w:hAnsi="Tahoma" w:cs="Tahoma"/>
        </w:rPr>
      </w:pPr>
      <w:r w:rsidRPr="00065B6A">
        <w:rPr>
          <w:rFonts w:ascii="Tahoma" w:hAnsi="Tahoma" w:cs="Tahoma"/>
          <w:color w:val="000000"/>
        </w:rPr>
        <w:t>varnostni list za dobavljeno aktivno oglje v slovenskem jeziku</w:t>
      </w:r>
      <w:r w:rsidRPr="00065B6A">
        <w:rPr>
          <w:rFonts w:ascii="Tahoma" w:hAnsi="Tahoma" w:cs="Tahoma"/>
        </w:rPr>
        <w:t>.</w:t>
      </w:r>
    </w:p>
    <w:p w14:paraId="5B117320" w14:textId="77777777" w:rsidR="00065B6A" w:rsidRPr="00065B6A" w:rsidRDefault="00065B6A" w:rsidP="00065B6A">
      <w:pPr>
        <w:keepNext/>
        <w:keepLines/>
        <w:contextualSpacing/>
        <w:jc w:val="both"/>
        <w:rPr>
          <w:rFonts w:ascii="Tahoma" w:hAnsi="Tahoma" w:cs="Tahoma"/>
        </w:rPr>
      </w:pPr>
    </w:p>
    <w:p w14:paraId="477A78FA" w14:textId="77777777" w:rsidR="00065B6A" w:rsidRDefault="00065B6A" w:rsidP="00065B6A">
      <w:pPr>
        <w:keepNext/>
        <w:keepLines/>
        <w:jc w:val="both"/>
        <w:rPr>
          <w:rFonts w:ascii="Tahoma" w:hAnsi="Tahoma" w:cs="Tahoma"/>
        </w:rPr>
      </w:pPr>
      <w:r w:rsidRPr="00065B6A">
        <w:rPr>
          <w:rFonts w:ascii="Tahoma" w:hAnsi="Tahoma" w:cs="Tahoma"/>
        </w:rPr>
        <w:t>Pri dobavi aktivnega oglja, ki se uporablja v procesu čiščenja izcedne vode</w:t>
      </w:r>
      <w:r w:rsidRPr="00065B6A">
        <w:rPr>
          <w:rFonts w:ascii="Tahoma" w:hAnsi="Tahoma" w:cs="Tahoma"/>
          <w:color w:val="000000"/>
        </w:rPr>
        <w:t xml:space="preserve">, je potrebno brezplačno izvesti tehtanje polnega in praznega vozila na tehtnici RCERO Ljubljana. Tehtalni listi se priložijo k računu in služijo kot kontrola količine dobavljenega aktivnega oglja in je osnova za obračun dobavljenega aktivnega oglja. </w:t>
      </w:r>
      <w:r w:rsidRPr="00065B6A">
        <w:rPr>
          <w:rFonts w:ascii="Tahoma" w:hAnsi="Tahoma" w:cs="Tahoma"/>
        </w:rPr>
        <w:t>Tehtalne liste se priloži k mesečnemu računu. Stroške tehtanja vozil se ne upošteva v ponudbeni ceni.</w:t>
      </w:r>
    </w:p>
    <w:p w14:paraId="407FED4E" w14:textId="77777777" w:rsidR="00C41BBC" w:rsidRPr="00065B6A" w:rsidRDefault="00C41BBC" w:rsidP="00065B6A">
      <w:pPr>
        <w:keepNext/>
        <w:keepLines/>
        <w:jc w:val="both"/>
        <w:rPr>
          <w:rFonts w:ascii="Tahoma" w:hAnsi="Tahoma" w:cs="Tahoma"/>
        </w:rPr>
      </w:pPr>
    </w:p>
    <w:p w14:paraId="06BFA50D" w14:textId="77777777" w:rsidR="00065B6A" w:rsidRPr="00065B6A" w:rsidRDefault="00065B6A" w:rsidP="00065B6A">
      <w:pPr>
        <w:keepNext/>
        <w:jc w:val="both"/>
        <w:rPr>
          <w:rFonts w:ascii="Tahoma" w:hAnsi="Tahoma" w:cs="Tahoma"/>
        </w:rPr>
      </w:pPr>
      <w:r w:rsidRPr="00065B6A">
        <w:rPr>
          <w:rFonts w:ascii="Tahoma" w:hAnsi="Tahoma" w:cs="Tahoma"/>
        </w:rPr>
        <w:t>Pri dobavi aktivnega oglja, ki se uporabljata v procesu čiščenja deponijskega in bioplina, se dobavljenega aktivnega oglja ne tehta. Količina dobavljenega blaga se izkazuje z dobavnico.</w:t>
      </w:r>
    </w:p>
    <w:p w14:paraId="012BA3CA" w14:textId="77777777" w:rsidR="00065B6A" w:rsidRDefault="00065B6A" w:rsidP="00E86345">
      <w:pPr>
        <w:pStyle w:val="Telobesedila211"/>
        <w:keepNext/>
        <w:keepLines/>
        <w:rPr>
          <w:rFonts w:ascii="Tahoma" w:hAnsi="Tahoma" w:cs="Tahoma"/>
          <w:sz w:val="20"/>
          <w:szCs w:val="20"/>
        </w:rPr>
      </w:pPr>
    </w:p>
    <w:p w14:paraId="02373B7A" w14:textId="77777777" w:rsidR="00E937B2" w:rsidRPr="00065B6A" w:rsidRDefault="00065B6A" w:rsidP="00065B6A">
      <w:pPr>
        <w:pStyle w:val="Odstavekseznama"/>
        <w:keepNext/>
        <w:keepLines/>
        <w:numPr>
          <w:ilvl w:val="2"/>
          <w:numId w:val="2"/>
        </w:numPr>
        <w:jc w:val="both"/>
        <w:rPr>
          <w:rFonts w:ascii="Tahoma" w:hAnsi="Tahoma" w:cs="Tahoma"/>
          <w:b/>
        </w:rPr>
      </w:pPr>
      <w:r>
        <w:rPr>
          <w:rFonts w:ascii="Tahoma" w:hAnsi="Tahoma" w:cs="Tahoma"/>
          <w:b/>
        </w:rPr>
        <w:t>Izvedba dobave novega aktivnega oglja</w:t>
      </w:r>
    </w:p>
    <w:p w14:paraId="1BF1688D" w14:textId="77777777" w:rsidR="00E937B2" w:rsidRDefault="00E937B2" w:rsidP="00A96A29">
      <w:pPr>
        <w:keepNext/>
        <w:keepLines/>
        <w:jc w:val="both"/>
        <w:rPr>
          <w:rFonts w:ascii="Tahoma" w:hAnsi="Tahoma" w:cs="Tahoma"/>
        </w:rPr>
      </w:pPr>
    </w:p>
    <w:p w14:paraId="1744B52A" w14:textId="77777777" w:rsidR="00065B6A" w:rsidRPr="00065B6A" w:rsidRDefault="00065B6A" w:rsidP="00065B6A">
      <w:pPr>
        <w:pStyle w:val="Odstavekseznama"/>
        <w:keepNext/>
        <w:keepLines/>
        <w:numPr>
          <w:ilvl w:val="3"/>
          <w:numId w:val="2"/>
        </w:numPr>
        <w:jc w:val="both"/>
        <w:rPr>
          <w:rFonts w:ascii="Tahoma" w:hAnsi="Tahoma" w:cs="Tahoma"/>
        </w:rPr>
      </w:pPr>
      <w:r>
        <w:rPr>
          <w:rFonts w:ascii="Tahoma" w:hAnsi="Tahoma" w:cs="Tahoma"/>
        </w:rPr>
        <w:t>Postavka 1 – Aktivno oglje, ki se uporablja v procesu čiščenja izcedne vode</w:t>
      </w:r>
    </w:p>
    <w:p w14:paraId="41E6BF79" w14:textId="77777777" w:rsidR="00065B6A" w:rsidRPr="00C8579C" w:rsidRDefault="00065B6A" w:rsidP="00A96A29">
      <w:pPr>
        <w:keepNext/>
        <w:keepLines/>
        <w:jc w:val="both"/>
        <w:rPr>
          <w:rFonts w:ascii="Tahoma" w:hAnsi="Tahoma" w:cs="Tahoma"/>
        </w:rPr>
      </w:pPr>
    </w:p>
    <w:p w14:paraId="4C4C516C" w14:textId="77777777" w:rsidR="00065B6A" w:rsidRPr="00065B6A" w:rsidRDefault="00065B6A" w:rsidP="00065B6A">
      <w:pPr>
        <w:keepNext/>
        <w:keepLines/>
        <w:jc w:val="both"/>
        <w:rPr>
          <w:rFonts w:ascii="Tahoma" w:hAnsi="Tahoma" w:cs="Tahoma"/>
          <w:lang w:val="x-none"/>
        </w:rPr>
      </w:pPr>
      <w:r w:rsidRPr="00065B6A">
        <w:rPr>
          <w:rFonts w:ascii="Tahoma" w:hAnsi="Tahoma" w:cs="Tahoma"/>
          <w:lang w:val="x-none"/>
        </w:rPr>
        <w:t>Izvedba dobav</w:t>
      </w:r>
      <w:r w:rsidRPr="00065B6A">
        <w:rPr>
          <w:rFonts w:ascii="Tahoma" w:hAnsi="Tahoma" w:cs="Tahoma"/>
        </w:rPr>
        <w:t>e</w:t>
      </w:r>
      <w:r w:rsidRPr="00065B6A">
        <w:rPr>
          <w:rFonts w:ascii="Tahoma" w:hAnsi="Tahoma" w:cs="Tahoma"/>
          <w:lang w:val="x-none"/>
        </w:rPr>
        <w:t xml:space="preserve"> </w:t>
      </w:r>
      <w:r w:rsidRPr="00065B6A">
        <w:rPr>
          <w:rFonts w:ascii="Tahoma" w:hAnsi="Tahoma" w:cs="Tahoma"/>
        </w:rPr>
        <w:t xml:space="preserve">novega </w:t>
      </w:r>
      <w:r w:rsidR="002B5F70">
        <w:rPr>
          <w:rFonts w:ascii="Tahoma" w:hAnsi="Tahoma" w:cs="Tahoma"/>
        </w:rPr>
        <w:t xml:space="preserve">ali reaktiviranega </w:t>
      </w:r>
      <w:r w:rsidRPr="00065B6A">
        <w:rPr>
          <w:rFonts w:ascii="Tahoma" w:hAnsi="Tahoma" w:cs="Tahoma"/>
        </w:rPr>
        <w:t xml:space="preserve">aktivnega oglja, </w:t>
      </w:r>
      <w:r w:rsidRPr="00065B6A">
        <w:rPr>
          <w:rFonts w:ascii="Tahoma" w:hAnsi="Tahoma" w:cs="Tahoma"/>
          <w:lang w:val="x-none"/>
        </w:rPr>
        <w:t>ki se uporablja v procesu čiščenja izcedne vode</w:t>
      </w:r>
      <w:r w:rsidRPr="00065B6A">
        <w:rPr>
          <w:rFonts w:ascii="Tahoma" w:hAnsi="Tahoma" w:cs="Tahoma"/>
        </w:rPr>
        <w:t>,</w:t>
      </w:r>
      <w:r w:rsidRPr="00065B6A">
        <w:rPr>
          <w:rFonts w:ascii="Tahoma" w:hAnsi="Tahoma" w:cs="Tahoma"/>
          <w:lang w:val="x-none"/>
        </w:rPr>
        <w:t xml:space="preserve"> je sestavljena iz: </w:t>
      </w:r>
    </w:p>
    <w:p w14:paraId="26DC70E8" w14:textId="77777777" w:rsidR="00065B6A" w:rsidRPr="00065B6A" w:rsidRDefault="00065B6A" w:rsidP="00D72AEB">
      <w:pPr>
        <w:keepNext/>
        <w:keepLines/>
        <w:numPr>
          <w:ilvl w:val="0"/>
          <w:numId w:val="23"/>
        </w:numPr>
        <w:jc w:val="both"/>
        <w:rPr>
          <w:rFonts w:ascii="Tahoma" w:hAnsi="Tahoma" w:cs="Tahoma"/>
          <w:lang w:val="x-none"/>
        </w:rPr>
      </w:pPr>
      <w:r w:rsidRPr="00065B6A">
        <w:rPr>
          <w:rFonts w:ascii="Tahoma" w:hAnsi="Tahoma" w:cs="Tahoma"/>
          <w:lang w:val="x-none"/>
        </w:rPr>
        <w:t>do</w:t>
      </w:r>
      <w:r w:rsidRPr="00065B6A">
        <w:rPr>
          <w:rFonts w:ascii="Tahoma" w:hAnsi="Tahoma" w:cs="Tahoma"/>
        </w:rPr>
        <w:t>b</w:t>
      </w:r>
      <w:r w:rsidRPr="00065B6A">
        <w:rPr>
          <w:rFonts w:ascii="Tahoma" w:hAnsi="Tahoma" w:cs="Tahoma"/>
          <w:lang w:val="x-none"/>
        </w:rPr>
        <w:t>ave aktivnega oglja v predpisani količini in kvaliteti</w:t>
      </w:r>
      <w:r w:rsidRPr="00065B6A">
        <w:rPr>
          <w:rFonts w:ascii="Tahoma" w:hAnsi="Tahoma" w:cs="Tahoma"/>
        </w:rPr>
        <w:t>,</w:t>
      </w:r>
    </w:p>
    <w:p w14:paraId="71E4317F" w14:textId="77777777" w:rsidR="00065B6A" w:rsidRPr="00065B6A" w:rsidRDefault="00065B6A" w:rsidP="00D72AEB">
      <w:pPr>
        <w:keepNext/>
        <w:keepLines/>
        <w:numPr>
          <w:ilvl w:val="0"/>
          <w:numId w:val="23"/>
        </w:numPr>
        <w:jc w:val="both"/>
        <w:rPr>
          <w:rFonts w:ascii="Tahoma" w:hAnsi="Tahoma" w:cs="Tahoma"/>
          <w:lang w:val="x-none"/>
        </w:rPr>
      </w:pPr>
      <w:r w:rsidRPr="00065B6A">
        <w:rPr>
          <w:rFonts w:ascii="Tahoma" w:hAnsi="Tahoma" w:cs="Tahoma"/>
          <w:lang w:val="x-none"/>
        </w:rPr>
        <w:t>polnjenje adsorberja/ev z novim aktivnim ogljem</w:t>
      </w:r>
      <w:r w:rsidRPr="00065B6A">
        <w:rPr>
          <w:rFonts w:ascii="Tahoma" w:hAnsi="Tahoma" w:cs="Tahoma"/>
        </w:rPr>
        <w:t>,</w:t>
      </w:r>
    </w:p>
    <w:p w14:paraId="5A4BBE56" w14:textId="77777777" w:rsidR="00065B6A" w:rsidRPr="00065B6A" w:rsidRDefault="00065B6A" w:rsidP="00D72AEB">
      <w:pPr>
        <w:keepNext/>
        <w:keepLines/>
        <w:numPr>
          <w:ilvl w:val="0"/>
          <w:numId w:val="23"/>
        </w:numPr>
        <w:jc w:val="both"/>
        <w:rPr>
          <w:rFonts w:ascii="Tahoma" w:hAnsi="Tahoma" w:cs="Tahoma"/>
          <w:lang w:val="x-none"/>
        </w:rPr>
      </w:pPr>
      <w:r w:rsidRPr="00065B6A">
        <w:rPr>
          <w:rFonts w:ascii="Tahoma" w:hAnsi="Tahoma" w:cs="Tahoma"/>
          <w:lang w:val="x-none"/>
        </w:rPr>
        <w:t>potrebnih cevi za polnjenje adsorberjev z aktivnim ogljem (povezava med avto cisterno in adsorberjem z fleksibilnimi gasilskimi cevmi)</w:t>
      </w:r>
      <w:r w:rsidRPr="00065B6A">
        <w:rPr>
          <w:rFonts w:ascii="Tahoma" w:hAnsi="Tahoma" w:cs="Tahoma"/>
        </w:rPr>
        <w:t>,</w:t>
      </w:r>
    </w:p>
    <w:p w14:paraId="26D1C3FB" w14:textId="77777777" w:rsidR="00065B6A" w:rsidRPr="00065B6A" w:rsidRDefault="00065B6A" w:rsidP="00D72AEB">
      <w:pPr>
        <w:keepNext/>
        <w:keepLines/>
        <w:numPr>
          <w:ilvl w:val="0"/>
          <w:numId w:val="23"/>
        </w:numPr>
        <w:jc w:val="both"/>
        <w:rPr>
          <w:rFonts w:ascii="Tahoma" w:hAnsi="Tahoma" w:cs="Tahoma"/>
          <w:lang w:val="x-none"/>
        </w:rPr>
      </w:pPr>
      <w:r w:rsidRPr="00065B6A">
        <w:rPr>
          <w:rFonts w:ascii="Tahoma" w:hAnsi="Tahoma" w:cs="Tahoma"/>
          <w:lang w:val="x-none"/>
        </w:rPr>
        <w:t>analiz in drugih potrebnih atestov s strani potrebnih institutov in laboratorijev</w:t>
      </w:r>
      <w:r w:rsidRPr="00065B6A">
        <w:rPr>
          <w:rFonts w:ascii="Tahoma" w:hAnsi="Tahoma" w:cs="Tahoma"/>
        </w:rPr>
        <w:t>,</w:t>
      </w:r>
    </w:p>
    <w:p w14:paraId="58584CBF" w14:textId="77777777" w:rsidR="00065B6A" w:rsidRPr="00065B6A" w:rsidRDefault="00065B6A" w:rsidP="00D72AEB">
      <w:pPr>
        <w:keepNext/>
        <w:keepLines/>
        <w:numPr>
          <w:ilvl w:val="0"/>
          <w:numId w:val="23"/>
        </w:numPr>
        <w:jc w:val="both"/>
        <w:rPr>
          <w:rFonts w:ascii="Tahoma" w:hAnsi="Tahoma" w:cs="Tahoma"/>
          <w:lang w:val="x-none"/>
        </w:rPr>
      </w:pPr>
      <w:r w:rsidRPr="00065B6A">
        <w:rPr>
          <w:rFonts w:ascii="Tahoma" w:hAnsi="Tahoma" w:cs="Tahoma"/>
          <w:lang w:val="x-none"/>
        </w:rPr>
        <w:t>vseh potrebnih garancij za izvedbo posla</w:t>
      </w:r>
      <w:r w:rsidRPr="00065B6A">
        <w:rPr>
          <w:rFonts w:ascii="Tahoma" w:hAnsi="Tahoma" w:cs="Tahoma"/>
        </w:rPr>
        <w:t>,</w:t>
      </w:r>
    </w:p>
    <w:p w14:paraId="4E85300D" w14:textId="77777777" w:rsidR="00065B6A" w:rsidRPr="00065B6A" w:rsidRDefault="00065B6A" w:rsidP="00D72AEB">
      <w:pPr>
        <w:keepNext/>
        <w:keepLines/>
        <w:numPr>
          <w:ilvl w:val="0"/>
          <w:numId w:val="23"/>
        </w:numPr>
        <w:jc w:val="both"/>
        <w:rPr>
          <w:rFonts w:ascii="Tahoma" w:hAnsi="Tahoma" w:cs="Tahoma"/>
          <w:lang w:val="x-none"/>
        </w:rPr>
      </w:pPr>
      <w:r w:rsidRPr="00065B6A">
        <w:rPr>
          <w:rFonts w:ascii="Tahoma" w:hAnsi="Tahoma" w:cs="Tahoma"/>
          <w:lang w:val="x-none"/>
        </w:rPr>
        <w:t xml:space="preserve">vsemi ostalimi potrebnimi deli, ki so povezani z </w:t>
      </w:r>
      <w:r w:rsidRPr="00065B6A">
        <w:rPr>
          <w:rFonts w:ascii="Tahoma" w:hAnsi="Tahoma" w:cs="Tahoma"/>
        </w:rPr>
        <w:t>dobavo aktivnega oglja i</w:t>
      </w:r>
      <w:r w:rsidRPr="00065B6A">
        <w:rPr>
          <w:rFonts w:ascii="Tahoma" w:hAnsi="Tahoma" w:cs="Tahoma"/>
          <w:lang w:val="x-none"/>
        </w:rPr>
        <w:t>n vsemi potrebni rokovanji, ki pogojujejo varno delo</w:t>
      </w:r>
      <w:r w:rsidRPr="00065B6A">
        <w:rPr>
          <w:rFonts w:ascii="Tahoma" w:hAnsi="Tahoma" w:cs="Tahoma"/>
        </w:rPr>
        <w:t>,</w:t>
      </w:r>
    </w:p>
    <w:p w14:paraId="66913571" w14:textId="77777777" w:rsidR="00065B6A" w:rsidRPr="00065B6A" w:rsidRDefault="00065B6A" w:rsidP="00D72AEB">
      <w:pPr>
        <w:keepNext/>
        <w:keepLines/>
        <w:numPr>
          <w:ilvl w:val="0"/>
          <w:numId w:val="23"/>
        </w:numPr>
        <w:jc w:val="both"/>
        <w:rPr>
          <w:rFonts w:ascii="Tahoma" w:hAnsi="Tahoma" w:cs="Tahoma"/>
        </w:rPr>
      </w:pPr>
      <w:r w:rsidRPr="00065B6A">
        <w:rPr>
          <w:rFonts w:ascii="Tahoma" w:hAnsi="Tahoma" w:cs="Tahoma"/>
          <w:lang w:val="x-none"/>
        </w:rPr>
        <w:t xml:space="preserve">vseh drugih nepredvidenih stroškov, ki so lahko povezani z </w:t>
      </w:r>
      <w:r w:rsidRPr="00065B6A">
        <w:rPr>
          <w:rFonts w:ascii="Tahoma" w:hAnsi="Tahoma" w:cs="Tahoma"/>
        </w:rPr>
        <w:t xml:space="preserve">dobavo aktivnega oglja </w:t>
      </w:r>
      <w:r w:rsidRPr="00065B6A">
        <w:rPr>
          <w:rFonts w:ascii="Tahoma" w:hAnsi="Tahoma" w:cs="Tahoma"/>
          <w:lang w:val="x-none"/>
        </w:rPr>
        <w:t xml:space="preserve">in niso zajeti v tem stroškovniku, so pa nujno potrebni za izvedbo razpisanih </w:t>
      </w:r>
      <w:r w:rsidRPr="00065B6A">
        <w:rPr>
          <w:rFonts w:ascii="Tahoma" w:hAnsi="Tahoma" w:cs="Tahoma"/>
        </w:rPr>
        <w:t>dobav</w:t>
      </w:r>
      <w:r w:rsidRPr="00065B6A">
        <w:rPr>
          <w:rFonts w:ascii="Tahoma" w:hAnsi="Tahoma" w:cs="Tahoma"/>
          <w:lang w:val="x-none"/>
        </w:rPr>
        <w:t xml:space="preserve">. </w:t>
      </w:r>
    </w:p>
    <w:p w14:paraId="6BBC1E45" w14:textId="77777777" w:rsidR="00065B6A" w:rsidRPr="00065B6A" w:rsidRDefault="00065B6A" w:rsidP="00065B6A">
      <w:pPr>
        <w:keepNext/>
        <w:keepLines/>
        <w:jc w:val="both"/>
        <w:rPr>
          <w:rFonts w:ascii="Tahoma" w:hAnsi="Tahoma" w:cs="Tahoma"/>
        </w:rPr>
      </w:pPr>
    </w:p>
    <w:p w14:paraId="2AE21E53" w14:textId="77777777" w:rsidR="00065B6A" w:rsidRPr="00065B6A" w:rsidRDefault="00065B6A" w:rsidP="00065B6A">
      <w:pPr>
        <w:keepNext/>
        <w:keepLines/>
        <w:jc w:val="both"/>
        <w:rPr>
          <w:rFonts w:ascii="Tahoma" w:hAnsi="Tahoma" w:cs="Tahoma"/>
        </w:rPr>
      </w:pPr>
      <w:r w:rsidRPr="00065B6A">
        <w:rPr>
          <w:rFonts w:ascii="Tahoma" w:hAnsi="Tahoma" w:cs="Tahoma"/>
        </w:rPr>
        <w:lastRenderedPageBreak/>
        <w:t xml:space="preserve">Skupna okvirna količina novega </w:t>
      </w:r>
      <w:r w:rsidR="00D4082F">
        <w:rPr>
          <w:rFonts w:ascii="Tahoma" w:hAnsi="Tahoma" w:cs="Tahoma"/>
        </w:rPr>
        <w:t xml:space="preserve">oz,. reaktiviranega </w:t>
      </w:r>
      <w:r w:rsidRPr="00065B6A">
        <w:rPr>
          <w:rFonts w:ascii="Tahoma" w:hAnsi="Tahoma" w:cs="Tahoma"/>
        </w:rPr>
        <w:t xml:space="preserve">aktivnega oglja za delovanje čistilne naprave izcednih vod Odlagališča Barje je približno </w:t>
      </w:r>
      <w:r w:rsidR="00CE565C">
        <w:rPr>
          <w:rFonts w:ascii="Tahoma" w:hAnsi="Tahoma" w:cs="Tahoma"/>
        </w:rPr>
        <w:t>27</w:t>
      </w:r>
      <w:r w:rsidR="002B5F70">
        <w:rPr>
          <w:rFonts w:ascii="Tahoma" w:hAnsi="Tahoma" w:cs="Tahoma"/>
        </w:rPr>
        <w:t>.000</w:t>
      </w:r>
      <w:r w:rsidR="004F111E">
        <w:rPr>
          <w:rFonts w:ascii="Tahoma" w:hAnsi="Tahoma" w:cs="Tahoma"/>
        </w:rPr>
        <w:t xml:space="preserve"> kg</w:t>
      </w:r>
      <w:r w:rsidRPr="00065B6A">
        <w:rPr>
          <w:rFonts w:ascii="Tahoma" w:hAnsi="Tahoma" w:cs="Tahoma"/>
        </w:rPr>
        <w:t xml:space="preserve">. </w:t>
      </w:r>
    </w:p>
    <w:p w14:paraId="3FB2274D" w14:textId="77777777" w:rsidR="00065B6A" w:rsidRPr="00065B6A" w:rsidRDefault="00065B6A" w:rsidP="00065B6A">
      <w:pPr>
        <w:keepNext/>
        <w:keepLines/>
        <w:jc w:val="both"/>
        <w:rPr>
          <w:rFonts w:ascii="Tahoma" w:hAnsi="Tahoma" w:cs="Tahoma"/>
        </w:rPr>
      </w:pPr>
    </w:p>
    <w:p w14:paraId="309A83F3" w14:textId="77777777" w:rsidR="00065B6A" w:rsidRDefault="00065B6A" w:rsidP="00065B6A">
      <w:pPr>
        <w:keepNext/>
        <w:keepLines/>
        <w:jc w:val="both"/>
        <w:rPr>
          <w:rFonts w:ascii="Tahoma" w:hAnsi="Tahoma" w:cs="Tahoma"/>
        </w:rPr>
      </w:pPr>
      <w:r w:rsidRPr="00065B6A">
        <w:rPr>
          <w:rFonts w:ascii="Tahoma" w:hAnsi="Tahoma" w:cs="Tahoma"/>
        </w:rPr>
        <w:t>Aktivno oglje se dobavlja na Čistilno napravo Barje, Cesta dveh cesarjev 101, Ljubljana.</w:t>
      </w:r>
    </w:p>
    <w:p w14:paraId="32C4C5FD" w14:textId="77777777" w:rsidR="00065B6A" w:rsidRDefault="00065B6A" w:rsidP="00065B6A">
      <w:pPr>
        <w:keepNext/>
        <w:keepLines/>
        <w:jc w:val="both"/>
        <w:rPr>
          <w:rFonts w:ascii="Tahoma" w:hAnsi="Tahoma" w:cs="Tahoma"/>
        </w:rPr>
      </w:pPr>
    </w:p>
    <w:p w14:paraId="41EC440A" w14:textId="77777777" w:rsidR="00065B6A" w:rsidRDefault="00065B6A" w:rsidP="00065B6A">
      <w:pPr>
        <w:pStyle w:val="Odstavekseznama"/>
        <w:keepNext/>
        <w:keepLines/>
        <w:numPr>
          <w:ilvl w:val="3"/>
          <w:numId w:val="2"/>
        </w:numPr>
        <w:jc w:val="both"/>
        <w:rPr>
          <w:rFonts w:ascii="Tahoma" w:hAnsi="Tahoma" w:cs="Tahoma"/>
        </w:rPr>
      </w:pPr>
      <w:r>
        <w:rPr>
          <w:rFonts w:ascii="Tahoma" w:hAnsi="Tahoma" w:cs="Tahoma"/>
        </w:rPr>
        <w:t>Postavka 2 in 3 – Aktivno oglje, ki se uporablja v procesu čiščenja deponijskega plina in bioplina</w:t>
      </w:r>
    </w:p>
    <w:p w14:paraId="1FFB1844" w14:textId="77777777" w:rsidR="00065B6A" w:rsidRDefault="00065B6A" w:rsidP="00065B6A">
      <w:pPr>
        <w:keepNext/>
        <w:keepLines/>
        <w:jc w:val="both"/>
        <w:rPr>
          <w:rFonts w:ascii="Tahoma" w:hAnsi="Tahoma" w:cs="Tahoma"/>
        </w:rPr>
      </w:pPr>
    </w:p>
    <w:p w14:paraId="7EDE9A01" w14:textId="77777777" w:rsidR="00065B6A" w:rsidRPr="003B5BA4" w:rsidRDefault="00065B6A" w:rsidP="00065B6A">
      <w:pPr>
        <w:keepNext/>
        <w:tabs>
          <w:tab w:val="left" w:pos="0"/>
          <w:tab w:val="left" w:pos="8080"/>
        </w:tabs>
        <w:jc w:val="both"/>
        <w:outlineLvl w:val="1"/>
        <w:rPr>
          <w:rFonts w:ascii="Tahoma" w:eastAsia="Calibri" w:hAnsi="Tahoma" w:cs="Tahoma"/>
          <w:lang w:val="x-none"/>
        </w:rPr>
      </w:pPr>
      <w:r w:rsidRPr="003B5BA4">
        <w:rPr>
          <w:rFonts w:ascii="Tahoma" w:eastAsia="Calibri" w:hAnsi="Tahoma" w:cs="Tahoma"/>
          <w:lang w:val="x-none"/>
        </w:rPr>
        <w:t xml:space="preserve">Izvedba </w:t>
      </w:r>
      <w:r>
        <w:rPr>
          <w:rFonts w:ascii="Tahoma" w:eastAsia="Calibri" w:hAnsi="Tahoma" w:cs="Tahoma"/>
          <w:lang w:val="x-none"/>
        </w:rPr>
        <w:t>dobav</w:t>
      </w:r>
      <w:r>
        <w:rPr>
          <w:rFonts w:ascii="Tahoma" w:eastAsia="Calibri" w:hAnsi="Tahoma" w:cs="Tahoma"/>
        </w:rPr>
        <w:t>e</w:t>
      </w:r>
      <w:r w:rsidRPr="003B5BA4">
        <w:rPr>
          <w:rFonts w:ascii="Tahoma" w:eastAsia="Calibri" w:hAnsi="Tahoma" w:cs="Tahoma"/>
          <w:lang w:val="x-none"/>
        </w:rPr>
        <w:t xml:space="preserve"> </w:t>
      </w:r>
      <w:r w:rsidRPr="003B5BA4">
        <w:rPr>
          <w:rFonts w:ascii="Tahoma" w:eastAsia="Calibri" w:hAnsi="Tahoma" w:cs="Tahoma"/>
        </w:rPr>
        <w:t>novega</w:t>
      </w:r>
      <w:r>
        <w:rPr>
          <w:rFonts w:ascii="Tahoma" w:eastAsia="Calibri" w:hAnsi="Tahoma" w:cs="Tahoma"/>
        </w:rPr>
        <w:t xml:space="preserve"> aktivnega oglja, </w:t>
      </w:r>
      <w:r w:rsidRPr="001A7842">
        <w:rPr>
          <w:rFonts w:ascii="Tahoma" w:eastAsia="Calibri" w:hAnsi="Tahoma" w:cs="Tahoma"/>
          <w:lang w:val="x-none"/>
        </w:rPr>
        <w:t>ki se uporablja v procesu čiščenja deponijskega plina in bioplina</w:t>
      </w:r>
      <w:r>
        <w:rPr>
          <w:rFonts w:ascii="Tahoma" w:eastAsia="Calibri" w:hAnsi="Tahoma" w:cs="Tahoma"/>
        </w:rPr>
        <w:t>,</w:t>
      </w:r>
      <w:r w:rsidRPr="003B5BA4">
        <w:rPr>
          <w:rFonts w:ascii="Tahoma" w:eastAsia="Calibri" w:hAnsi="Tahoma" w:cs="Tahoma"/>
          <w:lang w:val="x-none"/>
        </w:rPr>
        <w:t xml:space="preserve"> je sestavljena iz: </w:t>
      </w:r>
    </w:p>
    <w:p w14:paraId="3CC70622" w14:textId="77777777" w:rsidR="00065B6A" w:rsidRPr="003B5BA4" w:rsidRDefault="00065B6A" w:rsidP="00D72AEB">
      <w:pPr>
        <w:keepNext/>
        <w:numPr>
          <w:ilvl w:val="0"/>
          <w:numId w:val="23"/>
        </w:numPr>
        <w:jc w:val="both"/>
        <w:rPr>
          <w:rFonts w:ascii="Tahoma" w:hAnsi="Tahoma" w:cs="Tahoma"/>
          <w:lang w:val="x-none"/>
        </w:rPr>
      </w:pPr>
      <w:r w:rsidRPr="003B5BA4">
        <w:rPr>
          <w:rFonts w:ascii="Tahoma" w:hAnsi="Tahoma" w:cs="Tahoma"/>
          <w:lang w:val="x-none"/>
        </w:rPr>
        <w:t>do</w:t>
      </w:r>
      <w:r w:rsidRPr="003B5BA4">
        <w:rPr>
          <w:rFonts w:ascii="Tahoma" w:hAnsi="Tahoma" w:cs="Tahoma"/>
        </w:rPr>
        <w:t>b</w:t>
      </w:r>
      <w:r w:rsidRPr="003B5BA4">
        <w:rPr>
          <w:rFonts w:ascii="Tahoma" w:hAnsi="Tahoma" w:cs="Tahoma"/>
          <w:lang w:val="x-none"/>
        </w:rPr>
        <w:t>ave aktivnega oglja v predpisani količini in kvaliteti</w:t>
      </w:r>
      <w:r w:rsidRPr="003B5BA4">
        <w:rPr>
          <w:rFonts w:ascii="Tahoma" w:hAnsi="Tahoma" w:cs="Tahoma"/>
        </w:rPr>
        <w:t>,</w:t>
      </w:r>
    </w:p>
    <w:p w14:paraId="3A43243D" w14:textId="77777777" w:rsidR="00065B6A" w:rsidRPr="003B5BA4" w:rsidRDefault="00065B6A" w:rsidP="00D72AEB">
      <w:pPr>
        <w:keepNext/>
        <w:numPr>
          <w:ilvl w:val="0"/>
          <w:numId w:val="23"/>
        </w:numPr>
        <w:jc w:val="both"/>
        <w:rPr>
          <w:rFonts w:ascii="Tahoma" w:hAnsi="Tahoma" w:cs="Tahoma"/>
          <w:lang w:val="x-none"/>
        </w:rPr>
      </w:pPr>
      <w:r w:rsidRPr="003B5BA4">
        <w:rPr>
          <w:rFonts w:ascii="Tahoma" w:hAnsi="Tahoma" w:cs="Tahoma"/>
          <w:lang w:val="x-none"/>
        </w:rPr>
        <w:t>analiz in drugih potrebnih atestov s strani potrebnih institutov in laboratorijev</w:t>
      </w:r>
      <w:r w:rsidRPr="003B5BA4">
        <w:rPr>
          <w:rFonts w:ascii="Tahoma" w:hAnsi="Tahoma" w:cs="Tahoma"/>
        </w:rPr>
        <w:t>,</w:t>
      </w:r>
    </w:p>
    <w:p w14:paraId="3CD2027D" w14:textId="77777777" w:rsidR="00065B6A" w:rsidRPr="003B5BA4" w:rsidRDefault="00065B6A" w:rsidP="00D72AEB">
      <w:pPr>
        <w:keepNext/>
        <w:numPr>
          <w:ilvl w:val="0"/>
          <w:numId w:val="23"/>
        </w:numPr>
        <w:jc w:val="both"/>
        <w:rPr>
          <w:rFonts w:ascii="Tahoma" w:hAnsi="Tahoma" w:cs="Tahoma"/>
          <w:lang w:val="x-none"/>
        </w:rPr>
      </w:pPr>
      <w:r w:rsidRPr="003B5BA4">
        <w:rPr>
          <w:rFonts w:ascii="Tahoma" w:hAnsi="Tahoma" w:cs="Tahoma"/>
          <w:lang w:val="x-none"/>
        </w:rPr>
        <w:t>vseh potrebnih garancij za izvedbo posla</w:t>
      </w:r>
      <w:r w:rsidRPr="003B5BA4">
        <w:rPr>
          <w:rFonts w:ascii="Tahoma" w:hAnsi="Tahoma" w:cs="Tahoma"/>
        </w:rPr>
        <w:t>,</w:t>
      </w:r>
    </w:p>
    <w:p w14:paraId="5FB65671" w14:textId="77777777" w:rsidR="00065B6A" w:rsidRPr="003B5BA4" w:rsidRDefault="00065B6A" w:rsidP="00D72AEB">
      <w:pPr>
        <w:keepNext/>
        <w:numPr>
          <w:ilvl w:val="0"/>
          <w:numId w:val="23"/>
        </w:numPr>
        <w:jc w:val="both"/>
        <w:rPr>
          <w:rFonts w:ascii="Tahoma" w:hAnsi="Tahoma" w:cs="Tahoma"/>
          <w:lang w:val="x-none"/>
        </w:rPr>
      </w:pPr>
      <w:r w:rsidRPr="003B5BA4">
        <w:rPr>
          <w:rFonts w:ascii="Tahoma" w:hAnsi="Tahoma" w:cs="Tahoma"/>
          <w:lang w:val="x-none"/>
        </w:rPr>
        <w:t xml:space="preserve">vsemi ostalimi potrebnimi </w:t>
      </w:r>
      <w:r>
        <w:rPr>
          <w:rFonts w:ascii="Tahoma" w:hAnsi="Tahoma" w:cs="Tahoma"/>
        </w:rPr>
        <w:t>storitvami</w:t>
      </w:r>
      <w:r w:rsidRPr="003B5BA4">
        <w:rPr>
          <w:rFonts w:ascii="Tahoma" w:hAnsi="Tahoma" w:cs="Tahoma"/>
          <w:lang w:val="x-none"/>
        </w:rPr>
        <w:t>, ki so povezan</w:t>
      </w:r>
      <w:r>
        <w:rPr>
          <w:rFonts w:ascii="Tahoma" w:hAnsi="Tahoma" w:cs="Tahoma"/>
        </w:rPr>
        <w:t>e</w:t>
      </w:r>
      <w:r w:rsidRPr="003B5BA4">
        <w:rPr>
          <w:rFonts w:ascii="Tahoma" w:hAnsi="Tahoma" w:cs="Tahoma"/>
          <w:lang w:val="x-none"/>
        </w:rPr>
        <w:t xml:space="preserve"> z </w:t>
      </w:r>
      <w:r w:rsidRPr="003B5BA4">
        <w:rPr>
          <w:rFonts w:ascii="Tahoma" w:hAnsi="Tahoma" w:cs="Tahoma"/>
        </w:rPr>
        <w:t>dobavo aktivnega oglja i</w:t>
      </w:r>
      <w:r w:rsidRPr="003B5BA4">
        <w:rPr>
          <w:rFonts w:ascii="Tahoma" w:hAnsi="Tahoma" w:cs="Tahoma"/>
          <w:lang w:val="x-none"/>
        </w:rPr>
        <w:t>n vsemi potrebni rokovanji, ki pogojujejo varno delo</w:t>
      </w:r>
      <w:r w:rsidRPr="003B5BA4">
        <w:rPr>
          <w:rFonts w:ascii="Tahoma" w:hAnsi="Tahoma" w:cs="Tahoma"/>
        </w:rPr>
        <w:t>,</w:t>
      </w:r>
    </w:p>
    <w:p w14:paraId="711F0F81" w14:textId="77777777" w:rsidR="00065B6A" w:rsidRPr="003B5BA4" w:rsidRDefault="00065B6A" w:rsidP="00D72AEB">
      <w:pPr>
        <w:keepNext/>
        <w:numPr>
          <w:ilvl w:val="0"/>
          <w:numId w:val="23"/>
        </w:numPr>
        <w:jc w:val="both"/>
        <w:rPr>
          <w:rFonts w:ascii="Tahoma" w:hAnsi="Tahoma" w:cs="Tahoma"/>
        </w:rPr>
      </w:pPr>
      <w:r w:rsidRPr="003B5BA4">
        <w:rPr>
          <w:rFonts w:ascii="Tahoma" w:hAnsi="Tahoma" w:cs="Tahoma"/>
          <w:lang w:val="x-none"/>
        </w:rPr>
        <w:t>vseh drugih nepredvidenih stroškov, ki so lahko povezani</w:t>
      </w:r>
      <w:r>
        <w:rPr>
          <w:rFonts w:ascii="Tahoma" w:hAnsi="Tahoma" w:cs="Tahoma"/>
        </w:rPr>
        <w:t xml:space="preserve"> z</w:t>
      </w:r>
      <w:r w:rsidRPr="003B5BA4">
        <w:rPr>
          <w:rFonts w:ascii="Tahoma" w:hAnsi="Tahoma" w:cs="Tahoma"/>
        </w:rPr>
        <w:t xml:space="preserve"> dobavo aktivnega oglja </w:t>
      </w:r>
      <w:r w:rsidRPr="003B5BA4">
        <w:rPr>
          <w:rFonts w:ascii="Tahoma" w:hAnsi="Tahoma" w:cs="Tahoma"/>
          <w:lang w:val="x-none"/>
        </w:rPr>
        <w:t xml:space="preserve">in niso zajeti v tem stroškovniku, so pa nujno potrebni za izvedbo razpisanih </w:t>
      </w:r>
      <w:r>
        <w:rPr>
          <w:rFonts w:ascii="Tahoma" w:hAnsi="Tahoma" w:cs="Tahoma"/>
        </w:rPr>
        <w:t>dobav</w:t>
      </w:r>
      <w:r w:rsidRPr="003B5BA4">
        <w:rPr>
          <w:rFonts w:ascii="Tahoma" w:hAnsi="Tahoma" w:cs="Tahoma"/>
          <w:lang w:val="x-none"/>
        </w:rPr>
        <w:t xml:space="preserve">. </w:t>
      </w:r>
    </w:p>
    <w:p w14:paraId="4FA2BBA0" w14:textId="77777777" w:rsidR="00065B6A" w:rsidRPr="003B5BA4" w:rsidRDefault="00065B6A" w:rsidP="00065B6A">
      <w:pPr>
        <w:keepNext/>
        <w:ind w:left="720"/>
        <w:jc w:val="both"/>
        <w:rPr>
          <w:rFonts w:ascii="Tahoma" w:hAnsi="Tahoma" w:cs="Tahoma"/>
        </w:rPr>
      </w:pPr>
    </w:p>
    <w:p w14:paraId="3104DB64" w14:textId="77777777" w:rsidR="00065B6A" w:rsidRDefault="00065B6A" w:rsidP="00065B6A">
      <w:pPr>
        <w:keepNext/>
        <w:jc w:val="both"/>
        <w:rPr>
          <w:rFonts w:ascii="Tahoma" w:hAnsi="Tahoma" w:cs="Tahoma"/>
        </w:rPr>
      </w:pPr>
      <w:r>
        <w:rPr>
          <w:rFonts w:ascii="Tahoma" w:hAnsi="Tahoma" w:cs="Tahoma"/>
        </w:rPr>
        <w:t>Skupna o</w:t>
      </w:r>
      <w:r w:rsidRPr="003B5BA4">
        <w:rPr>
          <w:rFonts w:ascii="Tahoma" w:hAnsi="Tahoma" w:cs="Tahoma"/>
        </w:rPr>
        <w:t xml:space="preserve">kvirna količina </w:t>
      </w:r>
      <w:r>
        <w:rPr>
          <w:rFonts w:ascii="Tahoma" w:hAnsi="Tahoma" w:cs="Tahoma"/>
        </w:rPr>
        <w:t>novega</w:t>
      </w:r>
      <w:r w:rsidRPr="003B5BA4">
        <w:rPr>
          <w:rFonts w:ascii="Tahoma" w:hAnsi="Tahoma" w:cs="Tahoma"/>
        </w:rPr>
        <w:t xml:space="preserve"> aktivnega oglja, ki se uporablja za čiščenje deponijskega plina na </w:t>
      </w:r>
      <w:r>
        <w:rPr>
          <w:rFonts w:ascii="Tahoma" w:hAnsi="Tahoma" w:cs="Tahoma"/>
        </w:rPr>
        <w:t>RCERO</w:t>
      </w:r>
      <w:r w:rsidRPr="003B5BA4">
        <w:rPr>
          <w:rFonts w:ascii="Tahoma" w:hAnsi="Tahoma" w:cs="Tahoma"/>
        </w:rPr>
        <w:t xml:space="preserve"> znaša ocenjeno </w:t>
      </w:r>
      <w:r w:rsidR="00E30832">
        <w:rPr>
          <w:rFonts w:ascii="Tahoma" w:hAnsi="Tahoma" w:cs="Tahoma"/>
        </w:rPr>
        <w:t>3</w:t>
      </w:r>
      <w:r w:rsidRPr="003B5BA4">
        <w:rPr>
          <w:rFonts w:ascii="Tahoma" w:hAnsi="Tahoma" w:cs="Tahoma"/>
        </w:rPr>
        <w:t xml:space="preserve">.000 kg in aktivnega oglja, ki se uporablja za čiščenje bioplina ocenjeno </w:t>
      </w:r>
      <w:r w:rsidR="00E30832">
        <w:rPr>
          <w:rFonts w:ascii="Tahoma" w:hAnsi="Tahoma" w:cs="Tahoma"/>
        </w:rPr>
        <w:t>8</w:t>
      </w:r>
      <w:r w:rsidRPr="002B5F70">
        <w:rPr>
          <w:rFonts w:ascii="Tahoma" w:hAnsi="Tahoma" w:cs="Tahoma"/>
        </w:rPr>
        <w:t>.000 kg</w:t>
      </w:r>
      <w:r w:rsidRPr="003B5BA4">
        <w:rPr>
          <w:rFonts w:ascii="Tahoma" w:hAnsi="Tahoma" w:cs="Tahoma"/>
        </w:rPr>
        <w:t xml:space="preserve">. </w:t>
      </w:r>
    </w:p>
    <w:p w14:paraId="2261653F" w14:textId="77777777" w:rsidR="00065B6A" w:rsidRDefault="00065B6A" w:rsidP="00065B6A">
      <w:pPr>
        <w:keepNext/>
        <w:jc w:val="both"/>
        <w:rPr>
          <w:rFonts w:ascii="Tahoma" w:hAnsi="Tahoma" w:cs="Tahoma"/>
        </w:rPr>
      </w:pPr>
    </w:p>
    <w:p w14:paraId="0D75D42B" w14:textId="77777777" w:rsidR="00065B6A" w:rsidRPr="003B5BA4" w:rsidRDefault="00065B6A" w:rsidP="00065B6A">
      <w:pPr>
        <w:keepNext/>
        <w:jc w:val="both"/>
        <w:rPr>
          <w:rFonts w:ascii="Tahoma" w:hAnsi="Tahoma" w:cs="Tahoma"/>
        </w:rPr>
      </w:pPr>
      <w:r>
        <w:rPr>
          <w:rFonts w:ascii="Tahoma" w:hAnsi="Tahoma" w:cs="Tahoma"/>
        </w:rPr>
        <w:t>Aktivno oglje se dobavlja na RCERO Ljubljana.</w:t>
      </w:r>
    </w:p>
    <w:p w14:paraId="7C592486" w14:textId="77777777" w:rsidR="002B5F70" w:rsidRDefault="002B5F70" w:rsidP="005C1AF6">
      <w:pPr>
        <w:keepNext/>
        <w:keepLines/>
        <w:jc w:val="both"/>
        <w:rPr>
          <w:rFonts w:ascii="Tahoma" w:hAnsi="Tahoma" w:cs="Tahoma"/>
        </w:rPr>
      </w:pPr>
    </w:p>
    <w:p w14:paraId="02DB1DA6" w14:textId="77777777" w:rsidR="005C1AF6" w:rsidRPr="005C1AF6" w:rsidRDefault="005C1AF6" w:rsidP="005C1AF6">
      <w:pPr>
        <w:keepNext/>
        <w:keepLines/>
        <w:numPr>
          <w:ilvl w:val="1"/>
          <w:numId w:val="2"/>
        </w:numPr>
        <w:jc w:val="both"/>
        <w:rPr>
          <w:rFonts w:ascii="Tahoma" w:hAnsi="Tahoma" w:cs="Tahoma"/>
          <w:b/>
        </w:rPr>
      </w:pPr>
      <w:r w:rsidRPr="005C1AF6">
        <w:rPr>
          <w:rFonts w:ascii="Tahoma" w:hAnsi="Tahoma" w:cs="Tahoma"/>
          <w:b/>
        </w:rPr>
        <w:t>Ostali ponudbeni pogoji in zahteve</w:t>
      </w:r>
    </w:p>
    <w:p w14:paraId="2B0D0B40" w14:textId="77777777" w:rsidR="005C1AF6" w:rsidRPr="005C1AF6" w:rsidRDefault="005C1AF6" w:rsidP="005C1AF6">
      <w:pPr>
        <w:keepNext/>
        <w:keepLines/>
        <w:jc w:val="both"/>
        <w:rPr>
          <w:rFonts w:ascii="Tahoma" w:hAnsi="Tahoma" w:cs="Tahoma"/>
          <w:b/>
        </w:rPr>
      </w:pPr>
    </w:p>
    <w:p w14:paraId="2E755498" w14:textId="77777777" w:rsidR="005C1AF6" w:rsidRPr="00FE3647" w:rsidRDefault="005C1AF6" w:rsidP="005C1AF6">
      <w:pPr>
        <w:keepNext/>
        <w:keepLines/>
        <w:numPr>
          <w:ilvl w:val="2"/>
          <w:numId w:val="2"/>
        </w:numPr>
        <w:jc w:val="both"/>
        <w:rPr>
          <w:rFonts w:ascii="Tahoma" w:hAnsi="Tahoma" w:cs="Tahoma"/>
          <w:u w:val="single"/>
        </w:rPr>
      </w:pPr>
      <w:r w:rsidRPr="00FE3647">
        <w:rPr>
          <w:rFonts w:ascii="Tahoma" w:hAnsi="Tahoma" w:cs="Tahoma"/>
          <w:u w:val="single"/>
        </w:rPr>
        <w:t xml:space="preserve">Prevzem vzorcev izcedne vode </w:t>
      </w:r>
    </w:p>
    <w:p w14:paraId="663B1A7E" w14:textId="77777777" w:rsidR="005C1AF6" w:rsidRDefault="005C1AF6" w:rsidP="005C1AF6">
      <w:pPr>
        <w:keepNext/>
        <w:keepLines/>
        <w:jc w:val="both"/>
        <w:rPr>
          <w:rFonts w:ascii="Tahoma" w:hAnsi="Tahoma" w:cs="Tahoma"/>
        </w:rPr>
      </w:pPr>
    </w:p>
    <w:p w14:paraId="0474345C" w14:textId="77777777" w:rsidR="00FE3647" w:rsidRDefault="00FE3647" w:rsidP="005C1AF6">
      <w:pPr>
        <w:keepNext/>
        <w:keepLines/>
        <w:jc w:val="both"/>
        <w:rPr>
          <w:rFonts w:ascii="Tahoma" w:hAnsi="Tahoma" w:cs="Tahoma"/>
        </w:rPr>
      </w:pPr>
      <w:r>
        <w:rPr>
          <w:rFonts w:ascii="Tahoma" w:hAnsi="Tahoma" w:cs="Tahoma"/>
        </w:rPr>
        <w:t xml:space="preserve">Analiza adsorpcijske kapacitete ponujenega aktivnega oglja </w:t>
      </w:r>
      <w:r w:rsidRPr="00FE3647">
        <w:rPr>
          <w:rFonts w:ascii="Tahoma" w:hAnsi="Tahoma" w:cs="Tahoma"/>
          <w:b/>
          <w:u w:val="single"/>
        </w:rPr>
        <w:t>mora</w:t>
      </w:r>
      <w:r>
        <w:rPr>
          <w:rFonts w:ascii="Tahoma" w:hAnsi="Tahoma" w:cs="Tahoma"/>
        </w:rPr>
        <w:t xml:space="preserve"> biti izvedena na vzorcu izcedne/odpadne vode iz Čistilne naprave Barje.</w:t>
      </w:r>
    </w:p>
    <w:p w14:paraId="79096611" w14:textId="77777777" w:rsidR="00FE3647" w:rsidRPr="005C1AF6" w:rsidRDefault="00FE3647" w:rsidP="005C1AF6">
      <w:pPr>
        <w:keepNext/>
        <w:keepLines/>
        <w:jc w:val="both"/>
        <w:rPr>
          <w:rFonts w:ascii="Tahoma" w:hAnsi="Tahoma" w:cs="Tahoma"/>
        </w:rPr>
      </w:pPr>
    </w:p>
    <w:p w14:paraId="789D804D" w14:textId="77777777" w:rsidR="005C1AF6" w:rsidRPr="005C1AF6" w:rsidRDefault="005C1AF6" w:rsidP="005C1AF6">
      <w:pPr>
        <w:keepNext/>
        <w:keepLines/>
        <w:jc w:val="both"/>
        <w:rPr>
          <w:rFonts w:ascii="Tahoma" w:hAnsi="Tahoma" w:cs="Tahoma"/>
        </w:rPr>
      </w:pPr>
      <w:r w:rsidRPr="00FE3647">
        <w:rPr>
          <w:rFonts w:ascii="Tahoma" w:hAnsi="Tahoma" w:cs="Tahoma"/>
        </w:rPr>
        <w:t>Ponudnik si lahko odvzame vzorce surove (neobdelane) izcedne vode, v skladu z dogovorom z naročnikom za svoje analize, najkasneje šesti dan pred rokom za oddajo ponudbe na Čistilni napravi za izcedne vode Barje, Cesta dveh cesarjev 101, 1000 Ljubljana. S podpisom primopredajnega zapisnika ponudnik potrdi prejem vzorca izcedne vode (Priloga 1</w:t>
      </w:r>
      <w:r w:rsidR="00FE3647" w:rsidRPr="00FE3647">
        <w:rPr>
          <w:rFonts w:ascii="Tahoma" w:hAnsi="Tahoma" w:cs="Tahoma"/>
        </w:rPr>
        <w:t>0</w:t>
      </w:r>
      <w:r w:rsidRPr="00FE3647">
        <w:rPr>
          <w:rFonts w:ascii="Tahoma" w:hAnsi="Tahoma" w:cs="Tahoma"/>
        </w:rPr>
        <w:t>). Kontaktna oseba v zvezi s prevzemi vzorcev izcedne vode je ga. Polona PRIMOŽIČ, telefon: 01/200-35-44. Zainteresirani ponudniki embalažo za vzorec prinesejo s seboj.</w:t>
      </w:r>
    </w:p>
    <w:p w14:paraId="4D4FF9FD" w14:textId="77777777" w:rsidR="00464C62" w:rsidRDefault="00464C62" w:rsidP="00A96A29">
      <w:pPr>
        <w:keepNext/>
        <w:keepLines/>
        <w:jc w:val="both"/>
        <w:rPr>
          <w:rFonts w:ascii="Tahoma" w:hAnsi="Tahoma" w:cs="Tahoma"/>
        </w:rPr>
      </w:pPr>
    </w:p>
    <w:p w14:paraId="10364E08" w14:textId="77777777" w:rsidR="00FE3647" w:rsidRPr="00FE3647" w:rsidRDefault="00FE3647" w:rsidP="00FE3647">
      <w:pPr>
        <w:pStyle w:val="Odstavekseznama"/>
        <w:keepNext/>
        <w:keepLines/>
        <w:numPr>
          <w:ilvl w:val="2"/>
          <w:numId w:val="2"/>
        </w:numPr>
        <w:jc w:val="both"/>
        <w:rPr>
          <w:rFonts w:ascii="Tahoma" w:hAnsi="Tahoma" w:cs="Tahoma"/>
          <w:u w:val="single"/>
        </w:rPr>
      </w:pPr>
      <w:r w:rsidRPr="00FE3647">
        <w:rPr>
          <w:rFonts w:ascii="Tahoma" w:hAnsi="Tahoma" w:cs="Tahoma"/>
          <w:u w:val="single"/>
        </w:rPr>
        <w:t>Določitev adsorpcijske kapacitete/adsorpcijska izoterma</w:t>
      </w:r>
    </w:p>
    <w:p w14:paraId="0E5C4AB2" w14:textId="77777777" w:rsidR="00FE3647" w:rsidRDefault="00FE3647" w:rsidP="00FE3647">
      <w:pPr>
        <w:keepNext/>
        <w:keepLines/>
        <w:jc w:val="both"/>
        <w:rPr>
          <w:rFonts w:ascii="Tahoma" w:hAnsi="Tahoma" w:cs="Tahoma"/>
        </w:rPr>
      </w:pPr>
    </w:p>
    <w:p w14:paraId="05AA5493" w14:textId="77777777" w:rsidR="00FE3647" w:rsidRPr="00FE3647" w:rsidRDefault="00FE3647" w:rsidP="00FE3647">
      <w:pPr>
        <w:pStyle w:val="Odstavekseznama"/>
        <w:keepNext/>
        <w:keepLines/>
        <w:numPr>
          <w:ilvl w:val="3"/>
          <w:numId w:val="2"/>
        </w:numPr>
        <w:jc w:val="both"/>
        <w:rPr>
          <w:rFonts w:ascii="Tahoma" w:hAnsi="Tahoma" w:cs="Tahoma"/>
        </w:rPr>
      </w:pPr>
      <w:r w:rsidRPr="00FE3647">
        <w:rPr>
          <w:rFonts w:ascii="Tahoma" w:hAnsi="Tahoma" w:cs="Tahoma"/>
        </w:rPr>
        <w:t>Splošno</w:t>
      </w:r>
    </w:p>
    <w:p w14:paraId="727B50EF" w14:textId="77777777" w:rsidR="00FE3647" w:rsidRDefault="00FE3647" w:rsidP="00FE3647">
      <w:pPr>
        <w:keepNext/>
        <w:keepLines/>
        <w:jc w:val="both"/>
        <w:rPr>
          <w:rFonts w:ascii="Tahoma" w:hAnsi="Tahoma" w:cs="Tahoma"/>
        </w:rPr>
      </w:pPr>
    </w:p>
    <w:p w14:paraId="7FDCD03D" w14:textId="77777777" w:rsidR="00FE3647" w:rsidRPr="00FE3647" w:rsidRDefault="00FE3647" w:rsidP="00FE3647">
      <w:pPr>
        <w:keepNext/>
        <w:keepLines/>
        <w:jc w:val="both"/>
        <w:rPr>
          <w:rFonts w:ascii="Tahoma" w:hAnsi="Tahoma" w:cs="Tahoma"/>
        </w:rPr>
      </w:pPr>
      <w:r w:rsidRPr="00FE3647">
        <w:rPr>
          <w:rFonts w:ascii="Tahoma" w:hAnsi="Tahoma" w:cs="Tahoma"/>
        </w:rPr>
        <w:t>Specifična kapaciteta granuliranega aktivnega oglja za adsorpcijo organskih komponent je povezana z:</w:t>
      </w:r>
    </w:p>
    <w:p w14:paraId="552DB842" w14:textId="77777777" w:rsidR="00FE3647" w:rsidRPr="00FE3647" w:rsidRDefault="00FE3647" w:rsidP="00FE3647">
      <w:pPr>
        <w:keepNext/>
        <w:keepLines/>
        <w:numPr>
          <w:ilvl w:val="0"/>
          <w:numId w:val="46"/>
        </w:numPr>
        <w:jc w:val="both"/>
        <w:rPr>
          <w:rFonts w:ascii="Tahoma" w:hAnsi="Tahoma" w:cs="Tahoma"/>
        </w:rPr>
      </w:pPr>
      <w:r w:rsidRPr="00FE3647">
        <w:rPr>
          <w:rFonts w:ascii="Tahoma" w:hAnsi="Tahoma" w:cs="Tahoma"/>
        </w:rPr>
        <w:t>molekularno površinsko privlačnostjo,</w:t>
      </w:r>
    </w:p>
    <w:p w14:paraId="56029ECE" w14:textId="77777777" w:rsidR="00FE3647" w:rsidRPr="00FE3647" w:rsidRDefault="00FE3647" w:rsidP="00FE3647">
      <w:pPr>
        <w:keepNext/>
        <w:keepLines/>
        <w:numPr>
          <w:ilvl w:val="0"/>
          <w:numId w:val="46"/>
        </w:numPr>
        <w:jc w:val="both"/>
        <w:rPr>
          <w:rFonts w:ascii="Tahoma" w:hAnsi="Tahoma" w:cs="Tahoma"/>
        </w:rPr>
      </w:pPr>
      <w:r w:rsidRPr="00FE3647">
        <w:rPr>
          <w:rFonts w:ascii="Tahoma" w:hAnsi="Tahoma" w:cs="Tahoma"/>
        </w:rPr>
        <w:t>skupno površino, ki je na voljo na enoto mase ogljika in</w:t>
      </w:r>
    </w:p>
    <w:p w14:paraId="3D933514" w14:textId="77777777" w:rsidR="00FE3647" w:rsidRPr="00FE3647" w:rsidRDefault="00FE3647" w:rsidP="00FE3647">
      <w:pPr>
        <w:keepNext/>
        <w:keepLines/>
        <w:numPr>
          <w:ilvl w:val="0"/>
          <w:numId w:val="46"/>
        </w:numPr>
        <w:jc w:val="both"/>
        <w:rPr>
          <w:rFonts w:ascii="Tahoma" w:hAnsi="Tahoma" w:cs="Tahoma"/>
        </w:rPr>
      </w:pPr>
      <w:r w:rsidRPr="00FE3647">
        <w:rPr>
          <w:rFonts w:ascii="Tahoma" w:hAnsi="Tahoma" w:cs="Tahoma"/>
        </w:rPr>
        <w:t>koncentracijo onesnaževal, ki so v toku odpadne vode.</w:t>
      </w:r>
    </w:p>
    <w:p w14:paraId="53681DDA" w14:textId="77777777" w:rsidR="00FE3647" w:rsidRPr="00FE3647" w:rsidRDefault="00FE3647" w:rsidP="00FE3647">
      <w:pPr>
        <w:keepNext/>
        <w:keepLines/>
        <w:jc w:val="both"/>
        <w:rPr>
          <w:rFonts w:ascii="Tahoma" w:hAnsi="Tahoma" w:cs="Tahoma"/>
        </w:rPr>
      </w:pPr>
    </w:p>
    <w:p w14:paraId="5C4E0903" w14:textId="77777777" w:rsidR="00FE3647" w:rsidRPr="00FE3647" w:rsidRDefault="00FE3647" w:rsidP="00FE3647">
      <w:pPr>
        <w:keepNext/>
        <w:keepLines/>
        <w:jc w:val="both"/>
        <w:rPr>
          <w:rFonts w:ascii="Tahoma" w:hAnsi="Tahoma" w:cs="Tahoma"/>
        </w:rPr>
      </w:pPr>
      <w:r w:rsidRPr="00FE3647">
        <w:rPr>
          <w:rFonts w:ascii="Tahoma" w:hAnsi="Tahoma" w:cs="Tahoma"/>
        </w:rPr>
        <w:t>Osnovni instrument za ocenjevanje uporabnosti aktivnega oglja je adsorpcijska izoterma, ki predstavlja empirično razmerje med količino onesnaževala na enoto mase oglja in njegovo ravnotežno koncentracijo v vodi. Za računanje adsorpcijska izoterme uporabljamo Freindlichovo enačbo, ki je definirana kot količina adsorbiranih snovi na količino adsorbenta  v raztopini pri konstantni temperaturi:</w:t>
      </w:r>
    </w:p>
    <w:p w14:paraId="38BCA99B" w14:textId="77777777" w:rsidR="00FE3647" w:rsidRPr="00FE3647" w:rsidRDefault="00FE3647" w:rsidP="00FE3647">
      <w:pPr>
        <w:keepNext/>
        <w:keepLines/>
        <w:jc w:val="both"/>
        <w:rPr>
          <w:rFonts w:ascii="Tahoma" w:hAnsi="Tahoma" w:cs="Tahoma"/>
        </w:rPr>
      </w:pPr>
    </w:p>
    <w:p w14:paraId="38C38044" w14:textId="77777777" w:rsidR="00FE3647" w:rsidRPr="00FE3647" w:rsidRDefault="00FE3647" w:rsidP="00FE3647">
      <w:pPr>
        <w:keepNext/>
        <w:keepLines/>
        <w:jc w:val="both"/>
        <w:rPr>
          <w:rFonts w:ascii="Tahoma" w:hAnsi="Tahoma" w:cs="Tahoma"/>
        </w:rPr>
      </w:pPr>
      <w:r w:rsidRPr="00FE3647">
        <w:rPr>
          <w:rFonts w:ascii="Tahoma" w:hAnsi="Tahoma" w:cs="Tahoma"/>
        </w:rPr>
        <w:t>Q</w:t>
      </w:r>
      <w:r w:rsidRPr="00FE3647">
        <w:rPr>
          <w:rFonts w:ascii="Tahoma" w:hAnsi="Tahoma" w:cs="Tahoma"/>
          <w:vertAlign w:val="subscript"/>
        </w:rPr>
        <w:t>e</w:t>
      </w:r>
      <w:r w:rsidRPr="00FE3647">
        <w:rPr>
          <w:rFonts w:ascii="Tahoma" w:hAnsi="Tahoma" w:cs="Tahoma"/>
        </w:rPr>
        <w:t xml:space="preserve"> = X/M = K × C</w:t>
      </w:r>
      <w:r w:rsidRPr="00FE3647">
        <w:rPr>
          <w:rFonts w:ascii="Tahoma" w:hAnsi="Tahoma" w:cs="Tahoma"/>
          <w:vertAlign w:val="subscript"/>
        </w:rPr>
        <w:t>e</w:t>
      </w:r>
      <w:r w:rsidRPr="00FE3647">
        <w:rPr>
          <w:rFonts w:ascii="Tahoma" w:hAnsi="Tahoma" w:cs="Tahoma"/>
          <w:vertAlign w:val="superscript"/>
        </w:rPr>
        <w:t>1/n</w:t>
      </w:r>
      <w:r w:rsidRPr="00FE3647">
        <w:rPr>
          <w:rFonts w:ascii="Tahoma" w:hAnsi="Tahoma" w:cs="Tahoma"/>
        </w:rPr>
        <w:t xml:space="preserve"> ,</w:t>
      </w:r>
    </w:p>
    <w:p w14:paraId="3F1C8C31" w14:textId="77777777" w:rsidR="00FE3647" w:rsidRPr="00FE3647" w:rsidRDefault="00FE3647" w:rsidP="00FE3647">
      <w:pPr>
        <w:keepNext/>
        <w:keepLines/>
        <w:jc w:val="both"/>
        <w:rPr>
          <w:rFonts w:ascii="Tahoma" w:hAnsi="Tahoma" w:cs="Tahoma"/>
        </w:rPr>
      </w:pPr>
    </w:p>
    <w:p w14:paraId="453B0553" w14:textId="77777777" w:rsidR="00FE3647" w:rsidRPr="00FE3647" w:rsidRDefault="00FE3647" w:rsidP="00FE3647">
      <w:pPr>
        <w:keepNext/>
        <w:keepLines/>
        <w:jc w:val="both"/>
        <w:rPr>
          <w:rFonts w:ascii="Tahoma" w:hAnsi="Tahoma" w:cs="Tahoma"/>
        </w:rPr>
      </w:pPr>
      <w:r w:rsidRPr="00FE3647">
        <w:rPr>
          <w:rFonts w:ascii="Tahoma" w:hAnsi="Tahoma" w:cs="Tahoma"/>
        </w:rPr>
        <w:t>kjer je:</w:t>
      </w:r>
    </w:p>
    <w:p w14:paraId="04480C9C" w14:textId="77777777" w:rsidR="00FE3647" w:rsidRPr="00FE3647" w:rsidRDefault="00FE3647" w:rsidP="00FE3647">
      <w:pPr>
        <w:keepNext/>
        <w:keepLines/>
        <w:jc w:val="both"/>
        <w:rPr>
          <w:rFonts w:ascii="Tahoma" w:hAnsi="Tahoma" w:cs="Tahoma"/>
        </w:rPr>
      </w:pPr>
      <w:r w:rsidRPr="00FE3647">
        <w:rPr>
          <w:rFonts w:ascii="Tahoma" w:hAnsi="Tahoma" w:cs="Tahoma"/>
        </w:rPr>
        <w:t>Q</w:t>
      </w:r>
      <w:r w:rsidRPr="00FE3647">
        <w:rPr>
          <w:rFonts w:ascii="Tahoma" w:hAnsi="Tahoma" w:cs="Tahoma"/>
          <w:vertAlign w:val="subscript"/>
        </w:rPr>
        <w:t>e</w:t>
      </w:r>
      <w:r w:rsidRPr="00FE3647">
        <w:rPr>
          <w:rFonts w:ascii="Tahoma" w:hAnsi="Tahoma" w:cs="Tahoma"/>
        </w:rPr>
        <w:t xml:space="preserve"> - </w:t>
      </w:r>
      <w:r w:rsidRPr="00FE3647">
        <w:rPr>
          <w:rFonts w:ascii="Tahoma" w:hAnsi="Tahoma" w:cs="Tahoma"/>
          <w:vertAlign w:val="subscript"/>
        </w:rPr>
        <w:t xml:space="preserve"> </w:t>
      </w:r>
      <w:r w:rsidRPr="00FE3647">
        <w:rPr>
          <w:rFonts w:ascii="Tahoma" w:hAnsi="Tahoma" w:cs="Tahoma"/>
        </w:rPr>
        <w:t xml:space="preserve">količina adsorbata na enoto adsorbenta (mg/g), </w:t>
      </w:r>
    </w:p>
    <w:p w14:paraId="5B186CC6" w14:textId="77777777" w:rsidR="00FE3647" w:rsidRPr="00FE3647" w:rsidRDefault="00FE3647" w:rsidP="00FE3647">
      <w:pPr>
        <w:keepNext/>
        <w:keepLines/>
        <w:jc w:val="both"/>
        <w:rPr>
          <w:rFonts w:ascii="Tahoma" w:hAnsi="Tahoma" w:cs="Tahoma"/>
        </w:rPr>
      </w:pPr>
      <w:r w:rsidRPr="00FE3647">
        <w:rPr>
          <w:rFonts w:ascii="Tahoma" w:hAnsi="Tahoma" w:cs="Tahoma"/>
        </w:rPr>
        <w:t xml:space="preserve">X - količina odsorbiranih snovi (mg), </w:t>
      </w:r>
    </w:p>
    <w:p w14:paraId="5311D94C" w14:textId="77777777" w:rsidR="00FE3647" w:rsidRPr="00FE3647" w:rsidRDefault="00FE3647" w:rsidP="00FE3647">
      <w:pPr>
        <w:keepNext/>
        <w:keepLines/>
        <w:jc w:val="both"/>
        <w:rPr>
          <w:rFonts w:ascii="Tahoma" w:hAnsi="Tahoma" w:cs="Tahoma"/>
        </w:rPr>
      </w:pPr>
      <w:r w:rsidRPr="00FE3647">
        <w:rPr>
          <w:rFonts w:ascii="Tahoma" w:hAnsi="Tahoma" w:cs="Tahoma"/>
        </w:rPr>
        <w:lastRenderedPageBreak/>
        <w:t xml:space="preserve">M - količina adsorbenta, </w:t>
      </w:r>
    </w:p>
    <w:p w14:paraId="6ECA0BA1" w14:textId="77777777" w:rsidR="00FE3647" w:rsidRPr="00FE3647" w:rsidRDefault="00FE3647" w:rsidP="00FE3647">
      <w:pPr>
        <w:keepNext/>
        <w:keepLines/>
        <w:jc w:val="both"/>
        <w:rPr>
          <w:rFonts w:ascii="Tahoma" w:hAnsi="Tahoma" w:cs="Tahoma"/>
        </w:rPr>
      </w:pPr>
      <w:r w:rsidRPr="00FE3647">
        <w:rPr>
          <w:rFonts w:ascii="Tahoma" w:hAnsi="Tahoma" w:cs="Tahoma"/>
        </w:rPr>
        <w:t>K - Freundlichov adsorpcijski koeficinent emprični koeficinet,</w:t>
      </w:r>
    </w:p>
    <w:p w14:paraId="582D0337" w14:textId="77777777" w:rsidR="00FE3647" w:rsidRPr="00FE3647" w:rsidRDefault="00FE3647" w:rsidP="00FE3647">
      <w:pPr>
        <w:keepNext/>
        <w:keepLines/>
        <w:jc w:val="both"/>
        <w:rPr>
          <w:rFonts w:ascii="Tahoma" w:hAnsi="Tahoma" w:cs="Tahoma"/>
        </w:rPr>
      </w:pPr>
      <w:r w:rsidRPr="00FE3647">
        <w:rPr>
          <w:rFonts w:ascii="Tahoma" w:hAnsi="Tahoma" w:cs="Tahoma"/>
        </w:rPr>
        <w:t>C</w:t>
      </w:r>
      <w:r w:rsidRPr="00FE3647">
        <w:rPr>
          <w:rFonts w:ascii="Tahoma" w:hAnsi="Tahoma" w:cs="Tahoma"/>
          <w:vertAlign w:val="subscript"/>
        </w:rPr>
        <w:t>e</w:t>
      </w:r>
      <w:r w:rsidRPr="00FE3647">
        <w:rPr>
          <w:rFonts w:ascii="Tahoma" w:hAnsi="Tahoma" w:cs="Tahoma"/>
        </w:rPr>
        <w:t xml:space="preserve"> -</w:t>
      </w:r>
      <w:r w:rsidRPr="00FE3647">
        <w:rPr>
          <w:rFonts w:ascii="Tahoma" w:hAnsi="Tahoma" w:cs="Tahoma"/>
          <w:vertAlign w:val="subscript"/>
        </w:rPr>
        <w:t xml:space="preserve"> </w:t>
      </w:r>
      <w:r w:rsidRPr="00FE3647">
        <w:rPr>
          <w:rFonts w:ascii="Tahoma" w:hAnsi="Tahoma" w:cs="Tahoma"/>
        </w:rPr>
        <w:t xml:space="preserve">ravnotežna koncentracija adsorbenta v raztopini (mg/l). </w:t>
      </w:r>
    </w:p>
    <w:p w14:paraId="51E14C31" w14:textId="77777777" w:rsidR="00FE3647" w:rsidRPr="00FE3647" w:rsidRDefault="00FE3647" w:rsidP="00FE3647">
      <w:pPr>
        <w:keepNext/>
        <w:keepLines/>
        <w:jc w:val="both"/>
        <w:rPr>
          <w:rFonts w:ascii="Tahoma" w:hAnsi="Tahoma" w:cs="Tahoma"/>
        </w:rPr>
      </w:pPr>
    </w:p>
    <w:p w14:paraId="4B34CD44" w14:textId="77777777" w:rsidR="00FE3647" w:rsidRPr="00FE3647" w:rsidRDefault="00FE3647" w:rsidP="00FE3647">
      <w:pPr>
        <w:keepNext/>
        <w:keepLines/>
        <w:jc w:val="both"/>
        <w:rPr>
          <w:rFonts w:ascii="Tahoma" w:hAnsi="Tahoma" w:cs="Tahoma"/>
        </w:rPr>
      </w:pPr>
      <w:r w:rsidRPr="00FE3647">
        <w:rPr>
          <w:rFonts w:ascii="Tahoma" w:hAnsi="Tahoma" w:cs="Tahoma"/>
        </w:rPr>
        <w:t>Adsorbcijska izoterma se lahko izrazi tudi kot delež odstranjenih nečistoč, izraženih enim od sumarnih parametrov, kot so KPK, TOC, BPK</w:t>
      </w:r>
      <w:r w:rsidRPr="00FE3647">
        <w:rPr>
          <w:rFonts w:ascii="Tahoma" w:hAnsi="Tahoma" w:cs="Tahoma"/>
          <w:vertAlign w:val="subscript"/>
        </w:rPr>
        <w:t>5</w:t>
      </w:r>
      <w:r w:rsidRPr="00FE3647">
        <w:rPr>
          <w:rFonts w:ascii="Tahoma" w:hAnsi="Tahoma" w:cs="Tahoma"/>
        </w:rPr>
        <w:t xml:space="preserve"> itd. </w:t>
      </w:r>
    </w:p>
    <w:p w14:paraId="43B37EE6" w14:textId="77777777" w:rsidR="00FE3647" w:rsidRPr="00FE3647" w:rsidRDefault="00FE3647" w:rsidP="00FE3647">
      <w:pPr>
        <w:keepNext/>
        <w:keepLines/>
        <w:jc w:val="both"/>
        <w:rPr>
          <w:rFonts w:ascii="Tahoma" w:hAnsi="Tahoma" w:cs="Tahoma"/>
        </w:rPr>
      </w:pPr>
    </w:p>
    <w:p w14:paraId="5818052F" w14:textId="77777777" w:rsidR="00FE3647" w:rsidRPr="00FE3647" w:rsidRDefault="00FE3647" w:rsidP="00FE3647">
      <w:pPr>
        <w:keepNext/>
        <w:keepLines/>
        <w:jc w:val="both"/>
        <w:rPr>
          <w:rFonts w:ascii="Tahoma" w:hAnsi="Tahoma" w:cs="Tahoma"/>
        </w:rPr>
      </w:pPr>
      <w:r w:rsidRPr="00FE3647">
        <w:rPr>
          <w:rFonts w:ascii="Tahoma" w:hAnsi="Tahoma" w:cs="Tahoma"/>
        </w:rPr>
        <w:t>Vir: A. Žgajnar Gotvajn, G. Kalčikova, J. Zagorc-Končan, Procesi v tehnologijah varstva okolja, Navodila za praktikum, Univerza v Ljubljani, 2017, str. 18-19.</w:t>
      </w:r>
    </w:p>
    <w:p w14:paraId="2C8BCECA" w14:textId="77777777" w:rsidR="00FE3647" w:rsidRDefault="00FE3647" w:rsidP="00FE3647">
      <w:pPr>
        <w:keepNext/>
        <w:keepLines/>
        <w:jc w:val="both"/>
        <w:rPr>
          <w:rFonts w:ascii="Tahoma" w:hAnsi="Tahoma" w:cs="Tahoma"/>
        </w:rPr>
      </w:pPr>
    </w:p>
    <w:p w14:paraId="0A88F8BF" w14:textId="77777777" w:rsidR="00FE3647" w:rsidRDefault="00FE3647" w:rsidP="00FE3647">
      <w:pPr>
        <w:pStyle w:val="Odstavekseznama"/>
        <w:keepNext/>
        <w:keepLines/>
        <w:numPr>
          <w:ilvl w:val="3"/>
          <w:numId w:val="2"/>
        </w:numPr>
        <w:jc w:val="both"/>
        <w:rPr>
          <w:rFonts w:ascii="Tahoma" w:hAnsi="Tahoma" w:cs="Tahoma"/>
        </w:rPr>
      </w:pPr>
      <w:r>
        <w:rPr>
          <w:rFonts w:ascii="Tahoma" w:hAnsi="Tahoma" w:cs="Tahoma"/>
        </w:rPr>
        <w:t>Eksperimentalni del</w:t>
      </w:r>
    </w:p>
    <w:p w14:paraId="43BB774D" w14:textId="77777777" w:rsidR="00FE3647" w:rsidRDefault="00FE3647" w:rsidP="00FE3647">
      <w:pPr>
        <w:keepNext/>
        <w:keepLines/>
        <w:jc w:val="both"/>
        <w:rPr>
          <w:rFonts w:ascii="Tahoma" w:hAnsi="Tahoma" w:cs="Tahoma"/>
        </w:rPr>
      </w:pPr>
    </w:p>
    <w:p w14:paraId="09DC9C7E" w14:textId="77777777" w:rsidR="00FE3647" w:rsidRPr="00FE3647" w:rsidRDefault="00FE3647" w:rsidP="00FE3647">
      <w:pPr>
        <w:keepNext/>
        <w:keepLines/>
        <w:jc w:val="both"/>
        <w:rPr>
          <w:rFonts w:ascii="Tahoma" w:hAnsi="Tahoma" w:cs="Tahoma"/>
        </w:rPr>
      </w:pPr>
      <w:r w:rsidRPr="00FE3647">
        <w:rPr>
          <w:rFonts w:ascii="Tahoma" w:hAnsi="Tahoma" w:cs="Tahoma"/>
        </w:rPr>
        <w:t>Pridobljenemu  surovemu vzorcu izcedne vode je potrebno izmeriti kemijsko porabo po kisiku (KPK).</w:t>
      </w:r>
    </w:p>
    <w:p w14:paraId="6F6C473E" w14:textId="77777777" w:rsidR="00FE3647" w:rsidRPr="00FE3647" w:rsidRDefault="00FE3647" w:rsidP="00FE3647">
      <w:pPr>
        <w:keepNext/>
        <w:keepLines/>
        <w:jc w:val="both"/>
        <w:rPr>
          <w:rFonts w:ascii="Tahoma" w:hAnsi="Tahoma" w:cs="Tahoma"/>
        </w:rPr>
      </w:pPr>
      <w:r w:rsidRPr="00FE3647">
        <w:rPr>
          <w:rFonts w:ascii="Tahoma" w:hAnsi="Tahoma" w:cs="Tahoma"/>
        </w:rPr>
        <w:t xml:space="preserve">Metoda za določitev KPK: po standardu ISO 6060 (po klasični metodi ali s hitrimi testi: Hach – LCK, Merck COD Cell test…., ki so analogni standardu ISO 6060. </w:t>
      </w:r>
    </w:p>
    <w:p w14:paraId="27F5FB94" w14:textId="77777777" w:rsidR="00FE3647" w:rsidRPr="00FE3647" w:rsidRDefault="00FE3647" w:rsidP="00FE3647">
      <w:pPr>
        <w:keepNext/>
        <w:keepLines/>
        <w:jc w:val="both"/>
        <w:rPr>
          <w:rFonts w:ascii="Tahoma" w:hAnsi="Tahoma" w:cs="Tahoma"/>
        </w:rPr>
      </w:pPr>
    </w:p>
    <w:p w14:paraId="22C11F87" w14:textId="77777777" w:rsidR="00FE3647" w:rsidRPr="00FE3647" w:rsidRDefault="00FE3647" w:rsidP="00FE3647">
      <w:pPr>
        <w:keepNext/>
        <w:keepLines/>
        <w:jc w:val="both"/>
        <w:rPr>
          <w:rFonts w:ascii="Tahoma" w:hAnsi="Tahoma" w:cs="Tahoma"/>
        </w:rPr>
      </w:pPr>
      <w:r w:rsidRPr="00FE3647">
        <w:rPr>
          <w:rFonts w:ascii="Tahoma" w:hAnsi="Tahoma" w:cs="Tahoma"/>
        </w:rPr>
        <w:t xml:space="preserve">Podatke za izdelavo izoterme dobimo z obdelavo enakih volumnov tekočine, ki jo je treba testirati v seriji znanih in vnaprej določenih količinam aktivnega oglja. </w:t>
      </w:r>
    </w:p>
    <w:p w14:paraId="65E351D0" w14:textId="77777777" w:rsidR="00FE3647" w:rsidRPr="00FE3647" w:rsidRDefault="00FE3647" w:rsidP="00FE3647">
      <w:pPr>
        <w:keepNext/>
        <w:keepLines/>
        <w:jc w:val="both"/>
        <w:rPr>
          <w:rFonts w:ascii="Tahoma" w:hAnsi="Tahoma" w:cs="Tahoma"/>
        </w:rPr>
      </w:pPr>
    </w:p>
    <w:p w14:paraId="5CC6753F" w14:textId="77777777" w:rsidR="00FE3647" w:rsidRPr="00FE3647" w:rsidRDefault="00FE3647" w:rsidP="00FE3647">
      <w:pPr>
        <w:keepNext/>
        <w:keepLines/>
        <w:jc w:val="both"/>
        <w:rPr>
          <w:rFonts w:ascii="Tahoma" w:hAnsi="Tahoma" w:cs="Tahoma"/>
        </w:rPr>
      </w:pPr>
      <w:r w:rsidRPr="00FE3647">
        <w:rPr>
          <w:rFonts w:ascii="Tahoma" w:hAnsi="Tahoma" w:cs="Tahoma"/>
        </w:rPr>
        <w:t>Postopek:</w:t>
      </w:r>
    </w:p>
    <w:p w14:paraId="448CE62D" w14:textId="77777777" w:rsidR="00FE3647" w:rsidRPr="00FE3647" w:rsidRDefault="00FE3647" w:rsidP="00FE3647">
      <w:pPr>
        <w:keepNext/>
        <w:keepLines/>
        <w:jc w:val="both"/>
        <w:rPr>
          <w:rFonts w:ascii="Tahoma" w:hAnsi="Tahoma" w:cs="Tahoma"/>
        </w:rPr>
      </w:pPr>
    </w:p>
    <w:p w14:paraId="6C672296" w14:textId="77777777" w:rsidR="00FE3647" w:rsidRPr="00FE3647" w:rsidRDefault="00FE3647" w:rsidP="00FE3647">
      <w:pPr>
        <w:keepNext/>
        <w:keepLines/>
        <w:jc w:val="both"/>
        <w:rPr>
          <w:rFonts w:ascii="Tahoma" w:hAnsi="Tahoma" w:cs="Tahoma"/>
        </w:rPr>
      </w:pPr>
      <w:r w:rsidRPr="00FE3647">
        <w:rPr>
          <w:rFonts w:ascii="Tahoma" w:hAnsi="Tahoma" w:cs="Tahoma"/>
        </w:rPr>
        <w:t>Iz reprezentativnega vzorce vode je potrebno s filtracijskim postopkom odstraniti vse neraztopljene delce. Vzorcem vode volumna 100 ml v erlenmajerici dodajamo aktivno oglje v koli</w:t>
      </w:r>
      <w:r w:rsidR="00CE565C">
        <w:rPr>
          <w:rFonts w:ascii="Tahoma" w:hAnsi="Tahoma" w:cs="Tahoma"/>
        </w:rPr>
        <w:t>činah kot je navedeno v tabeli:</w:t>
      </w:r>
    </w:p>
    <w:p w14:paraId="4BA6D751" w14:textId="77777777" w:rsidR="00FE3647" w:rsidRPr="00FE3647" w:rsidRDefault="00FE3647" w:rsidP="00FE3647">
      <w:pPr>
        <w:keepNext/>
        <w:keepLines/>
        <w:jc w:val="both"/>
        <w:rPr>
          <w:rFonts w:ascii="Tahoma" w:hAnsi="Tahoma" w:cs="Tahoma"/>
        </w:rPr>
      </w:pPr>
      <w:r w:rsidRPr="00FE3647">
        <w:rPr>
          <w:rFonts w:ascii="Tahoma" w:hAnsi="Tahoma" w:cs="Tahoma"/>
        </w:rPr>
        <w:t xml:space="preserve"> </w:t>
      </w:r>
    </w:p>
    <w:tbl>
      <w:tblPr>
        <w:tblStyle w:val="Tabelamrea"/>
        <w:tblW w:w="0" w:type="auto"/>
        <w:tblLook w:val="04A0" w:firstRow="1" w:lastRow="0" w:firstColumn="1" w:lastColumn="0" w:noHBand="0" w:noVBand="1"/>
      </w:tblPr>
      <w:tblGrid>
        <w:gridCol w:w="1392"/>
        <w:gridCol w:w="2431"/>
        <w:gridCol w:w="1134"/>
        <w:gridCol w:w="2126"/>
      </w:tblGrid>
      <w:tr w:rsidR="00FE3647" w:rsidRPr="00FE3647" w14:paraId="213A6A42" w14:textId="77777777" w:rsidTr="00FE3647">
        <w:tc>
          <w:tcPr>
            <w:tcW w:w="1392" w:type="dxa"/>
          </w:tcPr>
          <w:p w14:paraId="5A9F1DF5" w14:textId="77777777" w:rsidR="00FE3647" w:rsidRPr="00FE3647" w:rsidRDefault="00FE3647" w:rsidP="00FE3647">
            <w:pPr>
              <w:keepNext/>
              <w:keepLines/>
              <w:jc w:val="both"/>
              <w:rPr>
                <w:rFonts w:ascii="Tahoma" w:hAnsi="Tahoma" w:cs="Tahoma"/>
              </w:rPr>
            </w:pPr>
            <w:r w:rsidRPr="00FE3647">
              <w:rPr>
                <w:rFonts w:ascii="Tahoma" w:hAnsi="Tahoma" w:cs="Tahoma"/>
              </w:rPr>
              <w:t xml:space="preserve">Št. Vzorca v erlenmajerici </w:t>
            </w:r>
          </w:p>
        </w:tc>
        <w:tc>
          <w:tcPr>
            <w:tcW w:w="2431" w:type="dxa"/>
          </w:tcPr>
          <w:p w14:paraId="254D308C" w14:textId="77777777" w:rsidR="00FE3647" w:rsidRPr="00FE3647" w:rsidRDefault="00FE3647" w:rsidP="00FE3647">
            <w:pPr>
              <w:keepNext/>
              <w:keepLines/>
              <w:jc w:val="both"/>
              <w:rPr>
                <w:rFonts w:ascii="Tahoma" w:hAnsi="Tahoma" w:cs="Tahoma"/>
              </w:rPr>
            </w:pPr>
            <w:r w:rsidRPr="00FE3647">
              <w:rPr>
                <w:rFonts w:ascii="Tahoma" w:hAnsi="Tahoma" w:cs="Tahoma"/>
              </w:rPr>
              <w:t>Dozacija aktivnega oglja (g/L)</w:t>
            </w:r>
          </w:p>
        </w:tc>
        <w:tc>
          <w:tcPr>
            <w:tcW w:w="1134" w:type="dxa"/>
          </w:tcPr>
          <w:p w14:paraId="1D4C3DF5" w14:textId="77777777" w:rsidR="00FE3647" w:rsidRPr="00FE3647" w:rsidRDefault="00FE3647" w:rsidP="00FE3647">
            <w:pPr>
              <w:keepNext/>
              <w:keepLines/>
              <w:jc w:val="both"/>
              <w:rPr>
                <w:rFonts w:ascii="Tahoma" w:hAnsi="Tahoma" w:cs="Tahoma"/>
              </w:rPr>
            </w:pPr>
            <w:r w:rsidRPr="00FE3647">
              <w:rPr>
                <w:rFonts w:ascii="Tahoma" w:hAnsi="Tahoma" w:cs="Tahoma"/>
              </w:rPr>
              <w:t>Volumen (ml)</w:t>
            </w:r>
          </w:p>
        </w:tc>
        <w:tc>
          <w:tcPr>
            <w:tcW w:w="2126" w:type="dxa"/>
          </w:tcPr>
          <w:p w14:paraId="10F1A457" w14:textId="77777777" w:rsidR="00FE3647" w:rsidRPr="00FE3647" w:rsidRDefault="00FE3647" w:rsidP="00FE3647">
            <w:pPr>
              <w:keepNext/>
              <w:keepLines/>
              <w:jc w:val="both"/>
              <w:rPr>
                <w:rFonts w:ascii="Tahoma" w:hAnsi="Tahoma" w:cs="Tahoma"/>
              </w:rPr>
            </w:pPr>
            <w:r w:rsidRPr="00FE3647">
              <w:rPr>
                <w:rFonts w:ascii="Tahoma" w:hAnsi="Tahoma" w:cs="Tahoma"/>
              </w:rPr>
              <w:t>Teža aktivnega oglja (g)</w:t>
            </w:r>
          </w:p>
        </w:tc>
      </w:tr>
      <w:tr w:rsidR="00FE3647" w:rsidRPr="00FE3647" w14:paraId="6B624202" w14:textId="77777777" w:rsidTr="00FE3647">
        <w:tc>
          <w:tcPr>
            <w:tcW w:w="1392" w:type="dxa"/>
          </w:tcPr>
          <w:p w14:paraId="590B38D9" w14:textId="77777777" w:rsidR="00FE3647" w:rsidRPr="00FE3647" w:rsidRDefault="00FE3647" w:rsidP="00FE3647">
            <w:pPr>
              <w:keepNext/>
              <w:keepLines/>
              <w:jc w:val="both"/>
              <w:rPr>
                <w:rFonts w:ascii="Tahoma" w:hAnsi="Tahoma" w:cs="Tahoma"/>
              </w:rPr>
            </w:pPr>
            <w:r w:rsidRPr="00FE3647">
              <w:rPr>
                <w:rFonts w:ascii="Tahoma" w:hAnsi="Tahoma" w:cs="Tahoma"/>
              </w:rPr>
              <w:t>0</w:t>
            </w:r>
          </w:p>
        </w:tc>
        <w:tc>
          <w:tcPr>
            <w:tcW w:w="2431" w:type="dxa"/>
          </w:tcPr>
          <w:p w14:paraId="1E90B2A1" w14:textId="77777777" w:rsidR="00FE3647" w:rsidRPr="00FE3647" w:rsidRDefault="00FE3647" w:rsidP="00FE3647">
            <w:pPr>
              <w:keepNext/>
              <w:keepLines/>
              <w:jc w:val="both"/>
              <w:rPr>
                <w:rFonts w:ascii="Tahoma" w:hAnsi="Tahoma" w:cs="Tahoma"/>
              </w:rPr>
            </w:pPr>
            <w:r w:rsidRPr="00FE3647">
              <w:rPr>
                <w:rFonts w:ascii="Tahoma" w:hAnsi="Tahoma" w:cs="Tahoma"/>
              </w:rPr>
              <w:t>0 (slepi vzorec)</w:t>
            </w:r>
          </w:p>
        </w:tc>
        <w:tc>
          <w:tcPr>
            <w:tcW w:w="1134" w:type="dxa"/>
          </w:tcPr>
          <w:p w14:paraId="30217D24"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0FCA9FD4" w14:textId="77777777" w:rsidR="00FE3647" w:rsidRPr="00FE3647" w:rsidRDefault="00FE3647" w:rsidP="00FE3647">
            <w:pPr>
              <w:keepNext/>
              <w:keepLines/>
              <w:jc w:val="both"/>
              <w:rPr>
                <w:rFonts w:ascii="Tahoma" w:hAnsi="Tahoma" w:cs="Tahoma"/>
              </w:rPr>
            </w:pPr>
            <w:r w:rsidRPr="00FE3647">
              <w:rPr>
                <w:rFonts w:ascii="Tahoma" w:hAnsi="Tahoma" w:cs="Tahoma"/>
              </w:rPr>
              <w:t>0,00</w:t>
            </w:r>
          </w:p>
        </w:tc>
      </w:tr>
      <w:tr w:rsidR="00FE3647" w:rsidRPr="00FE3647" w14:paraId="76AE9DB7" w14:textId="77777777" w:rsidTr="00FE3647">
        <w:tc>
          <w:tcPr>
            <w:tcW w:w="1392" w:type="dxa"/>
          </w:tcPr>
          <w:p w14:paraId="338B3732" w14:textId="77777777" w:rsidR="00FE3647" w:rsidRPr="00FE3647" w:rsidRDefault="00FE3647" w:rsidP="00FE3647">
            <w:pPr>
              <w:keepNext/>
              <w:keepLines/>
              <w:jc w:val="both"/>
              <w:rPr>
                <w:rFonts w:ascii="Tahoma" w:hAnsi="Tahoma" w:cs="Tahoma"/>
              </w:rPr>
            </w:pPr>
            <w:r w:rsidRPr="00FE3647">
              <w:rPr>
                <w:rFonts w:ascii="Tahoma" w:hAnsi="Tahoma" w:cs="Tahoma"/>
              </w:rPr>
              <w:t>1</w:t>
            </w:r>
          </w:p>
        </w:tc>
        <w:tc>
          <w:tcPr>
            <w:tcW w:w="2431" w:type="dxa"/>
          </w:tcPr>
          <w:p w14:paraId="7ED1455D" w14:textId="77777777" w:rsidR="00FE3647" w:rsidRPr="00FE3647" w:rsidRDefault="00FE3647" w:rsidP="00FE3647">
            <w:pPr>
              <w:keepNext/>
              <w:keepLines/>
              <w:jc w:val="both"/>
              <w:rPr>
                <w:rFonts w:ascii="Tahoma" w:hAnsi="Tahoma" w:cs="Tahoma"/>
              </w:rPr>
            </w:pPr>
            <w:r w:rsidRPr="00FE3647">
              <w:rPr>
                <w:rFonts w:ascii="Tahoma" w:hAnsi="Tahoma" w:cs="Tahoma"/>
              </w:rPr>
              <w:t>0,1</w:t>
            </w:r>
          </w:p>
        </w:tc>
        <w:tc>
          <w:tcPr>
            <w:tcW w:w="1134" w:type="dxa"/>
          </w:tcPr>
          <w:p w14:paraId="3D5EF693"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7F262D8E" w14:textId="77777777" w:rsidR="00FE3647" w:rsidRPr="00FE3647" w:rsidRDefault="00FE3647" w:rsidP="00FE3647">
            <w:pPr>
              <w:keepNext/>
              <w:keepLines/>
              <w:jc w:val="both"/>
              <w:rPr>
                <w:rFonts w:ascii="Tahoma" w:hAnsi="Tahoma" w:cs="Tahoma"/>
              </w:rPr>
            </w:pPr>
            <w:r w:rsidRPr="00FE3647">
              <w:rPr>
                <w:rFonts w:ascii="Tahoma" w:hAnsi="Tahoma" w:cs="Tahoma"/>
              </w:rPr>
              <w:t>0,01</w:t>
            </w:r>
          </w:p>
        </w:tc>
      </w:tr>
      <w:tr w:rsidR="00FE3647" w:rsidRPr="00FE3647" w14:paraId="06946FCB" w14:textId="77777777" w:rsidTr="00FE3647">
        <w:tc>
          <w:tcPr>
            <w:tcW w:w="1392" w:type="dxa"/>
          </w:tcPr>
          <w:p w14:paraId="23E55C82" w14:textId="77777777" w:rsidR="00FE3647" w:rsidRPr="00FE3647" w:rsidRDefault="00FE3647" w:rsidP="00FE3647">
            <w:pPr>
              <w:keepNext/>
              <w:keepLines/>
              <w:jc w:val="both"/>
              <w:rPr>
                <w:rFonts w:ascii="Tahoma" w:hAnsi="Tahoma" w:cs="Tahoma"/>
              </w:rPr>
            </w:pPr>
            <w:r w:rsidRPr="00FE3647">
              <w:rPr>
                <w:rFonts w:ascii="Tahoma" w:hAnsi="Tahoma" w:cs="Tahoma"/>
              </w:rPr>
              <w:t>2</w:t>
            </w:r>
          </w:p>
        </w:tc>
        <w:tc>
          <w:tcPr>
            <w:tcW w:w="2431" w:type="dxa"/>
          </w:tcPr>
          <w:p w14:paraId="311AB7C7" w14:textId="77777777" w:rsidR="00FE3647" w:rsidRPr="00FE3647" w:rsidRDefault="00FE3647" w:rsidP="00FE3647">
            <w:pPr>
              <w:keepNext/>
              <w:keepLines/>
              <w:jc w:val="both"/>
              <w:rPr>
                <w:rFonts w:ascii="Tahoma" w:hAnsi="Tahoma" w:cs="Tahoma"/>
              </w:rPr>
            </w:pPr>
            <w:r w:rsidRPr="00FE3647">
              <w:rPr>
                <w:rFonts w:ascii="Tahoma" w:hAnsi="Tahoma" w:cs="Tahoma"/>
              </w:rPr>
              <w:t>0,2</w:t>
            </w:r>
          </w:p>
        </w:tc>
        <w:tc>
          <w:tcPr>
            <w:tcW w:w="1134" w:type="dxa"/>
          </w:tcPr>
          <w:p w14:paraId="69090AE2"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1AF365C8" w14:textId="77777777" w:rsidR="00FE3647" w:rsidRPr="00FE3647" w:rsidRDefault="00FE3647" w:rsidP="00FE3647">
            <w:pPr>
              <w:keepNext/>
              <w:keepLines/>
              <w:jc w:val="both"/>
              <w:rPr>
                <w:rFonts w:ascii="Tahoma" w:hAnsi="Tahoma" w:cs="Tahoma"/>
              </w:rPr>
            </w:pPr>
            <w:r w:rsidRPr="00FE3647">
              <w:rPr>
                <w:rFonts w:ascii="Tahoma" w:hAnsi="Tahoma" w:cs="Tahoma"/>
              </w:rPr>
              <w:t>0,02</w:t>
            </w:r>
          </w:p>
        </w:tc>
      </w:tr>
      <w:tr w:rsidR="00FE3647" w:rsidRPr="00FE3647" w14:paraId="43B11921" w14:textId="77777777" w:rsidTr="00FE3647">
        <w:tc>
          <w:tcPr>
            <w:tcW w:w="1392" w:type="dxa"/>
          </w:tcPr>
          <w:p w14:paraId="079172D3" w14:textId="77777777" w:rsidR="00FE3647" w:rsidRPr="00FE3647" w:rsidRDefault="00FE3647" w:rsidP="00FE3647">
            <w:pPr>
              <w:keepNext/>
              <w:keepLines/>
              <w:jc w:val="both"/>
              <w:rPr>
                <w:rFonts w:ascii="Tahoma" w:hAnsi="Tahoma" w:cs="Tahoma"/>
              </w:rPr>
            </w:pPr>
            <w:r w:rsidRPr="00FE3647">
              <w:rPr>
                <w:rFonts w:ascii="Tahoma" w:hAnsi="Tahoma" w:cs="Tahoma"/>
              </w:rPr>
              <w:t>3</w:t>
            </w:r>
          </w:p>
        </w:tc>
        <w:tc>
          <w:tcPr>
            <w:tcW w:w="2431" w:type="dxa"/>
          </w:tcPr>
          <w:p w14:paraId="71EEC557" w14:textId="77777777" w:rsidR="00FE3647" w:rsidRPr="00FE3647" w:rsidRDefault="00FE3647" w:rsidP="00FE3647">
            <w:pPr>
              <w:keepNext/>
              <w:keepLines/>
              <w:jc w:val="both"/>
              <w:rPr>
                <w:rFonts w:ascii="Tahoma" w:hAnsi="Tahoma" w:cs="Tahoma"/>
              </w:rPr>
            </w:pPr>
            <w:r w:rsidRPr="00FE3647">
              <w:rPr>
                <w:rFonts w:ascii="Tahoma" w:hAnsi="Tahoma" w:cs="Tahoma"/>
              </w:rPr>
              <w:t>0,5</w:t>
            </w:r>
          </w:p>
        </w:tc>
        <w:tc>
          <w:tcPr>
            <w:tcW w:w="1134" w:type="dxa"/>
          </w:tcPr>
          <w:p w14:paraId="70159FC0"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089E806A" w14:textId="77777777" w:rsidR="00FE3647" w:rsidRPr="00FE3647" w:rsidRDefault="00FE3647" w:rsidP="00FE3647">
            <w:pPr>
              <w:keepNext/>
              <w:keepLines/>
              <w:jc w:val="both"/>
              <w:rPr>
                <w:rFonts w:ascii="Tahoma" w:hAnsi="Tahoma" w:cs="Tahoma"/>
              </w:rPr>
            </w:pPr>
            <w:r w:rsidRPr="00FE3647">
              <w:rPr>
                <w:rFonts w:ascii="Tahoma" w:hAnsi="Tahoma" w:cs="Tahoma"/>
              </w:rPr>
              <w:t>0,05</w:t>
            </w:r>
          </w:p>
        </w:tc>
      </w:tr>
      <w:tr w:rsidR="00FE3647" w:rsidRPr="00FE3647" w14:paraId="50C7C369" w14:textId="77777777" w:rsidTr="00FE3647">
        <w:tc>
          <w:tcPr>
            <w:tcW w:w="1392" w:type="dxa"/>
          </w:tcPr>
          <w:p w14:paraId="7C1DF0C9" w14:textId="77777777" w:rsidR="00FE3647" w:rsidRPr="00FE3647" w:rsidRDefault="00FE3647" w:rsidP="00FE3647">
            <w:pPr>
              <w:keepNext/>
              <w:keepLines/>
              <w:jc w:val="both"/>
              <w:rPr>
                <w:rFonts w:ascii="Tahoma" w:hAnsi="Tahoma" w:cs="Tahoma"/>
              </w:rPr>
            </w:pPr>
            <w:r w:rsidRPr="00FE3647">
              <w:rPr>
                <w:rFonts w:ascii="Tahoma" w:hAnsi="Tahoma" w:cs="Tahoma"/>
              </w:rPr>
              <w:t>4</w:t>
            </w:r>
          </w:p>
        </w:tc>
        <w:tc>
          <w:tcPr>
            <w:tcW w:w="2431" w:type="dxa"/>
          </w:tcPr>
          <w:p w14:paraId="23AB3B25" w14:textId="77777777" w:rsidR="00FE3647" w:rsidRPr="00FE3647" w:rsidRDefault="00FE3647" w:rsidP="00FE3647">
            <w:pPr>
              <w:keepNext/>
              <w:keepLines/>
              <w:jc w:val="both"/>
              <w:rPr>
                <w:rFonts w:ascii="Tahoma" w:hAnsi="Tahoma" w:cs="Tahoma"/>
              </w:rPr>
            </w:pPr>
            <w:r w:rsidRPr="00FE3647">
              <w:rPr>
                <w:rFonts w:ascii="Tahoma" w:hAnsi="Tahoma" w:cs="Tahoma"/>
              </w:rPr>
              <w:t>1,0</w:t>
            </w:r>
          </w:p>
        </w:tc>
        <w:tc>
          <w:tcPr>
            <w:tcW w:w="1134" w:type="dxa"/>
          </w:tcPr>
          <w:p w14:paraId="7B08B21C"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17A5DACE" w14:textId="77777777" w:rsidR="00FE3647" w:rsidRPr="00FE3647" w:rsidRDefault="00FE3647" w:rsidP="00FE3647">
            <w:pPr>
              <w:keepNext/>
              <w:keepLines/>
              <w:jc w:val="both"/>
              <w:rPr>
                <w:rFonts w:ascii="Tahoma" w:hAnsi="Tahoma" w:cs="Tahoma"/>
              </w:rPr>
            </w:pPr>
            <w:r w:rsidRPr="00FE3647">
              <w:rPr>
                <w:rFonts w:ascii="Tahoma" w:hAnsi="Tahoma" w:cs="Tahoma"/>
              </w:rPr>
              <w:t>0,1</w:t>
            </w:r>
          </w:p>
        </w:tc>
      </w:tr>
      <w:tr w:rsidR="00FE3647" w:rsidRPr="00FE3647" w14:paraId="340C5031" w14:textId="77777777" w:rsidTr="00FE3647">
        <w:tc>
          <w:tcPr>
            <w:tcW w:w="1392" w:type="dxa"/>
          </w:tcPr>
          <w:p w14:paraId="1AA0844A" w14:textId="77777777" w:rsidR="00FE3647" w:rsidRPr="00FE3647" w:rsidRDefault="00FE3647" w:rsidP="00FE3647">
            <w:pPr>
              <w:keepNext/>
              <w:keepLines/>
              <w:jc w:val="both"/>
              <w:rPr>
                <w:rFonts w:ascii="Tahoma" w:hAnsi="Tahoma" w:cs="Tahoma"/>
              </w:rPr>
            </w:pPr>
            <w:r w:rsidRPr="00FE3647">
              <w:rPr>
                <w:rFonts w:ascii="Tahoma" w:hAnsi="Tahoma" w:cs="Tahoma"/>
              </w:rPr>
              <w:t>5</w:t>
            </w:r>
          </w:p>
        </w:tc>
        <w:tc>
          <w:tcPr>
            <w:tcW w:w="2431" w:type="dxa"/>
          </w:tcPr>
          <w:p w14:paraId="1AFFC900" w14:textId="77777777" w:rsidR="00FE3647" w:rsidRPr="00FE3647" w:rsidRDefault="00FE3647" w:rsidP="00FE3647">
            <w:pPr>
              <w:keepNext/>
              <w:keepLines/>
              <w:jc w:val="both"/>
              <w:rPr>
                <w:rFonts w:ascii="Tahoma" w:hAnsi="Tahoma" w:cs="Tahoma"/>
              </w:rPr>
            </w:pPr>
            <w:r w:rsidRPr="00FE3647">
              <w:rPr>
                <w:rFonts w:ascii="Tahoma" w:hAnsi="Tahoma" w:cs="Tahoma"/>
              </w:rPr>
              <w:t>2,5</w:t>
            </w:r>
          </w:p>
        </w:tc>
        <w:tc>
          <w:tcPr>
            <w:tcW w:w="1134" w:type="dxa"/>
          </w:tcPr>
          <w:p w14:paraId="61CECEBA"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55DDAB95" w14:textId="77777777" w:rsidR="00FE3647" w:rsidRPr="00FE3647" w:rsidRDefault="00FE3647" w:rsidP="00FE3647">
            <w:pPr>
              <w:keepNext/>
              <w:keepLines/>
              <w:jc w:val="both"/>
              <w:rPr>
                <w:rFonts w:ascii="Tahoma" w:hAnsi="Tahoma" w:cs="Tahoma"/>
              </w:rPr>
            </w:pPr>
            <w:r w:rsidRPr="00FE3647">
              <w:rPr>
                <w:rFonts w:ascii="Tahoma" w:hAnsi="Tahoma" w:cs="Tahoma"/>
              </w:rPr>
              <w:t>0,25</w:t>
            </w:r>
          </w:p>
        </w:tc>
      </w:tr>
      <w:tr w:rsidR="00FE3647" w:rsidRPr="00FE3647" w14:paraId="07029394" w14:textId="77777777" w:rsidTr="00FE3647">
        <w:tc>
          <w:tcPr>
            <w:tcW w:w="1392" w:type="dxa"/>
          </w:tcPr>
          <w:p w14:paraId="576D3234" w14:textId="77777777" w:rsidR="00FE3647" w:rsidRPr="00FE3647" w:rsidRDefault="00FE3647" w:rsidP="00FE3647">
            <w:pPr>
              <w:keepNext/>
              <w:keepLines/>
              <w:jc w:val="both"/>
              <w:rPr>
                <w:rFonts w:ascii="Tahoma" w:hAnsi="Tahoma" w:cs="Tahoma"/>
              </w:rPr>
            </w:pPr>
            <w:r w:rsidRPr="00FE3647">
              <w:rPr>
                <w:rFonts w:ascii="Tahoma" w:hAnsi="Tahoma" w:cs="Tahoma"/>
              </w:rPr>
              <w:t>6</w:t>
            </w:r>
          </w:p>
        </w:tc>
        <w:tc>
          <w:tcPr>
            <w:tcW w:w="2431" w:type="dxa"/>
          </w:tcPr>
          <w:p w14:paraId="132BDCE5" w14:textId="77777777" w:rsidR="00FE3647" w:rsidRPr="00FE3647" w:rsidRDefault="00FE3647" w:rsidP="00FE3647">
            <w:pPr>
              <w:keepNext/>
              <w:keepLines/>
              <w:jc w:val="both"/>
              <w:rPr>
                <w:rFonts w:ascii="Tahoma" w:hAnsi="Tahoma" w:cs="Tahoma"/>
              </w:rPr>
            </w:pPr>
            <w:r w:rsidRPr="00FE3647">
              <w:rPr>
                <w:rFonts w:ascii="Tahoma" w:hAnsi="Tahoma" w:cs="Tahoma"/>
              </w:rPr>
              <w:t>5</w:t>
            </w:r>
          </w:p>
        </w:tc>
        <w:tc>
          <w:tcPr>
            <w:tcW w:w="1134" w:type="dxa"/>
          </w:tcPr>
          <w:p w14:paraId="14C5F52A"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095B1A09" w14:textId="77777777" w:rsidR="00FE3647" w:rsidRPr="00FE3647" w:rsidRDefault="00FE3647" w:rsidP="00FE3647">
            <w:pPr>
              <w:keepNext/>
              <w:keepLines/>
              <w:jc w:val="both"/>
              <w:rPr>
                <w:rFonts w:ascii="Tahoma" w:hAnsi="Tahoma" w:cs="Tahoma"/>
              </w:rPr>
            </w:pPr>
            <w:r w:rsidRPr="00FE3647">
              <w:rPr>
                <w:rFonts w:ascii="Tahoma" w:hAnsi="Tahoma" w:cs="Tahoma"/>
              </w:rPr>
              <w:t>0,5</w:t>
            </w:r>
          </w:p>
        </w:tc>
      </w:tr>
      <w:tr w:rsidR="00FE3647" w:rsidRPr="00FE3647" w14:paraId="739E37E4" w14:textId="77777777" w:rsidTr="00FE3647">
        <w:tc>
          <w:tcPr>
            <w:tcW w:w="1392" w:type="dxa"/>
          </w:tcPr>
          <w:p w14:paraId="08E4531C" w14:textId="77777777" w:rsidR="00FE3647" w:rsidRPr="00FE3647" w:rsidRDefault="00FE3647" w:rsidP="00FE3647">
            <w:pPr>
              <w:keepNext/>
              <w:keepLines/>
              <w:jc w:val="both"/>
              <w:rPr>
                <w:rFonts w:ascii="Tahoma" w:hAnsi="Tahoma" w:cs="Tahoma"/>
              </w:rPr>
            </w:pPr>
            <w:r w:rsidRPr="00FE3647">
              <w:rPr>
                <w:rFonts w:ascii="Tahoma" w:hAnsi="Tahoma" w:cs="Tahoma"/>
              </w:rPr>
              <w:t>7</w:t>
            </w:r>
          </w:p>
        </w:tc>
        <w:tc>
          <w:tcPr>
            <w:tcW w:w="2431" w:type="dxa"/>
          </w:tcPr>
          <w:p w14:paraId="3A551172" w14:textId="77777777" w:rsidR="00FE3647" w:rsidRPr="00FE3647" w:rsidRDefault="00FE3647" w:rsidP="00FE3647">
            <w:pPr>
              <w:keepNext/>
              <w:keepLines/>
              <w:jc w:val="both"/>
              <w:rPr>
                <w:rFonts w:ascii="Tahoma" w:hAnsi="Tahoma" w:cs="Tahoma"/>
              </w:rPr>
            </w:pPr>
            <w:r w:rsidRPr="00FE3647">
              <w:rPr>
                <w:rFonts w:ascii="Tahoma" w:hAnsi="Tahoma" w:cs="Tahoma"/>
              </w:rPr>
              <w:t>10</w:t>
            </w:r>
          </w:p>
        </w:tc>
        <w:tc>
          <w:tcPr>
            <w:tcW w:w="1134" w:type="dxa"/>
          </w:tcPr>
          <w:p w14:paraId="6C8B05B3"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2C668237" w14:textId="77777777" w:rsidR="00FE3647" w:rsidRPr="00FE3647" w:rsidRDefault="00FE3647" w:rsidP="00FE3647">
            <w:pPr>
              <w:keepNext/>
              <w:keepLines/>
              <w:jc w:val="both"/>
              <w:rPr>
                <w:rFonts w:ascii="Tahoma" w:hAnsi="Tahoma" w:cs="Tahoma"/>
              </w:rPr>
            </w:pPr>
            <w:r w:rsidRPr="00FE3647">
              <w:rPr>
                <w:rFonts w:ascii="Tahoma" w:hAnsi="Tahoma" w:cs="Tahoma"/>
              </w:rPr>
              <w:t>1,0</w:t>
            </w:r>
          </w:p>
        </w:tc>
      </w:tr>
      <w:tr w:rsidR="00FE3647" w:rsidRPr="00FE3647" w14:paraId="3F897ECA" w14:textId="77777777" w:rsidTr="00FE3647">
        <w:tc>
          <w:tcPr>
            <w:tcW w:w="1392" w:type="dxa"/>
          </w:tcPr>
          <w:p w14:paraId="17D323B6" w14:textId="77777777" w:rsidR="00FE3647" w:rsidRPr="00FE3647" w:rsidRDefault="00FE3647" w:rsidP="00FE3647">
            <w:pPr>
              <w:keepNext/>
              <w:keepLines/>
              <w:jc w:val="both"/>
              <w:rPr>
                <w:rFonts w:ascii="Tahoma" w:hAnsi="Tahoma" w:cs="Tahoma"/>
              </w:rPr>
            </w:pPr>
            <w:r w:rsidRPr="00FE3647">
              <w:rPr>
                <w:rFonts w:ascii="Tahoma" w:hAnsi="Tahoma" w:cs="Tahoma"/>
              </w:rPr>
              <w:t>8</w:t>
            </w:r>
          </w:p>
        </w:tc>
        <w:tc>
          <w:tcPr>
            <w:tcW w:w="2431" w:type="dxa"/>
          </w:tcPr>
          <w:p w14:paraId="1A0DB697" w14:textId="77777777" w:rsidR="00FE3647" w:rsidRPr="00FE3647" w:rsidRDefault="00FE3647" w:rsidP="00FE3647">
            <w:pPr>
              <w:keepNext/>
              <w:keepLines/>
              <w:jc w:val="both"/>
              <w:rPr>
                <w:rFonts w:ascii="Tahoma" w:hAnsi="Tahoma" w:cs="Tahoma"/>
              </w:rPr>
            </w:pPr>
            <w:r w:rsidRPr="00FE3647">
              <w:rPr>
                <w:rFonts w:ascii="Tahoma" w:hAnsi="Tahoma" w:cs="Tahoma"/>
              </w:rPr>
              <w:t>15</w:t>
            </w:r>
          </w:p>
        </w:tc>
        <w:tc>
          <w:tcPr>
            <w:tcW w:w="1134" w:type="dxa"/>
          </w:tcPr>
          <w:p w14:paraId="1B227E8C"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155D8379" w14:textId="77777777" w:rsidR="00FE3647" w:rsidRPr="00FE3647" w:rsidRDefault="00FE3647" w:rsidP="00FE3647">
            <w:pPr>
              <w:keepNext/>
              <w:keepLines/>
              <w:jc w:val="both"/>
              <w:rPr>
                <w:rFonts w:ascii="Tahoma" w:hAnsi="Tahoma" w:cs="Tahoma"/>
              </w:rPr>
            </w:pPr>
            <w:r w:rsidRPr="00FE3647">
              <w:rPr>
                <w:rFonts w:ascii="Tahoma" w:hAnsi="Tahoma" w:cs="Tahoma"/>
              </w:rPr>
              <w:t>1,5</w:t>
            </w:r>
          </w:p>
        </w:tc>
      </w:tr>
      <w:tr w:rsidR="00FE3647" w:rsidRPr="00FE3647" w14:paraId="4786E3D8" w14:textId="77777777" w:rsidTr="00FE3647">
        <w:tc>
          <w:tcPr>
            <w:tcW w:w="1392" w:type="dxa"/>
          </w:tcPr>
          <w:p w14:paraId="18D1F050" w14:textId="77777777" w:rsidR="00FE3647" w:rsidRPr="00FE3647" w:rsidRDefault="00FE3647" w:rsidP="00FE3647">
            <w:pPr>
              <w:keepNext/>
              <w:keepLines/>
              <w:jc w:val="both"/>
              <w:rPr>
                <w:rFonts w:ascii="Tahoma" w:hAnsi="Tahoma" w:cs="Tahoma"/>
              </w:rPr>
            </w:pPr>
            <w:r w:rsidRPr="00FE3647">
              <w:rPr>
                <w:rFonts w:ascii="Tahoma" w:hAnsi="Tahoma" w:cs="Tahoma"/>
              </w:rPr>
              <w:t>9</w:t>
            </w:r>
          </w:p>
        </w:tc>
        <w:tc>
          <w:tcPr>
            <w:tcW w:w="2431" w:type="dxa"/>
          </w:tcPr>
          <w:p w14:paraId="48FCFA3D" w14:textId="77777777" w:rsidR="00FE3647" w:rsidRPr="00FE3647" w:rsidRDefault="00FE3647" w:rsidP="00FE3647">
            <w:pPr>
              <w:keepNext/>
              <w:keepLines/>
              <w:jc w:val="both"/>
              <w:rPr>
                <w:rFonts w:ascii="Tahoma" w:hAnsi="Tahoma" w:cs="Tahoma"/>
              </w:rPr>
            </w:pPr>
            <w:r w:rsidRPr="00FE3647">
              <w:rPr>
                <w:rFonts w:ascii="Tahoma" w:hAnsi="Tahoma" w:cs="Tahoma"/>
              </w:rPr>
              <w:t>30</w:t>
            </w:r>
          </w:p>
        </w:tc>
        <w:tc>
          <w:tcPr>
            <w:tcW w:w="1134" w:type="dxa"/>
          </w:tcPr>
          <w:p w14:paraId="2C18D373"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4F749BB9" w14:textId="77777777" w:rsidR="00FE3647" w:rsidRPr="00FE3647" w:rsidRDefault="00FE3647" w:rsidP="00FE3647">
            <w:pPr>
              <w:keepNext/>
              <w:keepLines/>
              <w:jc w:val="both"/>
              <w:rPr>
                <w:rFonts w:ascii="Tahoma" w:hAnsi="Tahoma" w:cs="Tahoma"/>
              </w:rPr>
            </w:pPr>
            <w:r w:rsidRPr="00FE3647">
              <w:rPr>
                <w:rFonts w:ascii="Tahoma" w:hAnsi="Tahoma" w:cs="Tahoma"/>
              </w:rPr>
              <w:t>3,0</w:t>
            </w:r>
          </w:p>
        </w:tc>
      </w:tr>
      <w:tr w:rsidR="00FE3647" w:rsidRPr="00FE3647" w14:paraId="1CFA4FDF" w14:textId="77777777" w:rsidTr="00FE3647">
        <w:tc>
          <w:tcPr>
            <w:tcW w:w="1392" w:type="dxa"/>
          </w:tcPr>
          <w:p w14:paraId="1CDFB4EE" w14:textId="77777777" w:rsidR="00FE3647" w:rsidRPr="00FE3647" w:rsidRDefault="00FE3647" w:rsidP="00FE3647">
            <w:pPr>
              <w:keepNext/>
              <w:keepLines/>
              <w:jc w:val="both"/>
              <w:rPr>
                <w:rFonts w:ascii="Tahoma" w:hAnsi="Tahoma" w:cs="Tahoma"/>
              </w:rPr>
            </w:pPr>
            <w:r w:rsidRPr="00FE3647">
              <w:rPr>
                <w:rFonts w:ascii="Tahoma" w:hAnsi="Tahoma" w:cs="Tahoma"/>
              </w:rPr>
              <w:t>10</w:t>
            </w:r>
          </w:p>
        </w:tc>
        <w:tc>
          <w:tcPr>
            <w:tcW w:w="2431" w:type="dxa"/>
          </w:tcPr>
          <w:p w14:paraId="4D2CD1AC" w14:textId="77777777" w:rsidR="00FE3647" w:rsidRPr="00FE3647" w:rsidRDefault="00FE3647" w:rsidP="00FE3647">
            <w:pPr>
              <w:keepNext/>
              <w:keepLines/>
              <w:jc w:val="both"/>
              <w:rPr>
                <w:rFonts w:ascii="Tahoma" w:hAnsi="Tahoma" w:cs="Tahoma"/>
              </w:rPr>
            </w:pPr>
            <w:r w:rsidRPr="00FE3647">
              <w:rPr>
                <w:rFonts w:ascii="Tahoma" w:hAnsi="Tahoma" w:cs="Tahoma"/>
              </w:rPr>
              <w:t>50</w:t>
            </w:r>
          </w:p>
        </w:tc>
        <w:tc>
          <w:tcPr>
            <w:tcW w:w="1134" w:type="dxa"/>
          </w:tcPr>
          <w:p w14:paraId="4B748AB3" w14:textId="77777777" w:rsidR="00FE3647" w:rsidRPr="00FE3647" w:rsidRDefault="00FE3647" w:rsidP="00FE3647">
            <w:pPr>
              <w:keepNext/>
              <w:keepLines/>
              <w:jc w:val="both"/>
              <w:rPr>
                <w:rFonts w:ascii="Tahoma" w:hAnsi="Tahoma" w:cs="Tahoma"/>
              </w:rPr>
            </w:pPr>
            <w:r w:rsidRPr="00FE3647">
              <w:rPr>
                <w:rFonts w:ascii="Tahoma" w:hAnsi="Tahoma" w:cs="Tahoma"/>
              </w:rPr>
              <w:t>100</w:t>
            </w:r>
          </w:p>
        </w:tc>
        <w:tc>
          <w:tcPr>
            <w:tcW w:w="2126" w:type="dxa"/>
          </w:tcPr>
          <w:p w14:paraId="50F9DF5A" w14:textId="77777777" w:rsidR="00FE3647" w:rsidRPr="00FE3647" w:rsidRDefault="00FE3647" w:rsidP="00FE3647">
            <w:pPr>
              <w:keepNext/>
              <w:keepLines/>
              <w:jc w:val="both"/>
              <w:rPr>
                <w:rFonts w:ascii="Tahoma" w:hAnsi="Tahoma" w:cs="Tahoma"/>
              </w:rPr>
            </w:pPr>
            <w:r w:rsidRPr="00FE3647">
              <w:rPr>
                <w:rFonts w:ascii="Tahoma" w:hAnsi="Tahoma" w:cs="Tahoma"/>
              </w:rPr>
              <w:t>5,0</w:t>
            </w:r>
          </w:p>
        </w:tc>
      </w:tr>
    </w:tbl>
    <w:p w14:paraId="49D6DF20" w14:textId="77777777" w:rsidR="00FE3647" w:rsidRPr="00FE3647" w:rsidRDefault="00FE3647" w:rsidP="00FE3647">
      <w:pPr>
        <w:keepNext/>
        <w:keepLines/>
        <w:jc w:val="both"/>
        <w:rPr>
          <w:rFonts w:ascii="Tahoma" w:hAnsi="Tahoma" w:cs="Tahoma"/>
        </w:rPr>
      </w:pPr>
    </w:p>
    <w:p w14:paraId="533AA28B" w14:textId="77777777" w:rsidR="00FE3647" w:rsidRPr="00FE3647" w:rsidRDefault="00FE3647" w:rsidP="00FE3647">
      <w:pPr>
        <w:keepNext/>
        <w:keepLines/>
        <w:jc w:val="both"/>
        <w:rPr>
          <w:rFonts w:ascii="Tahoma" w:hAnsi="Tahoma" w:cs="Tahoma"/>
        </w:rPr>
      </w:pPr>
      <w:r w:rsidRPr="00FE3647">
        <w:rPr>
          <w:rFonts w:ascii="Tahoma" w:hAnsi="Tahoma" w:cs="Tahoma"/>
        </w:rPr>
        <w:t xml:space="preserve">Vzorec vode in aktivnega oglja stresamo preko noči in pri stalni temperaturi. Vzorec prefiltriramo in izmerimo koncentracijo KPK.  </w:t>
      </w:r>
    </w:p>
    <w:p w14:paraId="0B7A991F" w14:textId="77777777" w:rsidR="00FE3647" w:rsidRPr="00FE3647" w:rsidRDefault="00FE3647" w:rsidP="00FE3647">
      <w:pPr>
        <w:keepNext/>
        <w:keepLines/>
        <w:jc w:val="both"/>
        <w:rPr>
          <w:rFonts w:ascii="Tahoma" w:hAnsi="Tahoma" w:cs="Tahoma"/>
        </w:rPr>
      </w:pPr>
    </w:p>
    <w:p w14:paraId="7950FFF1" w14:textId="77777777" w:rsidR="00FE3647" w:rsidRPr="00FE3647" w:rsidRDefault="00FE3647" w:rsidP="00FE3647">
      <w:pPr>
        <w:keepNext/>
        <w:keepLines/>
        <w:jc w:val="both"/>
        <w:rPr>
          <w:rFonts w:ascii="Tahoma" w:hAnsi="Tahoma" w:cs="Tahoma"/>
        </w:rPr>
      </w:pPr>
      <w:r w:rsidRPr="00FE3647">
        <w:rPr>
          <w:rFonts w:ascii="Tahoma" w:hAnsi="Tahoma" w:cs="Tahoma"/>
        </w:rPr>
        <w:t xml:space="preserve">S pomočjo Freindlichove enačbe in pridobljenih meritev izdelamo izotermno krivuljo, ki predstavlja a osnovo za izračun adsorpcijska izoterme, oziroma izračun teoretične količine aktivnega oglja, ki je potreben za  obdelavo izcedne/odpadne vode. Iz analiznega poročila testiranja izcedne vode morajo biti razvidni vsi izračuni in tabele ter izotermna krivulja, iz katere je mogoče izračunati adsorpcijsko kapaciteto aktivnega oglja.  </w:t>
      </w:r>
    </w:p>
    <w:p w14:paraId="3377BDE8" w14:textId="77777777" w:rsidR="00FE3647" w:rsidRPr="00FE3647" w:rsidRDefault="00FE3647" w:rsidP="00FE3647">
      <w:pPr>
        <w:keepNext/>
        <w:keepLines/>
        <w:jc w:val="both"/>
        <w:rPr>
          <w:rFonts w:ascii="Tahoma" w:hAnsi="Tahoma" w:cs="Tahoma"/>
        </w:rPr>
      </w:pPr>
    </w:p>
    <w:p w14:paraId="13BD42C7" w14:textId="77777777" w:rsidR="00FE3647" w:rsidRPr="00FE3647" w:rsidRDefault="00FE3647" w:rsidP="00FE3647">
      <w:pPr>
        <w:keepNext/>
        <w:keepLines/>
        <w:jc w:val="both"/>
        <w:rPr>
          <w:rFonts w:ascii="Tahoma" w:hAnsi="Tahoma" w:cs="Tahoma"/>
        </w:rPr>
      </w:pPr>
      <w:r w:rsidRPr="00FE3647">
        <w:rPr>
          <w:rFonts w:ascii="Tahoma" w:hAnsi="Tahoma" w:cs="Tahoma"/>
        </w:rPr>
        <w:t>Rezultat se poda v mg KPK/g AC.</w:t>
      </w:r>
    </w:p>
    <w:p w14:paraId="5EB7896F" w14:textId="77777777" w:rsidR="00FE3647" w:rsidRDefault="00FE3647" w:rsidP="00A96A29">
      <w:pPr>
        <w:keepNext/>
        <w:keepLines/>
        <w:jc w:val="both"/>
        <w:rPr>
          <w:rFonts w:ascii="Tahoma" w:hAnsi="Tahoma" w:cs="Tahoma"/>
        </w:rPr>
      </w:pPr>
    </w:p>
    <w:p w14:paraId="4220498E" w14:textId="77777777" w:rsidR="00CE565C" w:rsidRDefault="00CE565C" w:rsidP="00A96A29">
      <w:pPr>
        <w:keepNext/>
        <w:keepLines/>
        <w:jc w:val="both"/>
        <w:rPr>
          <w:rFonts w:ascii="Tahoma" w:hAnsi="Tahoma" w:cs="Tahoma"/>
        </w:rPr>
      </w:pPr>
    </w:p>
    <w:p w14:paraId="6BB2AB71" w14:textId="77777777" w:rsidR="00CE565C" w:rsidRDefault="00CE565C" w:rsidP="00A96A29">
      <w:pPr>
        <w:keepNext/>
        <w:keepLines/>
        <w:jc w:val="both"/>
        <w:rPr>
          <w:rFonts w:ascii="Tahoma" w:hAnsi="Tahoma" w:cs="Tahoma"/>
        </w:rPr>
      </w:pPr>
    </w:p>
    <w:p w14:paraId="40680C9B" w14:textId="77777777" w:rsidR="00CE565C" w:rsidRDefault="00CE565C" w:rsidP="00A96A29">
      <w:pPr>
        <w:keepNext/>
        <w:keepLines/>
        <w:jc w:val="both"/>
        <w:rPr>
          <w:rFonts w:ascii="Tahoma" w:hAnsi="Tahoma" w:cs="Tahoma"/>
        </w:rPr>
      </w:pPr>
    </w:p>
    <w:p w14:paraId="72B86834" w14:textId="77777777" w:rsidR="00CE565C" w:rsidRDefault="00CE565C" w:rsidP="00A96A29">
      <w:pPr>
        <w:keepNext/>
        <w:keepLines/>
        <w:jc w:val="both"/>
        <w:rPr>
          <w:rFonts w:ascii="Tahoma" w:hAnsi="Tahoma" w:cs="Tahoma"/>
        </w:rPr>
      </w:pPr>
    </w:p>
    <w:p w14:paraId="27828130" w14:textId="77777777" w:rsidR="00CE565C" w:rsidRPr="00C8579C" w:rsidRDefault="00CE565C" w:rsidP="00A96A29">
      <w:pPr>
        <w:keepNext/>
        <w:keepLines/>
        <w:jc w:val="both"/>
        <w:rPr>
          <w:rFonts w:ascii="Tahoma" w:hAnsi="Tahoma" w:cs="Tahoma"/>
        </w:rPr>
      </w:pPr>
    </w:p>
    <w:p w14:paraId="54A2D04C" w14:textId="77777777" w:rsidR="007C70A1" w:rsidRPr="00C8579C" w:rsidRDefault="009F4E76" w:rsidP="00A96A29">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UGOTAVLJANJE SPOSOBNOSTI </w:t>
      </w:r>
    </w:p>
    <w:p w14:paraId="051DE6DA" w14:textId="77777777" w:rsidR="00464C62" w:rsidRDefault="00464C62" w:rsidP="00464C62">
      <w:pPr>
        <w:keepNext/>
        <w:keepLines/>
        <w:jc w:val="both"/>
        <w:rPr>
          <w:rFonts w:ascii="Tahoma" w:hAnsi="Tahoma" w:cs="Tahoma"/>
          <w:bCs/>
        </w:rPr>
      </w:pPr>
    </w:p>
    <w:p w14:paraId="672DFA9B" w14:textId="77777777" w:rsidR="00464C62" w:rsidRPr="00112425" w:rsidRDefault="00464C62" w:rsidP="00464C62">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69F3FC19" w14:textId="77777777" w:rsidR="00464C62" w:rsidRPr="00112425" w:rsidRDefault="00464C62" w:rsidP="00464C62">
      <w:pPr>
        <w:keepNext/>
        <w:keepLines/>
        <w:jc w:val="both"/>
        <w:rPr>
          <w:rFonts w:ascii="Tahoma" w:hAnsi="Tahoma" w:cs="Tahoma"/>
          <w:bCs/>
        </w:rPr>
      </w:pPr>
    </w:p>
    <w:p w14:paraId="501B4B95" w14:textId="77777777" w:rsidR="00464C62" w:rsidRDefault="00464C62" w:rsidP="00464C62">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422F80AD" w14:textId="77777777" w:rsidR="00464C62" w:rsidRPr="00112425" w:rsidRDefault="00464C62" w:rsidP="00464C62">
      <w:pPr>
        <w:keepNext/>
        <w:keepLines/>
        <w:jc w:val="both"/>
        <w:rPr>
          <w:rFonts w:ascii="Tahoma" w:hAnsi="Tahoma" w:cs="Tahoma"/>
          <w:bCs/>
        </w:rPr>
      </w:pPr>
    </w:p>
    <w:p w14:paraId="336835C1" w14:textId="77777777" w:rsidR="00464C62" w:rsidRPr="00112425" w:rsidRDefault="00464C62" w:rsidP="00464C62">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FE2FCD6" w14:textId="77777777" w:rsidR="00464C62" w:rsidRPr="00112425" w:rsidRDefault="00464C62" w:rsidP="00464C62">
      <w:pPr>
        <w:keepNext/>
        <w:keepLines/>
        <w:jc w:val="both"/>
        <w:rPr>
          <w:rFonts w:ascii="Tahoma" w:hAnsi="Tahoma" w:cs="Tahoma"/>
        </w:rPr>
      </w:pPr>
    </w:p>
    <w:p w14:paraId="020A81C7" w14:textId="77777777" w:rsidR="00464C62" w:rsidRPr="00112425" w:rsidRDefault="00464C62" w:rsidP="00464C62">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68214F36" w14:textId="77777777" w:rsidR="00464C62" w:rsidRPr="00112425" w:rsidRDefault="00464C62" w:rsidP="00464C62">
      <w:pPr>
        <w:keepNext/>
        <w:keepLines/>
        <w:jc w:val="both"/>
        <w:rPr>
          <w:rFonts w:ascii="Tahoma" w:hAnsi="Tahoma" w:cs="Tahoma"/>
          <w:bCs/>
        </w:rPr>
      </w:pPr>
    </w:p>
    <w:p w14:paraId="60E8B2FE" w14:textId="77777777" w:rsidR="00464C62" w:rsidRDefault="00464C62" w:rsidP="00464C62">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5A27AC17" w14:textId="77777777" w:rsidR="00464C62" w:rsidRPr="00112425" w:rsidRDefault="00464C62" w:rsidP="00464C62">
      <w:pPr>
        <w:keepNext/>
        <w:keepLines/>
        <w:jc w:val="both"/>
        <w:rPr>
          <w:rFonts w:ascii="Tahoma" w:hAnsi="Tahoma" w:cs="Tahoma"/>
          <w:bCs/>
        </w:rPr>
      </w:pPr>
    </w:p>
    <w:p w14:paraId="3F01C4D3" w14:textId="77777777" w:rsidR="00464C62" w:rsidRDefault="00464C62" w:rsidP="00464C62">
      <w:pPr>
        <w:keepNext/>
        <w:keepLines/>
        <w:jc w:val="both"/>
        <w:rPr>
          <w:rFonts w:ascii="Tahoma" w:hAnsi="Tahoma" w:cs="Tahoma"/>
        </w:rPr>
      </w:pPr>
      <w:r w:rsidRPr="00112425">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1E89DA8" w14:textId="77777777" w:rsidR="00464C62" w:rsidRPr="00112425" w:rsidRDefault="00464C62" w:rsidP="00464C62">
      <w:pPr>
        <w:keepNext/>
        <w:keepLines/>
        <w:jc w:val="both"/>
        <w:rPr>
          <w:rFonts w:ascii="Tahoma" w:hAnsi="Tahoma" w:cs="Tahoma"/>
        </w:rPr>
      </w:pPr>
    </w:p>
    <w:p w14:paraId="13F5090E" w14:textId="77777777" w:rsidR="00464C62" w:rsidRDefault="00464C62" w:rsidP="00464C62">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 in od Ministrstva za pravosodje pridobi potrdilo iz kazenske evidence.</w:t>
      </w:r>
    </w:p>
    <w:p w14:paraId="3A691B74" w14:textId="77777777" w:rsidR="00464C62" w:rsidRPr="00112425" w:rsidRDefault="00464C62" w:rsidP="00464C62">
      <w:pPr>
        <w:keepNext/>
        <w:keepLines/>
        <w:jc w:val="both"/>
        <w:rPr>
          <w:rFonts w:ascii="Tahoma" w:hAnsi="Tahoma" w:cs="Tahoma"/>
          <w:bCs/>
        </w:rPr>
      </w:pPr>
    </w:p>
    <w:p w14:paraId="6D4F01E9" w14:textId="77777777" w:rsidR="00464C62" w:rsidRPr="00112425" w:rsidRDefault="00464C62" w:rsidP="00464C62">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0B094082" w14:textId="77777777" w:rsidR="00464C62" w:rsidRPr="00112425" w:rsidRDefault="00464C62" w:rsidP="00464C62">
      <w:pPr>
        <w:keepNext/>
        <w:keepLines/>
        <w:jc w:val="both"/>
        <w:rPr>
          <w:rFonts w:ascii="Tahoma" w:hAnsi="Tahoma" w:cs="Tahoma"/>
          <w:bCs/>
        </w:rPr>
      </w:pPr>
    </w:p>
    <w:p w14:paraId="7CFC6E40" w14:textId="77777777" w:rsidR="00464C62" w:rsidRPr="00112425" w:rsidRDefault="00464C62" w:rsidP="00464C62">
      <w:pPr>
        <w:keepNext/>
        <w:keepLines/>
        <w:jc w:val="both"/>
        <w:rPr>
          <w:rFonts w:ascii="Tahoma" w:hAnsi="Tahoma" w:cs="Tahoma"/>
          <w:bCs/>
        </w:rPr>
      </w:pPr>
      <w:r w:rsidRPr="00112425">
        <w:rPr>
          <w:rFonts w:ascii="Tahoma" w:hAnsi="Tahoma" w:cs="Tahoma"/>
          <w:bCs/>
          <w:lang w:val="x-none"/>
        </w:rPr>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Pr>
          <w:rFonts w:ascii="Tahoma" w:hAnsi="Tahoma" w:cs="Tahoma"/>
          <w:bCs/>
        </w:rPr>
        <w:t>ZJN-3</w:t>
      </w:r>
      <w:r w:rsidRPr="00112425">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B1E81D6" w14:textId="77777777" w:rsidR="00C06B3C" w:rsidRDefault="00C06B3C" w:rsidP="00A96A29">
      <w:pPr>
        <w:keepNext/>
        <w:keepLines/>
        <w:jc w:val="both"/>
        <w:rPr>
          <w:rFonts w:ascii="Tahoma" w:hAnsi="Tahoma" w:cs="Tahoma"/>
          <w:b/>
          <w:bCs/>
          <w:i/>
          <w:sz w:val="18"/>
        </w:rPr>
      </w:pPr>
    </w:p>
    <w:p w14:paraId="5C67E0DB" w14:textId="77777777" w:rsidR="00CE565C" w:rsidRDefault="00CE565C" w:rsidP="00A96A29">
      <w:pPr>
        <w:keepNext/>
        <w:keepLines/>
        <w:jc w:val="both"/>
        <w:rPr>
          <w:rFonts w:ascii="Tahoma" w:hAnsi="Tahoma" w:cs="Tahoma"/>
          <w:b/>
          <w:bCs/>
          <w:i/>
          <w:sz w:val="18"/>
        </w:rPr>
      </w:pPr>
    </w:p>
    <w:p w14:paraId="182A23FA" w14:textId="77777777" w:rsidR="00CE565C" w:rsidRDefault="00CE565C" w:rsidP="00A96A29">
      <w:pPr>
        <w:keepNext/>
        <w:keepLines/>
        <w:jc w:val="both"/>
        <w:rPr>
          <w:rFonts w:ascii="Tahoma" w:hAnsi="Tahoma" w:cs="Tahoma"/>
          <w:b/>
          <w:bCs/>
          <w:i/>
          <w:sz w:val="18"/>
        </w:rPr>
      </w:pPr>
    </w:p>
    <w:p w14:paraId="23B2EF4F" w14:textId="77777777" w:rsidR="00CE565C" w:rsidRDefault="00CE565C" w:rsidP="00A96A29">
      <w:pPr>
        <w:keepNext/>
        <w:keepLines/>
        <w:jc w:val="both"/>
        <w:rPr>
          <w:rFonts w:ascii="Tahoma" w:hAnsi="Tahoma" w:cs="Tahoma"/>
          <w:b/>
          <w:bCs/>
          <w:i/>
          <w:sz w:val="18"/>
        </w:rPr>
      </w:pPr>
    </w:p>
    <w:p w14:paraId="22937A19" w14:textId="77777777" w:rsidR="00CE565C" w:rsidRDefault="00CE565C" w:rsidP="00A96A29">
      <w:pPr>
        <w:keepNext/>
        <w:keepLines/>
        <w:jc w:val="both"/>
        <w:rPr>
          <w:rFonts w:ascii="Tahoma" w:hAnsi="Tahoma" w:cs="Tahoma"/>
          <w:b/>
          <w:bCs/>
          <w:i/>
          <w:sz w:val="18"/>
        </w:rPr>
      </w:pPr>
    </w:p>
    <w:p w14:paraId="0EBFE71A" w14:textId="77777777" w:rsidR="00CE565C" w:rsidRDefault="00CE565C" w:rsidP="00A96A29">
      <w:pPr>
        <w:keepNext/>
        <w:keepLines/>
        <w:jc w:val="both"/>
        <w:rPr>
          <w:rFonts w:ascii="Tahoma" w:hAnsi="Tahoma" w:cs="Tahoma"/>
          <w:b/>
          <w:bCs/>
          <w:i/>
          <w:sz w:val="18"/>
        </w:rPr>
      </w:pPr>
    </w:p>
    <w:p w14:paraId="73119800" w14:textId="77777777" w:rsidR="00CE565C" w:rsidRDefault="00CE565C" w:rsidP="00A96A29">
      <w:pPr>
        <w:keepNext/>
        <w:keepLines/>
        <w:jc w:val="both"/>
        <w:rPr>
          <w:rFonts w:ascii="Tahoma" w:hAnsi="Tahoma" w:cs="Tahoma"/>
          <w:b/>
          <w:bCs/>
          <w:i/>
          <w:sz w:val="18"/>
        </w:rPr>
      </w:pPr>
    </w:p>
    <w:p w14:paraId="050123C0" w14:textId="77777777" w:rsidR="00734DC1" w:rsidRPr="00C8579C" w:rsidRDefault="006B3202" w:rsidP="00A96A29">
      <w:pPr>
        <w:keepNext/>
        <w:keepLines/>
        <w:numPr>
          <w:ilvl w:val="1"/>
          <w:numId w:val="2"/>
        </w:numPr>
        <w:jc w:val="both"/>
        <w:rPr>
          <w:rFonts w:ascii="Tahoma" w:hAnsi="Tahoma" w:cs="Tahoma"/>
          <w:b/>
        </w:rPr>
      </w:pPr>
      <w:r w:rsidRPr="00C8579C">
        <w:rPr>
          <w:rFonts w:ascii="Tahoma" w:hAnsi="Tahoma" w:cs="Tahoma"/>
          <w:b/>
        </w:rPr>
        <w:lastRenderedPageBreak/>
        <w:t>Razlogi za izključitev</w:t>
      </w:r>
    </w:p>
    <w:p w14:paraId="17C53805" w14:textId="77777777" w:rsidR="00734DC1" w:rsidRDefault="00734DC1" w:rsidP="00A96A29">
      <w:pPr>
        <w:keepNext/>
        <w:keepLines/>
        <w:jc w:val="both"/>
        <w:rPr>
          <w:rFonts w:ascii="Tahoma" w:hAnsi="Tahoma" w:cs="Tahoma"/>
        </w:rPr>
      </w:pPr>
    </w:p>
    <w:p w14:paraId="0402E54C" w14:textId="77777777" w:rsidR="00473D4A" w:rsidRPr="00112425" w:rsidRDefault="00473D4A" w:rsidP="00473D4A">
      <w:pPr>
        <w:keepNext/>
        <w:keepLines/>
        <w:jc w:val="both"/>
        <w:rPr>
          <w:rFonts w:ascii="Tahoma" w:hAnsi="Tahoma" w:cs="Tahoma"/>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7E23410A" w14:textId="77777777" w:rsidR="00473D4A" w:rsidRPr="00112425" w:rsidRDefault="00473D4A" w:rsidP="00473D4A">
      <w:pPr>
        <w:pStyle w:val="Telobesedila2"/>
        <w:keepNext/>
        <w:keepLines/>
        <w:rPr>
          <w:rFonts w:ascii="Tahoma" w:hAnsi="Tahoma" w:cs="Tahoma"/>
          <w:b w:val="0"/>
          <w:lang w:val="sl-SI"/>
        </w:rPr>
      </w:pPr>
    </w:p>
    <w:p w14:paraId="298311D3" w14:textId="77777777" w:rsidR="00473D4A" w:rsidRPr="00112425" w:rsidRDefault="00473D4A" w:rsidP="00473D4A">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p>
    <w:p w14:paraId="244F826D" w14:textId="77777777" w:rsidR="00473D4A" w:rsidRPr="00112425" w:rsidRDefault="00473D4A" w:rsidP="00473D4A">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94B60F9" w14:textId="77777777" w:rsidR="00473D4A" w:rsidRPr="00112425" w:rsidRDefault="00473D4A" w:rsidP="00473D4A">
      <w:pPr>
        <w:pStyle w:val="Telobesedila2"/>
        <w:keepNext/>
        <w:keepLines/>
        <w:rPr>
          <w:rFonts w:ascii="Tahoma" w:hAnsi="Tahoma" w:cs="Tahoma"/>
          <w:b w:val="0"/>
          <w:lang w:val="sl-SI"/>
        </w:rPr>
      </w:pPr>
    </w:p>
    <w:p w14:paraId="7BD3EDF8" w14:textId="77777777" w:rsidR="00473D4A" w:rsidRPr="00112425" w:rsidRDefault="00473D4A" w:rsidP="00473D4A">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0C5D482B" w14:textId="77777777" w:rsidR="00E45F8D" w:rsidRPr="00112425" w:rsidRDefault="00E45F8D" w:rsidP="00473D4A">
      <w:pPr>
        <w:pStyle w:val="Telobesedila2"/>
        <w:keepNext/>
        <w:keepLines/>
        <w:rPr>
          <w:rFonts w:ascii="Tahoma" w:hAnsi="Tahoma" w:cs="Tahoma"/>
          <w:b w:val="0"/>
          <w:lang w:val="sl-SI"/>
        </w:rPr>
      </w:pPr>
    </w:p>
    <w:p w14:paraId="71A663DF" w14:textId="77777777" w:rsidR="00473D4A" w:rsidRPr="00112425" w:rsidRDefault="00473D4A" w:rsidP="00473D4A">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p>
    <w:p w14:paraId="17526271" w14:textId="77777777" w:rsidR="00473D4A" w:rsidRDefault="00473D4A" w:rsidP="00473D4A">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E97496A" w14:textId="77777777" w:rsidR="00473D4A" w:rsidRPr="00112425" w:rsidRDefault="00473D4A" w:rsidP="00473D4A">
      <w:pPr>
        <w:pStyle w:val="Telobesedila2"/>
        <w:keepNext/>
        <w:keepLines/>
        <w:rPr>
          <w:rFonts w:ascii="Tahoma" w:hAnsi="Tahoma" w:cs="Tahoma"/>
          <w:lang w:val="sl-SI"/>
        </w:rPr>
      </w:pPr>
    </w:p>
    <w:p w14:paraId="1CE84279" w14:textId="77777777" w:rsidR="00473D4A" w:rsidRPr="00112425" w:rsidRDefault="00473D4A" w:rsidP="00473D4A">
      <w:pPr>
        <w:pStyle w:val="Telobesedila2"/>
        <w:keepNext/>
        <w:keepLines/>
        <w:rPr>
          <w:rFonts w:ascii="Tahoma" w:hAnsi="Tahoma" w:cs="Tahoma"/>
          <w:lang w:val="sl-SI"/>
        </w:rPr>
      </w:pPr>
      <w:r w:rsidRPr="00112425">
        <w:rPr>
          <w:rFonts w:ascii="Tahoma" w:hAnsi="Tahoma" w:cs="Tahoma"/>
          <w:lang w:val="sl-SI"/>
        </w:rPr>
        <w:t>D: Nacionalni razlogi za izključitev</w:t>
      </w:r>
    </w:p>
    <w:p w14:paraId="154AE311" w14:textId="77777777" w:rsidR="00473D4A" w:rsidRPr="00112425" w:rsidRDefault="00473D4A" w:rsidP="00473D4A">
      <w:pPr>
        <w:pStyle w:val="Telobesedila2"/>
        <w:keepNext/>
        <w:keepLines/>
        <w:ind w:right="0"/>
        <w:rPr>
          <w:rFonts w:ascii="Tahoma" w:hAnsi="Tahoma" w:cs="Tahoma"/>
          <w:b w:val="0"/>
          <w:lang w:val="sl-SI"/>
        </w:rPr>
      </w:pPr>
      <w:r w:rsidRPr="00112425">
        <w:rPr>
          <w:rFonts w:ascii="Tahoma" w:hAnsi="Tahoma" w:cs="Tahoma"/>
          <w:b w:val="0"/>
          <w:lang w:val="sl-SI"/>
        </w:rPr>
        <w:t>Naročnik bo iz posameznega postopka javnega naročanja izključil gospodarski subjekt:</w:t>
      </w:r>
    </w:p>
    <w:p w14:paraId="74F5C51C" w14:textId="77777777" w:rsidR="00473D4A" w:rsidRDefault="00473D4A" w:rsidP="00D72AEB">
      <w:pPr>
        <w:pStyle w:val="Odstavekseznama"/>
        <w:keepNext/>
        <w:keepLines/>
        <w:numPr>
          <w:ilvl w:val="2"/>
          <w:numId w:val="37"/>
        </w:numPr>
        <w:ind w:left="426" w:hanging="284"/>
        <w:jc w:val="both"/>
        <w:rPr>
          <w:rFonts w:ascii="Tahoma" w:hAnsi="Tahoma" w:cs="Tahoma"/>
          <w:szCs w:val="18"/>
        </w:rPr>
      </w:pPr>
      <w:r w:rsidRPr="00BF7234">
        <w:rPr>
          <w:rFonts w:ascii="Tahoma" w:hAnsi="Tahoma" w:cs="Tahoma"/>
        </w:rPr>
        <w:t xml:space="preserve">če je ta na dan, ko poteče rok za oddajo ponudb ali ponudb, izločen iz postopkov oddaje javnih naročil </w:t>
      </w:r>
      <w:r w:rsidRPr="00BF7234">
        <w:rPr>
          <w:rFonts w:ascii="Tahoma" w:hAnsi="Tahoma" w:cs="Tahoma"/>
          <w:szCs w:val="18"/>
        </w:rPr>
        <w:t xml:space="preserve">zaradi uvrstitve v evidenco </w:t>
      </w:r>
      <w:r w:rsidRPr="00C356FB">
        <w:rPr>
          <w:rFonts w:ascii="Tahoma" w:hAnsi="Tahoma" w:cs="Tahoma"/>
          <w:szCs w:val="18"/>
        </w:rPr>
        <w:t>gospodarskih subjektov z izrečenimi stranskimi sankcijami izločitve iz postopkov javnega naročanja</w:t>
      </w:r>
      <w:r w:rsidRPr="00BF7234">
        <w:rPr>
          <w:rFonts w:ascii="Tahoma" w:hAnsi="Tahoma" w:cs="Tahoma"/>
          <w:szCs w:val="18"/>
        </w:rPr>
        <w:t>,</w:t>
      </w:r>
    </w:p>
    <w:p w14:paraId="1397BD62" w14:textId="77777777" w:rsidR="00473D4A" w:rsidRPr="00E45F8D" w:rsidRDefault="00473D4A" w:rsidP="00D72AEB">
      <w:pPr>
        <w:pStyle w:val="Odstavekseznama"/>
        <w:keepNext/>
        <w:keepLines/>
        <w:numPr>
          <w:ilvl w:val="2"/>
          <w:numId w:val="37"/>
        </w:numPr>
        <w:ind w:left="426" w:hanging="284"/>
        <w:jc w:val="both"/>
        <w:rPr>
          <w:rFonts w:ascii="Tahoma" w:hAnsi="Tahoma" w:cs="Tahoma"/>
          <w:szCs w:val="18"/>
        </w:rPr>
      </w:pPr>
      <w:r w:rsidRPr="00BF7234">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F4915F8" w14:textId="77777777" w:rsidR="00E45F8D" w:rsidRPr="00E45F8D" w:rsidRDefault="00E45F8D" w:rsidP="00E45F8D">
      <w:pPr>
        <w:keepNext/>
        <w:keepLines/>
        <w:jc w:val="both"/>
        <w:rPr>
          <w:rFonts w:ascii="Tahoma" w:hAnsi="Tahoma" w:cs="Tahoma"/>
          <w:szCs w:val="18"/>
        </w:rPr>
      </w:pPr>
    </w:p>
    <w:p w14:paraId="71DC9BDD" w14:textId="77777777" w:rsidR="00473D4A" w:rsidRPr="00112425" w:rsidRDefault="00473D4A" w:rsidP="00473D4A">
      <w:pPr>
        <w:keepNext/>
        <w:keepLines/>
        <w:jc w:val="both"/>
        <w:rPr>
          <w:rFonts w:ascii="Tahoma" w:hAnsi="Tahoma" w:cs="Tahoma"/>
          <w:b/>
          <w:u w:val="single"/>
        </w:rPr>
      </w:pPr>
      <w:r w:rsidRPr="00112425">
        <w:rPr>
          <w:rFonts w:ascii="Tahoma" w:hAnsi="Tahoma" w:cs="Tahoma"/>
          <w:b/>
        </w:rPr>
        <w:t>Zgoraj navedeni pogoji veljajo tudi za posamezne člane skupine ponudnikov v okviru skupne ponudbe in za vse v ponudbi navedene podizvajalce.</w:t>
      </w:r>
      <w:r w:rsidRPr="00112425">
        <w:rPr>
          <w:rFonts w:ascii="Tahoma" w:hAnsi="Tahoma" w:cs="Tahoma"/>
          <w:b/>
          <w:u w:val="single"/>
        </w:rPr>
        <w:t xml:space="preserve"> </w:t>
      </w:r>
    </w:p>
    <w:p w14:paraId="37546625" w14:textId="77777777" w:rsidR="00473D4A" w:rsidRPr="00112425" w:rsidRDefault="00473D4A" w:rsidP="00473D4A">
      <w:pPr>
        <w:keepNext/>
        <w:keepLines/>
        <w:jc w:val="both"/>
        <w:rPr>
          <w:rFonts w:ascii="Tahoma" w:hAnsi="Tahoma" w:cs="Tahoma"/>
          <w:b/>
          <w:u w:val="single"/>
        </w:rPr>
      </w:pPr>
    </w:p>
    <w:p w14:paraId="3BDF72D5" w14:textId="77777777" w:rsidR="00473D4A" w:rsidRPr="00112425" w:rsidRDefault="00473D4A" w:rsidP="00473D4A">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0645239C" w14:textId="77777777" w:rsidR="00473D4A" w:rsidRDefault="00473D4A" w:rsidP="00473D4A">
      <w:pPr>
        <w:pStyle w:val="Telobesedila2"/>
        <w:keepNext/>
        <w:keepLines/>
        <w:rPr>
          <w:rFonts w:ascii="Tahoma" w:hAnsi="Tahoma" w:cs="Tahoma"/>
          <w:b w:val="0"/>
          <w:lang w:val="sl-SI"/>
        </w:rPr>
      </w:pPr>
    </w:p>
    <w:p w14:paraId="2573BD10" w14:textId="77777777" w:rsidR="00CE565C" w:rsidRDefault="00CE565C" w:rsidP="00473D4A">
      <w:pPr>
        <w:pStyle w:val="Telobesedila2"/>
        <w:keepNext/>
        <w:keepLines/>
        <w:rPr>
          <w:rFonts w:ascii="Tahoma" w:hAnsi="Tahoma" w:cs="Tahoma"/>
          <w:b w:val="0"/>
          <w:lang w:val="sl-SI"/>
        </w:rPr>
      </w:pPr>
    </w:p>
    <w:p w14:paraId="6428DACA" w14:textId="77777777" w:rsidR="00CE565C" w:rsidRDefault="00CE565C" w:rsidP="00473D4A">
      <w:pPr>
        <w:pStyle w:val="Telobesedila2"/>
        <w:keepNext/>
        <w:keepLines/>
        <w:rPr>
          <w:rFonts w:ascii="Tahoma" w:hAnsi="Tahoma" w:cs="Tahoma"/>
          <w:b w:val="0"/>
          <w:lang w:val="sl-SI"/>
        </w:rPr>
      </w:pPr>
    </w:p>
    <w:p w14:paraId="0E5E5845" w14:textId="77777777" w:rsidR="00CE565C" w:rsidRDefault="00CE565C" w:rsidP="00473D4A">
      <w:pPr>
        <w:pStyle w:val="Telobesedila2"/>
        <w:keepNext/>
        <w:keepLines/>
        <w:rPr>
          <w:rFonts w:ascii="Tahoma" w:hAnsi="Tahoma" w:cs="Tahoma"/>
          <w:b w:val="0"/>
          <w:lang w:val="sl-SI"/>
        </w:rPr>
      </w:pPr>
    </w:p>
    <w:p w14:paraId="546CFD39" w14:textId="77777777" w:rsidR="00CE565C" w:rsidRDefault="00CE565C" w:rsidP="00473D4A">
      <w:pPr>
        <w:pStyle w:val="Telobesedila2"/>
        <w:keepNext/>
        <w:keepLines/>
        <w:rPr>
          <w:rFonts w:ascii="Tahoma" w:hAnsi="Tahoma" w:cs="Tahoma"/>
          <w:b w:val="0"/>
          <w:lang w:val="sl-SI"/>
        </w:rPr>
      </w:pPr>
    </w:p>
    <w:p w14:paraId="743B4959" w14:textId="77777777" w:rsidR="00CE565C" w:rsidRDefault="00CE565C" w:rsidP="00473D4A">
      <w:pPr>
        <w:pStyle w:val="Telobesedila2"/>
        <w:keepNext/>
        <w:keepLines/>
        <w:rPr>
          <w:rFonts w:ascii="Tahoma" w:hAnsi="Tahoma" w:cs="Tahoma"/>
          <w:b w:val="0"/>
          <w:lang w:val="sl-SI"/>
        </w:rPr>
      </w:pPr>
    </w:p>
    <w:p w14:paraId="2179CCC7" w14:textId="77777777" w:rsidR="00CE565C" w:rsidRPr="00112425" w:rsidRDefault="00CE565C" w:rsidP="00473D4A">
      <w:pPr>
        <w:pStyle w:val="Telobesedila2"/>
        <w:keepNext/>
        <w:keepLines/>
        <w:rPr>
          <w:rFonts w:ascii="Tahoma" w:hAnsi="Tahoma" w:cs="Tahoma"/>
          <w:b w:val="0"/>
          <w:lang w:val="sl-SI"/>
        </w:rPr>
      </w:pPr>
    </w:p>
    <w:p w14:paraId="58B1A211" w14:textId="77777777" w:rsidR="00473D4A" w:rsidRPr="00112425" w:rsidRDefault="00473D4A" w:rsidP="00473D4A">
      <w:pPr>
        <w:keepNext/>
        <w:keepLines/>
        <w:jc w:val="both"/>
        <w:rPr>
          <w:rFonts w:ascii="Tahoma" w:hAnsi="Tahoma" w:cs="Tahoma"/>
          <w:b/>
        </w:rPr>
      </w:pPr>
      <w:r w:rsidRPr="00112425">
        <w:rPr>
          <w:rFonts w:ascii="Tahoma" w:hAnsi="Tahoma" w:cs="Tahoma"/>
          <w:b/>
        </w:rPr>
        <w:lastRenderedPageBreak/>
        <w:t>OPOMBA:</w:t>
      </w:r>
    </w:p>
    <w:p w14:paraId="31A353B9" w14:textId="77777777" w:rsidR="00473D4A" w:rsidRPr="00112425" w:rsidRDefault="00473D4A" w:rsidP="00473D4A">
      <w:pPr>
        <w:keepNext/>
        <w:keepLines/>
        <w:jc w:val="both"/>
        <w:rPr>
          <w:rFonts w:ascii="Tahoma" w:hAnsi="Tahoma" w:cs="Tahoma"/>
          <w:b/>
        </w:rPr>
      </w:pPr>
    </w:p>
    <w:p w14:paraId="61CFA91C" w14:textId="77777777" w:rsidR="00473D4A" w:rsidRPr="00B54159" w:rsidRDefault="00473D4A" w:rsidP="00473D4A">
      <w:pPr>
        <w:keepNext/>
        <w:keepLines/>
        <w:jc w:val="both"/>
        <w:rPr>
          <w:rFonts w:ascii="Tahoma" w:hAnsi="Tahoma" w:cs="Tahoma"/>
        </w:rPr>
      </w:pPr>
      <w:r w:rsidRPr="00B54159">
        <w:rPr>
          <w:rFonts w:ascii="Tahoma" w:hAnsi="Tahoma" w:cs="Tahoma"/>
        </w:rPr>
        <w:t>V kolikor je gospodarski subje</w:t>
      </w:r>
      <w:r>
        <w:rPr>
          <w:rFonts w:ascii="Tahoma" w:hAnsi="Tahoma" w:cs="Tahoma"/>
        </w:rPr>
        <w:t>kt v enem od položajev iz prvega</w:t>
      </w:r>
      <w:r w:rsidRPr="00B54159">
        <w:rPr>
          <w:rFonts w:ascii="Tahoma" w:hAnsi="Tahoma" w:cs="Tahoma"/>
        </w:rPr>
        <w:t xml:space="preserve"> odstavka 75. člena ZJN-3 (razl</w:t>
      </w:r>
      <w:r>
        <w:rPr>
          <w:rFonts w:ascii="Tahoma" w:hAnsi="Tahoma" w:cs="Tahoma"/>
        </w:rPr>
        <w:t xml:space="preserve">og za izključitev iz točke A </w:t>
      </w:r>
      <w:r w:rsidRPr="00B54159">
        <w:rPr>
          <w:rFonts w:ascii="Tahoma" w:hAnsi="Tahoma" w:cs="Tahoma"/>
        </w:rPr>
        <w:t>ter razlog za izključitev iz podtočke b) točke D poglavja 3.1. razpisne dokumentacije), lahko na podlagi Sklepa Ustavnega sodišča RS št. U-I-180/19-17 ter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76978D41" w14:textId="77777777" w:rsidR="00473D4A" w:rsidRPr="00B54159" w:rsidRDefault="00473D4A" w:rsidP="00473D4A">
      <w:pPr>
        <w:keepNext/>
        <w:keepLines/>
        <w:jc w:val="both"/>
        <w:rPr>
          <w:rFonts w:ascii="Tahoma" w:hAnsi="Tahoma" w:cs="Tahoma"/>
          <w:b/>
          <w:bCs/>
        </w:rPr>
      </w:pPr>
    </w:p>
    <w:p w14:paraId="2F130102" w14:textId="77777777" w:rsidR="00473D4A" w:rsidRPr="00112425" w:rsidRDefault="00473D4A" w:rsidP="00473D4A">
      <w:pPr>
        <w:keepNext/>
        <w:keepLines/>
        <w:jc w:val="both"/>
        <w:rPr>
          <w:rFonts w:ascii="Tahoma" w:hAnsi="Tahoma" w:cs="Tahoma"/>
        </w:rPr>
      </w:pPr>
      <w:r w:rsidRPr="00B54159">
        <w:rPr>
          <w:rFonts w:ascii="Tahoma" w:hAnsi="Tahoma" w:cs="Tahoma"/>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071A7017" w14:textId="77777777" w:rsidR="00473D4A" w:rsidRDefault="00473D4A" w:rsidP="00473D4A">
      <w:pPr>
        <w:keepNext/>
        <w:keepLines/>
        <w:jc w:val="both"/>
        <w:rPr>
          <w:rFonts w:ascii="Tahoma" w:hAnsi="Tahoma" w:cs="Tahoma"/>
          <w:b/>
        </w:rPr>
      </w:pPr>
    </w:p>
    <w:p w14:paraId="1C4AC4FA" w14:textId="77777777" w:rsidR="00473D4A" w:rsidRPr="00112425" w:rsidRDefault="00473D4A" w:rsidP="00473D4A">
      <w:pPr>
        <w:keepNext/>
        <w:keepLines/>
        <w:jc w:val="both"/>
        <w:rPr>
          <w:rFonts w:ascii="Tahoma" w:hAnsi="Tahoma" w:cs="Tahoma"/>
          <w:b/>
        </w:rPr>
      </w:pPr>
      <w:r w:rsidRPr="00112425">
        <w:rPr>
          <w:rFonts w:ascii="Tahoma" w:hAnsi="Tahoma" w:cs="Tahoma"/>
          <w:b/>
        </w:rPr>
        <w:t>DOKAZILA:</w:t>
      </w:r>
    </w:p>
    <w:p w14:paraId="7B735B25" w14:textId="77777777" w:rsidR="00473D4A" w:rsidRPr="00112425" w:rsidRDefault="00473D4A" w:rsidP="00473D4A">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137CA0B7" w14:textId="77777777" w:rsidR="00473D4A" w:rsidRPr="00112425" w:rsidRDefault="00473D4A" w:rsidP="00D72AEB">
      <w:pPr>
        <w:keepNext/>
        <w:keepLines/>
        <w:numPr>
          <w:ilvl w:val="0"/>
          <w:numId w:val="37"/>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2F2E5324" w14:textId="77777777" w:rsidR="00473D4A" w:rsidRPr="00112425" w:rsidRDefault="00473D4A" w:rsidP="00D72AEB">
      <w:pPr>
        <w:keepNext/>
        <w:keepLines/>
        <w:numPr>
          <w:ilvl w:val="0"/>
          <w:numId w:val="37"/>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1F384A92" w14:textId="77777777" w:rsidR="009571C5" w:rsidRPr="00473D4A" w:rsidRDefault="00473D4A" w:rsidP="00D72AEB">
      <w:pPr>
        <w:keepNext/>
        <w:keepLines/>
        <w:numPr>
          <w:ilvl w:val="0"/>
          <w:numId w:val="37"/>
        </w:numPr>
        <w:ind w:left="714" w:hanging="357"/>
        <w:jc w:val="both"/>
        <w:rPr>
          <w:rFonts w:ascii="Tahoma" w:hAnsi="Tahoma" w:cs="Tahoma"/>
        </w:rPr>
      </w:pPr>
      <w:r w:rsidRPr="00112425">
        <w:rPr>
          <w:rFonts w:ascii="Tahoma" w:hAnsi="Tahoma" w:cs="Tahoma"/>
        </w:rPr>
        <w:t>Priloga 3/3</w:t>
      </w:r>
      <w:r>
        <w:rPr>
          <w:rFonts w:ascii="Tahoma" w:hAnsi="Tahoma" w:cs="Tahoma"/>
        </w:rPr>
        <w:t xml:space="preserve"> </w:t>
      </w:r>
      <w:r w:rsidRPr="00112425">
        <w:rPr>
          <w:rFonts w:ascii="Tahoma" w:hAnsi="Tahoma" w:cs="Tahoma"/>
        </w:rPr>
        <w:t>IZJAVA FIZIČNE OSEBE.</w:t>
      </w:r>
    </w:p>
    <w:p w14:paraId="4D91893F" w14:textId="77777777" w:rsidR="00E45F8D" w:rsidRPr="00C8579C" w:rsidRDefault="00E45F8D" w:rsidP="00A96A29">
      <w:pPr>
        <w:keepNext/>
        <w:keepLines/>
        <w:jc w:val="both"/>
        <w:rPr>
          <w:rFonts w:ascii="Tahoma" w:hAnsi="Tahoma" w:cs="Tahoma"/>
        </w:rPr>
      </w:pPr>
    </w:p>
    <w:p w14:paraId="634B174B" w14:textId="77777777" w:rsidR="00440BF3" w:rsidRPr="00C8579C" w:rsidRDefault="00440BF3" w:rsidP="00A96A29">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52C9772E" w14:textId="77777777" w:rsidR="00440BF3" w:rsidRPr="00C8579C" w:rsidRDefault="00440BF3" w:rsidP="00A96A29">
      <w:pPr>
        <w:keepNext/>
        <w:keepLines/>
        <w:ind w:left="720"/>
        <w:jc w:val="both"/>
        <w:rPr>
          <w:rFonts w:ascii="Tahoma" w:hAnsi="Tahoma" w:cs="Tahoma"/>
          <w:b/>
        </w:rPr>
      </w:pPr>
    </w:p>
    <w:p w14:paraId="15EDFEDF" w14:textId="77777777" w:rsidR="00F04689" w:rsidRPr="00C8579C" w:rsidRDefault="00702B79" w:rsidP="00A96A29">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66577EB6" w14:textId="77777777" w:rsidR="00E11ADF" w:rsidRPr="00C8579C" w:rsidRDefault="00E11ADF" w:rsidP="00A96A29">
      <w:pPr>
        <w:keepNext/>
        <w:keepLines/>
        <w:jc w:val="both"/>
        <w:rPr>
          <w:rFonts w:ascii="Tahoma" w:hAnsi="Tahoma" w:cs="Tahoma"/>
        </w:rPr>
      </w:pPr>
    </w:p>
    <w:p w14:paraId="45A4F3D1" w14:textId="77777777" w:rsidR="00BF1947" w:rsidRPr="00C8579C" w:rsidRDefault="00702B79" w:rsidP="00A96A29">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42A81C0" w14:textId="77777777" w:rsidR="00F20C0B" w:rsidRPr="00C8579C" w:rsidRDefault="00F20C0B" w:rsidP="00A96A29">
      <w:pPr>
        <w:keepNext/>
        <w:keepLines/>
        <w:jc w:val="both"/>
        <w:rPr>
          <w:rFonts w:ascii="Tahoma" w:hAnsi="Tahoma" w:cs="Tahoma"/>
        </w:rPr>
      </w:pPr>
    </w:p>
    <w:p w14:paraId="4DC08102" w14:textId="77777777" w:rsidR="00702B79" w:rsidRDefault="00702B79" w:rsidP="00A96A29">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D2216E5" w14:textId="77777777" w:rsidR="00341A94" w:rsidRPr="00C8579C" w:rsidRDefault="00341A94" w:rsidP="00A96A29">
      <w:pPr>
        <w:keepNext/>
        <w:keepLines/>
        <w:jc w:val="both"/>
        <w:rPr>
          <w:rFonts w:ascii="Tahoma" w:hAnsi="Tahoma" w:cs="Tahoma"/>
        </w:rPr>
      </w:pPr>
    </w:p>
    <w:p w14:paraId="4FD541FB" w14:textId="77777777" w:rsidR="00821BE2" w:rsidRPr="00C8579C" w:rsidRDefault="00821BE2" w:rsidP="00A96A29">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43511E83" w14:textId="77777777" w:rsidR="006A4A03" w:rsidRPr="00C8579C" w:rsidRDefault="006A4A03" w:rsidP="00A96A29">
      <w:pPr>
        <w:keepNext/>
        <w:keepLines/>
        <w:jc w:val="both"/>
        <w:rPr>
          <w:rFonts w:ascii="Tahoma" w:eastAsia="Calibri" w:hAnsi="Tahoma" w:cs="Tahoma"/>
          <w:bCs/>
        </w:rPr>
      </w:pPr>
    </w:p>
    <w:p w14:paraId="1A0C69C0" w14:textId="77777777" w:rsidR="00650E5C" w:rsidRPr="00C8579C" w:rsidRDefault="00650E5C" w:rsidP="00A96A29">
      <w:pPr>
        <w:pStyle w:val="Telobesedila2"/>
        <w:keepNext/>
        <w:keepLines/>
        <w:rPr>
          <w:rFonts w:ascii="Tahoma" w:hAnsi="Tahoma" w:cs="Tahoma"/>
          <w:smallCaps/>
          <w:lang w:val="sl-SI"/>
        </w:rPr>
      </w:pPr>
      <w:r w:rsidRPr="00C8579C">
        <w:rPr>
          <w:rFonts w:ascii="Tahoma" w:hAnsi="Tahoma" w:cs="Tahoma"/>
          <w:smallCaps/>
          <w:lang w:val="sl-SI"/>
        </w:rPr>
        <w:t>Dokazila:</w:t>
      </w:r>
    </w:p>
    <w:p w14:paraId="69419C47" w14:textId="77777777" w:rsidR="00FA1307" w:rsidRPr="00112425" w:rsidRDefault="00FA1307" w:rsidP="00FA1307">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15152C1C" w14:textId="77777777" w:rsidR="00FA1307" w:rsidRPr="00112425" w:rsidRDefault="00FA1307" w:rsidP="00D72AEB">
      <w:pPr>
        <w:keepNext/>
        <w:keepLines/>
        <w:numPr>
          <w:ilvl w:val="0"/>
          <w:numId w:val="37"/>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6849D941" w14:textId="77777777" w:rsidR="00FA1307" w:rsidRPr="00112425" w:rsidRDefault="00FA1307" w:rsidP="00D72AEB">
      <w:pPr>
        <w:keepNext/>
        <w:keepLines/>
        <w:numPr>
          <w:ilvl w:val="0"/>
          <w:numId w:val="37"/>
        </w:numPr>
        <w:ind w:left="714" w:hanging="357"/>
        <w:jc w:val="both"/>
        <w:rPr>
          <w:rFonts w:ascii="Tahoma" w:hAnsi="Tahoma" w:cs="Tahoma"/>
        </w:rPr>
      </w:pPr>
      <w:r w:rsidRPr="00112425">
        <w:rPr>
          <w:rFonts w:ascii="Tahoma" w:hAnsi="Tahoma" w:cs="Tahoma"/>
        </w:rPr>
        <w:t>Priloga 3/2: »Izjava o izpolnjevanju sposobnosti podizvajalca/drugega subjekta«,</w:t>
      </w:r>
    </w:p>
    <w:p w14:paraId="74207D75" w14:textId="77777777" w:rsidR="00C41BBC" w:rsidRPr="00D45338" w:rsidRDefault="00FA1307" w:rsidP="00D72AEB">
      <w:pPr>
        <w:keepNext/>
        <w:keepLines/>
        <w:numPr>
          <w:ilvl w:val="0"/>
          <w:numId w:val="37"/>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1D79F275" w14:textId="77777777" w:rsidR="00090881" w:rsidRDefault="00090881" w:rsidP="00C41BBC">
      <w:pPr>
        <w:keepNext/>
        <w:keepLines/>
        <w:jc w:val="both"/>
        <w:rPr>
          <w:rFonts w:ascii="Tahoma" w:hAnsi="Tahoma" w:cs="Tahoma"/>
        </w:rPr>
      </w:pPr>
    </w:p>
    <w:p w14:paraId="6A573D35" w14:textId="77777777" w:rsidR="00C41BBC" w:rsidRPr="00C41BBC" w:rsidRDefault="00090881" w:rsidP="00C41BBC">
      <w:pPr>
        <w:pStyle w:val="Odstavekseznama"/>
        <w:keepNext/>
        <w:numPr>
          <w:ilvl w:val="2"/>
          <w:numId w:val="2"/>
        </w:numPr>
        <w:jc w:val="both"/>
        <w:rPr>
          <w:rFonts w:ascii="Tahoma" w:hAnsi="Tahoma" w:cs="Tahoma"/>
          <w:b/>
        </w:rPr>
      </w:pPr>
      <w:r>
        <w:rPr>
          <w:rFonts w:ascii="Tahoma" w:hAnsi="Tahoma" w:cs="Tahoma"/>
          <w:b/>
        </w:rPr>
        <w:t>Ogled</w:t>
      </w:r>
    </w:p>
    <w:p w14:paraId="2FD3F7C4" w14:textId="77777777" w:rsidR="00C41BBC" w:rsidRPr="007A6938" w:rsidRDefault="00C41BBC" w:rsidP="00C41BBC">
      <w:pPr>
        <w:keepNext/>
        <w:jc w:val="both"/>
        <w:rPr>
          <w:rFonts w:ascii="Tahoma" w:hAnsi="Tahoma" w:cs="Tahoma"/>
        </w:rPr>
      </w:pPr>
    </w:p>
    <w:p w14:paraId="71D4E80D" w14:textId="77777777" w:rsidR="00235F34" w:rsidRPr="00235F34" w:rsidRDefault="00235F34" w:rsidP="00235F34">
      <w:pPr>
        <w:keepNext/>
        <w:keepLines/>
        <w:jc w:val="both"/>
        <w:rPr>
          <w:rFonts w:ascii="Tahoma" w:hAnsi="Tahoma" w:cs="Tahoma"/>
        </w:rPr>
      </w:pPr>
      <w:r w:rsidRPr="00235F34">
        <w:rPr>
          <w:rFonts w:ascii="Tahoma" w:hAnsi="Tahoma" w:cs="Tahoma"/>
        </w:rPr>
        <w:t xml:space="preserve">Neodvisno od podatkov, ki so vsebovani v razpisni dokumentaciji, lahko zainteresirani ponudniki pred oddajo ponudbe pridobijo morebitne druge podatke, ki se nanašajo na izvedbo storitev po tej razpisni dokumentaciji in ki lahko vplivajo na ponudnikovo ceno ali ponudnikove obveznosti in izvedbene zmogljivosti ter se seznani z dejanskimi razmerami </w:t>
      </w:r>
      <w:r w:rsidR="00570614">
        <w:rPr>
          <w:rFonts w:ascii="Tahoma" w:hAnsi="Tahoma" w:cs="Tahoma"/>
        </w:rPr>
        <w:t xml:space="preserve">na lokaciji </w:t>
      </w:r>
      <w:r>
        <w:rPr>
          <w:rFonts w:ascii="Tahoma" w:hAnsi="Tahoma" w:cs="Tahoma"/>
        </w:rPr>
        <w:t>ČN Barje</w:t>
      </w:r>
      <w:r w:rsidRPr="00235F34">
        <w:rPr>
          <w:rFonts w:ascii="Tahoma" w:hAnsi="Tahoma" w:cs="Tahoma"/>
        </w:rPr>
        <w:t>.</w:t>
      </w:r>
    </w:p>
    <w:p w14:paraId="0FD7305D" w14:textId="77777777" w:rsidR="00235F34" w:rsidRPr="00235F34" w:rsidRDefault="00235F34" w:rsidP="00235F34">
      <w:pPr>
        <w:keepNext/>
        <w:keepLines/>
        <w:jc w:val="both"/>
        <w:rPr>
          <w:rFonts w:ascii="Tahoma" w:hAnsi="Tahoma" w:cs="Tahoma"/>
        </w:rPr>
      </w:pPr>
    </w:p>
    <w:p w14:paraId="4D671A27" w14:textId="77777777" w:rsidR="00235F34" w:rsidRPr="00235F34" w:rsidRDefault="00235F34" w:rsidP="00235F34">
      <w:pPr>
        <w:keepNext/>
        <w:keepLines/>
        <w:jc w:val="both"/>
        <w:rPr>
          <w:rFonts w:ascii="Tahoma" w:hAnsi="Tahoma" w:cs="Tahoma"/>
        </w:rPr>
      </w:pPr>
      <w:r w:rsidRPr="00235F34">
        <w:rPr>
          <w:rFonts w:ascii="Tahoma" w:hAnsi="Tahoma" w:cs="Tahoma"/>
        </w:rPr>
        <w:t xml:space="preserve">Naročnik bo v ta namen ločeno organiziral </w:t>
      </w:r>
      <w:r>
        <w:rPr>
          <w:rFonts w:ascii="Tahoma" w:hAnsi="Tahoma" w:cs="Tahoma"/>
        </w:rPr>
        <w:t>ogled</w:t>
      </w:r>
      <w:r w:rsidRPr="00235F34">
        <w:rPr>
          <w:rFonts w:ascii="Tahoma" w:hAnsi="Tahoma" w:cs="Tahoma"/>
        </w:rPr>
        <w:t xml:space="preserve"> z zainteresiranimi ponudniki na lokaciji </w:t>
      </w:r>
      <w:r>
        <w:rPr>
          <w:rFonts w:ascii="Tahoma" w:hAnsi="Tahoma" w:cs="Tahoma"/>
        </w:rPr>
        <w:t>ČN Barje</w:t>
      </w:r>
      <w:r w:rsidRPr="00235F34">
        <w:rPr>
          <w:rFonts w:ascii="Tahoma" w:hAnsi="Tahoma" w:cs="Tahoma"/>
        </w:rPr>
        <w:t xml:space="preserve">. Ponudniki lahko kontaktirajo predstavnika naročnika in se dogovorijo za </w:t>
      </w:r>
      <w:r>
        <w:rPr>
          <w:rFonts w:ascii="Tahoma" w:hAnsi="Tahoma" w:cs="Tahoma"/>
        </w:rPr>
        <w:t>ogled</w:t>
      </w:r>
      <w:r w:rsidRPr="00235F34">
        <w:rPr>
          <w:rFonts w:ascii="Tahoma" w:hAnsi="Tahoma" w:cs="Tahoma"/>
        </w:rPr>
        <w:t xml:space="preserve"> najkasneje do datuma, določenega za postavljanje vprašanj na Portalu javnih naročil. </w:t>
      </w:r>
    </w:p>
    <w:p w14:paraId="0763371E" w14:textId="77777777" w:rsidR="00235F34" w:rsidRPr="00235F34" w:rsidRDefault="00235F34" w:rsidP="00235F34">
      <w:pPr>
        <w:keepNext/>
        <w:keepLines/>
        <w:jc w:val="both"/>
        <w:rPr>
          <w:rFonts w:ascii="Tahoma" w:hAnsi="Tahoma" w:cs="Tahoma"/>
        </w:rPr>
      </w:pPr>
    </w:p>
    <w:p w14:paraId="0446316D" w14:textId="77777777" w:rsidR="00235F34" w:rsidRDefault="00235F34" w:rsidP="00090881">
      <w:pPr>
        <w:keepNext/>
        <w:keepLines/>
        <w:jc w:val="both"/>
        <w:rPr>
          <w:rFonts w:ascii="Tahoma" w:hAnsi="Tahoma" w:cs="Tahoma"/>
        </w:rPr>
      </w:pPr>
      <w:r w:rsidRPr="00235F34">
        <w:rPr>
          <w:rFonts w:ascii="Tahoma" w:hAnsi="Tahoma" w:cs="Tahoma"/>
        </w:rPr>
        <w:lastRenderedPageBreak/>
        <w:t>Kontaktna oseba za izvedbo ogleda</w:t>
      </w:r>
      <w:r w:rsidR="00570614">
        <w:rPr>
          <w:rFonts w:ascii="Tahoma" w:hAnsi="Tahoma" w:cs="Tahoma"/>
        </w:rPr>
        <w:t xml:space="preserve"> je ga. Polona Primožič, telefon: 01 2003 544; e-pošta: polona.primozic@vokasnaga.si.</w:t>
      </w:r>
    </w:p>
    <w:p w14:paraId="13E2C691" w14:textId="77777777" w:rsidR="00235F34" w:rsidRPr="00C8579C" w:rsidRDefault="00235F34" w:rsidP="00090881">
      <w:pPr>
        <w:keepNext/>
        <w:keepLines/>
        <w:jc w:val="both"/>
        <w:rPr>
          <w:rFonts w:ascii="Tahoma" w:hAnsi="Tahoma" w:cs="Tahoma"/>
          <w:b/>
        </w:rPr>
      </w:pPr>
    </w:p>
    <w:p w14:paraId="7DE86357" w14:textId="77777777" w:rsidR="005F2413" w:rsidRPr="00C41BBC" w:rsidRDefault="00C41BBC" w:rsidP="00C41BBC">
      <w:pPr>
        <w:pStyle w:val="Odstavekseznama"/>
        <w:keepNext/>
        <w:keepLines/>
        <w:numPr>
          <w:ilvl w:val="2"/>
          <w:numId w:val="2"/>
        </w:numPr>
        <w:jc w:val="both"/>
        <w:rPr>
          <w:rFonts w:ascii="Tahoma" w:hAnsi="Tahoma" w:cs="Tahoma"/>
          <w:b/>
          <w:bCs/>
        </w:rPr>
      </w:pPr>
      <w:r w:rsidRPr="00C41BBC">
        <w:rPr>
          <w:rFonts w:ascii="Tahoma" w:hAnsi="Tahoma" w:cs="Tahoma"/>
          <w:b/>
          <w:bCs/>
        </w:rPr>
        <w:t>Reference</w:t>
      </w:r>
    </w:p>
    <w:p w14:paraId="5738096C" w14:textId="77777777" w:rsidR="005F2413" w:rsidRDefault="005F2413" w:rsidP="00F16D5E">
      <w:pPr>
        <w:keepNext/>
        <w:keepLines/>
        <w:jc w:val="both"/>
        <w:rPr>
          <w:rFonts w:ascii="Tahoma" w:hAnsi="Tahoma" w:cs="Tahoma"/>
        </w:rPr>
      </w:pPr>
    </w:p>
    <w:p w14:paraId="1BCE6827" w14:textId="77777777" w:rsidR="00C41BBC" w:rsidRDefault="00C41BBC" w:rsidP="00C41BBC">
      <w:pPr>
        <w:keepNext/>
        <w:keepLines/>
        <w:jc w:val="both"/>
        <w:rPr>
          <w:rFonts w:ascii="Tahoma" w:hAnsi="Tahoma" w:cs="Tahoma"/>
        </w:rPr>
      </w:pPr>
      <w:r w:rsidRPr="004B305D">
        <w:rPr>
          <w:rFonts w:ascii="Tahoma" w:hAnsi="Tahoma" w:cs="Tahoma"/>
        </w:rPr>
        <w:t>Naročnik je upravičen pred sprejemom odločitve o izbiri opraviti poizvedbe o navedenih referencah. Če navedene reference ne izkazujejo resničnega stanja</w:t>
      </w:r>
      <w:r>
        <w:rPr>
          <w:rFonts w:ascii="Tahoma" w:hAnsi="Tahoma" w:cs="Tahoma"/>
        </w:rPr>
        <w:t>,</w:t>
      </w:r>
      <w:r w:rsidRPr="004B305D">
        <w:rPr>
          <w:rFonts w:ascii="Tahoma" w:hAnsi="Tahoma" w:cs="Tahoma"/>
        </w:rPr>
        <w:t xml:space="preserve"> jih naročnik ne bo upošteval.</w:t>
      </w:r>
      <w:r>
        <w:rPr>
          <w:rFonts w:ascii="Tahoma" w:hAnsi="Tahoma" w:cs="Tahoma"/>
        </w:rPr>
        <w:t xml:space="preserve"> </w:t>
      </w:r>
    </w:p>
    <w:p w14:paraId="587E5391" w14:textId="77777777" w:rsidR="00C41BBC" w:rsidRPr="00EC5AD4" w:rsidRDefault="00C41BBC" w:rsidP="00C41BBC">
      <w:pPr>
        <w:keepNext/>
        <w:keepLines/>
        <w:jc w:val="both"/>
        <w:rPr>
          <w:rFonts w:ascii="Tahoma" w:hAnsi="Tahoma" w:cs="Tahoma"/>
        </w:rPr>
      </w:pPr>
    </w:p>
    <w:p w14:paraId="0158D2BF" w14:textId="77777777" w:rsidR="00C41BBC" w:rsidRPr="007B1268" w:rsidRDefault="00C41BBC" w:rsidP="00C41BBC">
      <w:pPr>
        <w:keepNext/>
        <w:keepLines/>
        <w:autoSpaceDE w:val="0"/>
        <w:autoSpaceDN w:val="0"/>
        <w:adjustRightInd w:val="0"/>
        <w:jc w:val="both"/>
        <w:rPr>
          <w:rFonts w:ascii="Tahoma" w:hAnsi="Tahoma" w:cs="Tahoma"/>
          <w:color w:val="000000"/>
        </w:rPr>
      </w:pPr>
      <w:r>
        <w:rPr>
          <w:rFonts w:ascii="Tahoma" w:eastAsia="Calibri" w:hAnsi="Tahoma" w:cs="Tahoma"/>
          <w:bCs/>
          <w:i/>
        </w:rPr>
        <w:t xml:space="preserve">Spodaj </w:t>
      </w:r>
      <w:r w:rsidRPr="007B1268">
        <w:rPr>
          <w:rFonts w:ascii="Tahoma" w:eastAsia="Calibri" w:hAnsi="Tahoma" w:cs="Tahoma"/>
          <w:bCs/>
          <w:i/>
        </w:rPr>
        <w:t xml:space="preserve">navedene referenčne </w:t>
      </w:r>
      <w:r>
        <w:rPr>
          <w:rFonts w:ascii="Tahoma" w:eastAsia="Calibri" w:hAnsi="Tahoma" w:cs="Tahoma"/>
          <w:bCs/>
          <w:i/>
        </w:rPr>
        <w:t>zahteve</w:t>
      </w:r>
      <w:r w:rsidRPr="007B1268">
        <w:rPr>
          <w:rFonts w:ascii="Tahoma" w:eastAsia="Calibri" w:hAnsi="Tahoma" w:cs="Tahoma"/>
          <w:bCs/>
          <w:i/>
        </w:rPr>
        <w:t xml:space="preserve"> lahko ponudnik izpolni samostojno, kot skupina ponudnikov </w:t>
      </w:r>
      <w:r w:rsidRPr="007B1268">
        <w:rPr>
          <w:rFonts w:ascii="Tahoma" w:eastAsia="Calibri" w:hAnsi="Tahoma" w:cs="Tahoma"/>
          <w:bCs/>
          <w:i/>
          <w:sz w:val="18"/>
        </w:rPr>
        <w:t xml:space="preserve">(partnerji) </w:t>
      </w:r>
      <w:r w:rsidRPr="007B1268">
        <w:rPr>
          <w:rFonts w:ascii="Tahoma" w:eastAsia="Calibri" w:hAnsi="Tahoma" w:cs="Tahoma"/>
          <w:bCs/>
          <w:i/>
        </w:rPr>
        <w:t>v primeru skupne ponudbe ali s</w:t>
      </w:r>
      <w:r>
        <w:rPr>
          <w:rFonts w:ascii="Tahoma" w:eastAsia="Calibri" w:hAnsi="Tahoma" w:cs="Tahoma"/>
          <w:bCs/>
          <w:i/>
        </w:rPr>
        <w:t>kupaj s</w:t>
      </w:r>
      <w:r w:rsidRPr="007B1268">
        <w:rPr>
          <w:rFonts w:ascii="Tahoma" w:eastAsia="Calibri" w:hAnsi="Tahoma" w:cs="Tahoma"/>
          <w:bCs/>
          <w:i/>
        </w:rPr>
        <w:t xml:space="preserve"> podizvajalci</w:t>
      </w:r>
      <w:r>
        <w:rPr>
          <w:rFonts w:ascii="Tahoma" w:eastAsia="Calibri" w:hAnsi="Tahoma" w:cs="Tahoma"/>
          <w:bCs/>
          <w:i/>
        </w:rPr>
        <w:t>,</w:t>
      </w:r>
      <w:r w:rsidRPr="007B1268">
        <w:rPr>
          <w:rFonts w:ascii="Tahoma" w:eastAsia="Calibri" w:hAnsi="Tahoma" w:cs="Tahoma"/>
          <w:bCs/>
          <w:i/>
        </w:rPr>
        <w:t xml:space="preserve"> </w:t>
      </w:r>
      <w:r w:rsidRPr="007B1268">
        <w:rPr>
          <w:rFonts w:ascii="Tahoma" w:eastAsia="Calibri" w:hAnsi="Tahoma" w:cs="Tahoma"/>
          <w:b/>
          <w:bCs/>
          <w:i/>
          <w:u w:val="single"/>
        </w:rPr>
        <w:t>vendar bo moral ta subjekt (s katerim se izkazuje reference) predmetn</w:t>
      </w:r>
      <w:r>
        <w:rPr>
          <w:rFonts w:ascii="Tahoma" w:eastAsia="Calibri" w:hAnsi="Tahoma" w:cs="Tahoma"/>
          <w:b/>
          <w:bCs/>
          <w:i/>
          <w:u w:val="single"/>
        </w:rPr>
        <w:t>e</w:t>
      </w:r>
      <w:r w:rsidRPr="007B1268">
        <w:rPr>
          <w:rFonts w:ascii="Tahoma" w:eastAsia="Calibri" w:hAnsi="Tahoma" w:cs="Tahoma"/>
          <w:b/>
          <w:bCs/>
          <w:i/>
          <w:u w:val="single"/>
        </w:rPr>
        <w:t xml:space="preserve"> </w:t>
      </w:r>
      <w:r>
        <w:rPr>
          <w:rFonts w:ascii="Tahoma" w:eastAsia="Calibri" w:hAnsi="Tahoma" w:cs="Tahoma"/>
          <w:b/>
          <w:bCs/>
          <w:i/>
          <w:u w:val="single"/>
        </w:rPr>
        <w:t>dobave/storitve/dela</w:t>
      </w:r>
      <w:r w:rsidRPr="007B1268">
        <w:rPr>
          <w:rFonts w:ascii="Tahoma" w:eastAsia="Calibri" w:hAnsi="Tahoma" w:cs="Tahoma"/>
          <w:b/>
          <w:bCs/>
          <w:i/>
          <w:u w:val="single"/>
        </w:rPr>
        <w:t xml:space="preserve"> javnega naročila (za katera se bo priložila referenca v ponudbi) tudi </w:t>
      </w:r>
      <w:r>
        <w:rPr>
          <w:rFonts w:ascii="Tahoma" w:eastAsia="Calibri" w:hAnsi="Tahoma" w:cs="Tahoma"/>
          <w:b/>
          <w:bCs/>
          <w:i/>
          <w:u w:val="single"/>
        </w:rPr>
        <w:t>dobaviti/</w:t>
      </w:r>
      <w:r w:rsidRPr="007B1268">
        <w:rPr>
          <w:rFonts w:ascii="Tahoma" w:eastAsia="Calibri" w:hAnsi="Tahoma" w:cs="Tahoma"/>
          <w:b/>
          <w:bCs/>
          <w:i/>
          <w:u w:val="single"/>
        </w:rPr>
        <w:t xml:space="preserve">izvesti. </w:t>
      </w:r>
      <w:r>
        <w:rPr>
          <w:rFonts w:ascii="Tahoma" w:eastAsia="Calibri" w:hAnsi="Tahoma" w:cs="Tahoma"/>
          <w:b/>
          <w:bCs/>
          <w:i/>
          <w:u w:val="single"/>
        </w:rPr>
        <w:t>Ponudnik ne more biti hkrati referenčni naročnik.</w:t>
      </w:r>
    </w:p>
    <w:p w14:paraId="4799A089" w14:textId="77777777" w:rsidR="007A49E9" w:rsidRPr="007A49E9" w:rsidRDefault="007A49E9" w:rsidP="007A49E9">
      <w:pPr>
        <w:keepNext/>
        <w:keepLines/>
        <w:jc w:val="both"/>
        <w:rPr>
          <w:rFonts w:ascii="Tahoma" w:hAnsi="Tahoma" w:cs="Tahoma"/>
          <w:b/>
          <w:bCs/>
          <w:u w:val="single"/>
        </w:rPr>
      </w:pPr>
    </w:p>
    <w:p w14:paraId="6BB0759E" w14:textId="77777777" w:rsidR="007A49E9" w:rsidRPr="007A49E9" w:rsidRDefault="007A49E9" w:rsidP="007A49E9">
      <w:pPr>
        <w:keepNext/>
        <w:keepLines/>
        <w:jc w:val="both"/>
        <w:rPr>
          <w:rFonts w:ascii="Tahoma" w:hAnsi="Tahoma" w:cs="Tahoma"/>
        </w:rPr>
      </w:pPr>
      <w:r w:rsidRPr="007A49E9">
        <w:rPr>
          <w:rFonts w:ascii="Tahoma" w:hAnsi="Tahoma" w:cs="Tahoma"/>
        </w:rPr>
        <w:t>Ponudnik mora izkazati, da se ponujeno aktivno oglje v zahtevani kvaliteti uporablja na čistilnih napravah za čiščenje izcedne</w:t>
      </w:r>
      <w:r w:rsidR="006E6D31">
        <w:rPr>
          <w:rFonts w:ascii="Tahoma" w:hAnsi="Tahoma" w:cs="Tahoma"/>
        </w:rPr>
        <w:t>/odpadne</w:t>
      </w:r>
      <w:r w:rsidRPr="007A49E9">
        <w:rPr>
          <w:rFonts w:ascii="Tahoma" w:hAnsi="Tahoma" w:cs="Tahoma"/>
        </w:rPr>
        <w:t xml:space="preserve"> vode z namenom odstranjevana KPK. Ponudnik mora priložiti vsaj:</w:t>
      </w:r>
    </w:p>
    <w:p w14:paraId="6B9D2F7F" w14:textId="77777777" w:rsidR="007A49E9" w:rsidRPr="007A49E9" w:rsidRDefault="007A49E9" w:rsidP="007A49E9">
      <w:pPr>
        <w:keepNext/>
        <w:keepLines/>
        <w:jc w:val="both"/>
        <w:rPr>
          <w:rFonts w:ascii="Tahoma" w:hAnsi="Tahoma" w:cs="Tahoma"/>
        </w:rPr>
      </w:pPr>
      <w:r w:rsidRPr="007A49E9">
        <w:rPr>
          <w:rFonts w:ascii="Tahoma" w:hAnsi="Tahoma" w:cs="Tahoma"/>
        </w:rPr>
        <w:t>- dve (2) referenci iz čistilnih naprav</w:t>
      </w:r>
      <w:r w:rsidR="00E557B4">
        <w:rPr>
          <w:rFonts w:ascii="Tahoma" w:hAnsi="Tahoma" w:cs="Tahoma"/>
        </w:rPr>
        <w:t xml:space="preserve"> </w:t>
      </w:r>
      <w:r w:rsidR="00E557B4" w:rsidRPr="007A49E9">
        <w:rPr>
          <w:rFonts w:ascii="Tahoma" w:hAnsi="Tahoma" w:cs="Tahoma"/>
        </w:rPr>
        <w:t>za čiščenje izcedne</w:t>
      </w:r>
      <w:r w:rsidR="00E557B4">
        <w:rPr>
          <w:rFonts w:ascii="Tahoma" w:hAnsi="Tahoma" w:cs="Tahoma"/>
        </w:rPr>
        <w:t>/odpadne</w:t>
      </w:r>
      <w:r w:rsidR="00E557B4" w:rsidRPr="007A49E9">
        <w:rPr>
          <w:rFonts w:ascii="Tahoma" w:hAnsi="Tahoma" w:cs="Tahoma"/>
        </w:rPr>
        <w:t xml:space="preserve"> vode</w:t>
      </w:r>
      <w:r w:rsidRPr="007A49E9">
        <w:rPr>
          <w:rFonts w:ascii="Tahoma" w:hAnsi="Tahoma" w:cs="Tahoma"/>
        </w:rPr>
        <w:t>, kjer se ponujeno aktivno oglje uporablja</w:t>
      </w:r>
      <w:r w:rsidR="00E557B4">
        <w:rPr>
          <w:rFonts w:ascii="Tahoma" w:hAnsi="Tahoma" w:cs="Tahoma"/>
        </w:rPr>
        <w:t xml:space="preserve">, </w:t>
      </w:r>
      <w:r w:rsidR="00E557B4" w:rsidRPr="007A49E9">
        <w:rPr>
          <w:rFonts w:ascii="Tahoma" w:hAnsi="Tahoma" w:cs="Tahoma"/>
        </w:rPr>
        <w:t>z namenom odstranjevana KPK</w:t>
      </w:r>
      <w:r w:rsidRPr="007A49E9">
        <w:rPr>
          <w:rFonts w:ascii="Tahoma" w:hAnsi="Tahoma" w:cs="Tahoma"/>
        </w:rPr>
        <w:t xml:space="preserve">. </w:t>
      </w:r>
    </w:p>
    <w:p w14:paraId="08341A25" w14:textId="77777777" w:rsidR="007A49E9" w:rsidRPr="007A49E9" w:rsidRDefault="007A49E9" w:rsidP="007A49E9">
      <w:pPr>
        <w:keepNext/>
        <w:keepLines/>
        <w:jc w:val="both"/>
        <w:rPr>
          <w:rFonts w:ascii="Tahoma" w:hAnsi="Tahoma" w:cs="Tahoma"/>
        </w:rPr>
      </w:pPr>
    </w:p>
    <w:p w14:paraId="51DBAC6C" w14:textId="77777777" w:rsidR="007A49E9" w:rsidRPr="007A49E9" w:rsidRDefault="007A49E9" w:rsidP="007A49E9">
      <w:pPr>
        <w:keepNext/>
        <w:keepLines/>
        <w:jc w:val="both"/>
        <w:rPr>
          <w:rFonts w:ascii="Tahoma" w:hAnsi="Tahoma" w:cs="Tahoma"/>
          <w:bCs/>
          <w:i/>
        </w:rPr>
      </w:pPr>
      <w:r w:rsidRPr="007A49E9">
        <w:rPr>
          <w:rFonts w:ascii="Tahoma" w:hAnsi="Tahoma" w:cs="Tahoma"/>
          <w:bCs/>
          <w:i/>
        </w:rPr>
        <w:t>Zgoraj navedeni referenčni pogoj lahko ponudnik izpolni samostojno, kot skupina ponudnikov (partnerji) v primeru skupne ponudbe ali skupaj s podizvajalci. V kolikor bo ponudnik izkazoval referenčni pogoj skupaj s partnerjem in/ali skupaj s podizvajalcem, mora partner oziroma nominirani podizvajalec sodelovati pri izvedbi del/storitev, za katera izdaja referenco.</w:t>
      </w:r>
    </w:p>
    <w:p w14:paraId="737280CD" w14:textId="77777777" w:rsidR="007A49E9" w:rsidRPr="007A49E9" w:rsidRDefault="007A49E9" w:rsidP="007A49E9">
      <w:pPr>
        <w:keepNext/>
        <w:keepLines/>
        <w:jc w:val="both"/>
        <w:rPr>
          <w:rFonts w:ascii="Tahoma" w:hAnsi="Tahoma" w:cs="Tahoma"/>
        </w:rPr>
      </w:pPr>
    </w:p>
    <w:p w14:paraId="0AC422F3" w14:textId="77777777" w:rsidR="007A49E9" w:rsidRPr="007A49E9" w:rsidRDefault="007A49E9" w:rsidP="007A49E9">
      <w:pPr>
        <w:keepNext/>
        <w:keepLines/>
        <w:jc w:val="both"/>
        <w:rPr>
          <w:rFonts w:ascii="Tahoma" w:hAnsi="Tahoma" w:cs="Tahoma"/>
          <w:b/>
        </w:rPr>
      </w:pPr>
      <w:r w:rsidRPr="007A49E9">
        <w:rPr>
          <w:rFonts w:ascii="Tahoma" w:hAnsi="Tahoma" w:cs="Tahoma"/>
          <w:b/>
        </w:rPr>
        <w:t>Dokazila:</w:t>
      </w:r>
    </w:p>
    <w:p w14:paraId="217D7C1A" w14:textId="77777777" w:rsidR="007A49E9" w:rsidRPr="00E45F8D" w:rsidRDefault="007A49E9" w:rsidP="007A49E9">
      <w:pPr>
        <w:keepNext/>
        <w:keepLines/>
        <w:numPr>
          <w:ilvl w:val="0"/>
          <w:numId w:val="10"/>
        </w:numPr>
        <w:jc w:val="both"/>
        <w:rPr>
          <w:rFonts w:ascii="Tahoma" w:hAnsi="Tahoma" w:cs="Tahoma"/>
        </w:rPr>
      </w:pPr>
      <w:r w:rsidRPr="00E45F8D">
        <w:rPr>
          <w:rFonts w:ascii="Tahoma" w:hAnsi="Tahoma" w:cs="Tahoma"/>
          <w:bCs/>
        </w:rPr>
        <w:t xml:space="preserve">Izpolnjena in podpisana (potrjen obrazec) Priloga </w:t>
      </w:r>
      <w:r w:rsidR="00980DB3" w:rsidRPr="00E45F8D">
        <w:rPr>
          <w:rFonts w:ascii="Tahoma" w:hAnsi="Tahoma" w:cs="Tahoma"/>
          <w:bCs/>
        </w:rPr>
        <w:t>6</w:t>
      </w:r>
      <w:r w:rsidRPr="00E45F8D">
        <w:rPr>
          <w:rFonts w:ascii="Tahoma" w:hAnsi="Tahoma" w:cs="Tahoma"/>
          <w:bCs/>
        </w:rPr>
        <w:t>/1 »SEZNAM REFERENC«.</w:t>
      </w:r>
    </w:p>
    <w:p w14:paraId="660EB148" w14:textId="77777777" w:rsidR="007A49E9" w:rsidRPr="007A49E9" w:rsidRDefault="007A49E9" w:rsidP="007A49E9">
      <w:pPr>
        <w:keepNext/>
        <w:keepLines/>
        <w:numPr>
          <w:ilvl w:val="0"/>
          <w:numId w:val="10"/>
        </w:numPr>
        <w:jc w:val="both"/>
        <w:rPr>
          <w:rFonts w:ascii="Tahoma" w:hAnsi="Tahoma" w:cs="Tahoma"/>
        </w:rPr>
      </w:pPr>
      <w:r w:rsidRPr="00E45F8D">
        <w:rPr>
          <w:rFonts w:ascii="Tahoma" w:hAnsi="Tahoma" w:cs="Tahoma"/>
          <w:bCs/>
        </w:rPr>
        <w:t xml:space="preserve">Izpolnjena in podpisana (potrjen obrazec) Priloga </w:t>
      </w:r>
      <w:r w:rsidR="00980DB3" w:rsidRPr="00E45F8D">
        <w:rPr>
          <w:rFonts w:ascii="Tahoma" w:hAnsi="Tahoma" w:cs="Tahoma"/>
          <w:bCs/>
        </w:rPr>
        <w:t>6</w:t>
      </w:r>
      <w:r w:rsidRPr="00E45F8D">
        <w:rPr>
          <w:rFonts w:ascii="Tahoma" w:hAnsi="Tahoma" w:cs="Tahoma"/>
          <w:bCs/>
        </w:rPr>
        <w:t xml:space="preserve">/2 </w:t>
      </w:r>
      <w:r w:rsidRPr="00E45F8D">
        <w:rPr>
          <w:rFonts w:ascii="Tahoma" w:hAnsi="Tahoma" w:cs="Tahoma"/>
        </w:rPr>
        <w:t xml:space="preserve">»POTRDITEV REFERENC S STRANI POSAMEZNIH NAROČNIKOV«. </w:t>
      </w:r>
      <w:r w:rsidRPr="00E45F8D">
        <w:rPr>
          <w:rFonts w:ascii="Tahoma" w:hAnsi="Tahoma" w:cs="Tahoma"/>
          <w:bCs/>
        </w:rPr>
        <w:t xml:space="preserve">Ponudnik </w:t>
      </w:r>
      <w:r w:rsidRPr="00E45F8D">
        <w:rPr>
          <w:rFonts w:ascii="Tahoma" w:hAnsi="Tahoma" w:cs="Tahoma"/>
        </w:rPr>
        <w:t xml:space="preserve">lahko namesto Priloge </w:t>
      </w:r>
      <w:r w:rsidR="00980DB3" w:rsidRPr="00E45F8D">
        <w:rPr>
          <w:rFonts w:ascii="Tahoma" w:hAnsi="Tahoma" w:cs="Tahoma"/>
        </w:rPr>
        <w:t>6</w:t>
      </w:r>
      <w:r w:rsidRPr="00E45F8D">
        <w:rPr>
          <w:rFonts w:ascii="Tahoma" w:hAnsi="Tahoma" w:cs="Tahoma"/>
        </w:rPr>
        <w:t>/2 priloži tudi lasten obrazec,</w:t>
      </w:r>
      <w:r w:rsidRPr="007A49E9">
        <w:rPr>
          <w:rFonts w:ascii="Tahoma" w:hAnsi="Tahoma" w:cs="Tahoma"/>
        </w:rPr>
        <w:t xml:space="preserve"> iz katerega bo razvidno izpolnjevanje zahtev.</w:t>
      </w:r>
    </w:p>
    <w:p w14:paraId="5CB40E11" w14:textId="77777777" w:rsidR="007A49E9" w:rsidRPr="007A49E9" w:rsidRDefault="007A49E9" w:rsidP="007A49E9">
      <w:pPr>
        <w:keepNext/>
        <w:keepLines/>
        <w:jc w:val="both"/>
        <w:rPr>
          <w:rFonts w:ascii="Tahoma" w:hAnsi="Tahoma" w:cs="Tahoma"/>
        </w:rPr>
      </w:pPr>
      <w:r w:rsidRPr="007A49E9">
        <w:rPr>
          <w:rFonts w:ascii="Tahoma" w:hAnsi="Tahoma" w:cs="Tahoma"/>
        </w:rPr>
        <w:t xml:space="preserve">Za reference, katerih referenčni naročnik je </w:t>
      </w:r>
      <w:r w:rsidR="00D65BAA">
        <w:rPr>
          <w:rFonts w:ascii="Tahoma" w:hAnsi="Tahoma" w:cs="Tahoma"/>
        </w:rPr>
        <w:t>JAVNO PODJETJE VODOVOD KANALIZACIJA SNAGA</w:t>
      </w:r>
      <w:r w:rsidRPr="007A49E9">
        <w:rPr>
          <w:rFonts w:ascii="Tahoma" w:hAnsi="Tahoma" w:cs="Tahoma"/>
        </w:rPr>
        <w:t xml:space="preserve"> d.o.o., Ljubljana ni potrebno predložiti potrjene Priloge </w:t>
      </w:r>
      <w:r w:rsidR="00980DB3">
        <w:rPr>
          <w:rFonts w:ascii="Tahoma" w:hAnsi="Tahoma" w:cs="Tahoma"/>
        </w:rPr>
        <w:t>6</w:t>
      </w:r>
      <w:r w:rsidRPr="007A49E9">
        <w:rPr>
          <w:rFonts w:ascii="Tahoma" w:hAnsi="Tahoma" w:cs="Tahoma"/>
        </w:rPr>
        <w:t>/2.</w:t>
      </w:r>
    </w:p>
    <w:p w14:paraId="028C8622" w14:textId="77777777" w:rsidR="008D1811" w:rsidRPr="00934542" w:rsidRDefault="008D1811" w:rsidP="00934542">
      <w:pPr>
        <w:keepNext/>
        <w:keepLines/>
        <w:jc w:val="both"/>
        <w:rPr>
          <w:rFonts w:ascii="Tahoma" w:hAnsi="Tahoma" w:cs="Tahoma"/>
          <w:b/>
        </w:rPr>
      </w:pPr>
    </w:p>
    <w:p w14:paraId="640285AA" w14:textId="77777777" w:rsidR="00AF6136" w:rsidRPr="00C41BBC" w:rsidRDefault="00C41BBC" w:rsidP="00C41BBC">
      <w:pPr>
        <w:pStyle w:val="Odstavekseznama"/>
        <w:keepNext/>
        <w:keepLines/>
        <w:numPr>
          <w:ilvl w:val="1"/>
          <w:numId w:val="2"/>
        </w:numPr>
        <w:jc w:val="both"/>
        <w:rPr>
          <w:rFonts w:ascii="Tahoma" w:hAnsi="Tahoma" w:cs="Tahoma"/>
          <w:b/>
          <w:bCs/>
        </w:rPr>
      </w:pPr>
      <w:r>
        <w:rPr>
          <w:rFonts w:ascii="Tahoma" w:hAnsi="Tahoma" w:cs="Tahoma"/>
          <w:b/>
          <w:bCs/>
        </w:rPr>
        <w:t>Zagotavljanje varnosti in zdravja pri delu</w:t>
      </w:r>
    </w:p>
    <w:p w14:paraId="4FCEB741" w14:textId="77777777" w:rsidR="00F16D5E" w:rsidRDefault="00F16D5E" w:rsidP="00A96A29">
      <w:pPr>
        <w:keepNext/>
        <w:keepLines/>
        <w:jc w:val="both"/>
        <w:rPr>
          <w:rFonts w:ascii="Tahoma" w:hAnsi="Tahoma" w:cs="Tahoma"/>
          <w:bCs/>
        </w:rPr>
      </w:pPr>
    </w:p>
    <w:p w14:paraId="48592A0E" w14:textId="77777777" w:rsidR="00C41BBC" w:rsidRPr="00322698" w:rsidRDefault="00C41BBC" w:rsidP="00C41BBC">
      <w:pPr>
        <w:keepNext/>
        <w:keepLines/>
        <w:tabs>
          <w:tab w:val="left" w:pos="284"/>
        </w:tabs>
        <w:jc w:val="both"/>
        <w:rPr>
          <w:rFonts w:ascii="Tahoma" w:hAnsi="Tahoma" w:cs="Tahoma"/>
        </w:rPr>
      </w:pPr>
      <w:r w:rsidRPr="00322698">
        <w:rPr>
          <w:rFonts w:ascii="Tahoma" w:hAnsi="Tahoma" w:cs="Tahoma"/>
        </w:rPr>
        <w:t>Izbrani ponudnik</w:t>
      </w:r>
      <w:r>
        <w:rPr>
          <w:rFonts w:ascii="Tahoma" w:hAnsi="Tahoma" w:cs="Tahoma"/>
        </w:rPr>
        <w:t xml:space="preserve"> za posamezni sklop</w:t>
      </w:r>
      <w:r w:rsidRPr="00322698">
        <w:rPr>
          <w:rFonts w:ascii="Tahoma" w:hAnsi="Tahoma" w:cs="Tahoma"/>
        </w:rPr>
        <w:t xml:space="preserve"> bo moral dosledno upoštevati določbe Uredbe o zagotavljanju varnosti in zdravja pri delu na začasnih in premičnih gradbiščih (Ur. l. RS, št. </w:t>
      </w:r>
      <w:r w:rsidRPr="00322698">
        <w:rPr>
          <w:rFonts w:ascii="Tahoma" w:hAnsi="Tahoma" w:cs="Tahoma"/>
          <w:bCs/>
        </w:rPr>
        <w:t>83/05 in 43/11 – ZVZD-1</w:t>
      </w:r>
      <w:r w:rsidRPr="00322698">
        <w:rPr>
          <w:rFonts w:ascii="Tahoma" w:hAnsi="Tahoma" w:cs="Tahoma"/>
        </w:rPr>
        <w:t xml:space="preserve">) ter po podpisu okvirnega sporazuma z naročnikom skleniti tudi Pisni sporazum, ki ureja skupne varstvene ukrepe za zagotavljanje varstva in zdravja pri delu. Nespoštovanje določil je razlog za prekinitev okvirnega sporazuma. </w:t>
      </w:r>
    </w:p>
    <w:p w14:paraId="1FAF3514" w14:textId="77777777" w:rsidR="00C41BBC" w:rsidRPr="00322698" w:rsidRDefault="00C41BBC" w:rsidP="00C41BBC">
      <w:pPr>
        <w:keepNext/>
        <w:keepLines/>
        <w:tabs>
          <w:tab w:val="left" w:pos="284"/>
        </w:tabs>
        <w:jc w:val="both"/>
        <w:rPr>
          <w:rFonts w:ascii="Tahoma" w:hAnsi="Tahoma" w:cs="Tahoma"/>
        </w:rPr>
      </w:pPr>
    </w:p>
    <w:p w14:paraId="1F93F983" w14:textId="77777777" w:rsidR="00C41BBC" w:rsidRPr="00322698" w:rsidRDefault="00C41BBC" w:rsidP="00C41BBC">
      <w:pPr>
        <w:keepNext/>
        <w:keepLines/>
        <w:tabs>
          <w:tab w:val="left" w:pos="284"/>
        </w:tabs>
        <w:jc w:val="both"/>
        <w:rPr>
          <w:rFonts w:ascii="Tahoma" w:hAnsi="Tahoma" w:cs="Tahoma"/>
        </w:rPr>
      </w:pPr>
      <w:r w:rsidRPr="00322698">
        <w:rPr>
          <w:rFonts w:ascii="Tahoma" w:hAnsi="Tahoma" w:cs="Tahoma"/>
        </w:rPr>
        <w:t xml:space="preserve">Ponudnik izkaže izpolnjevanje pogojev s podpisom </w:t>
      </w:r>
      <w:r w:rsidR="003D12D0">
        <w:rPr>
          <w:rFonts w:ascii="Tahoma" w:hAnsi="Tahoma" w:cs="Tahoma"/>
        </w:rPr>
        <w:t>Priloge 7</w:t>
      </w:r>
      <w:r w:rsidRPr="00574406">
        <w:rPr>
          <w:rFonts w:ascii="Tahoma" w:hAnsi="Tahoma" w:cs="Tahoma"/>
        </w:rPr>
        <w:t>.</w:t>
      </w:r>
    </w:p>
    <w:p w14:paraId="0AD7E7BE" w14:textId="77777777" w:rsidR="00714F36" w:rsidRDefault="00714F36" w:rsidP="00714F36">
      <w:pPr>
        <w:keepNext/>
        <w:keepLines/>
        <w:jc w:val="both"/>
        <w:rPr>
          <w:rFonts w:ascii="Tahoma" w:hAnsi="Tahoma" w:cs="Tahoma"/>
          <w:b/>
        </w:rPr>
      </w:pPr>
    </w:p>
    <w:p w14:paraId="17E20CA3" w14:textId="77777777" w:rsidR="00714F36" w:rsidRPr="00C8579C" w:rsidRDefault="00714F36" w:rsidP="00714F36">
      <w:pPr>
        <w:keepNext/>
        <w:keepLines/>
        <w:numPr>
          <w:ilvl w:val="1"/>
          <w:numId w:val="2"/>
        </w:numPr>
        <w:jc w:val="both"/>
        <w:rPr>
          <w:rFonts w:ascii="Tahoma" w:hAnsi="Tahoma" w:cs="Tahoma"/>
          <w:b/>
        </w:rPr>
      </w:pPr>
      <w:r w:rsidRPr="00C8579C">
        <w:rPr>
          <w:rFonts w:ascii="Tahoma" w:hAnsi="Tahoma" w:cs="Tahoma"/>
          <w:b/>
        </w:rPr>
        <w:t>Ostale zahteve in pogoji naročnika</w:t>
      </w:r>
    </w:p>
    <w:p w14:paraId="560B8DEC" w14:textId="77777777" w:rsidR="004F741F" w:rsidRPr="00C8579C" w:rsidRDefault="004F741F" w:rsidP="00A96A29">
      <w:pPr>
        <w:keepNext/>
        <w:keepLines/>
        <w:jc w:val="both"/>
        <w:rPr>
          <w:rFonts w:ascii="Tahoma" w:hAnsi="Tahoma" w:cs="Tahoma"/>
          <w:highlight w:val="yellow"/>
        </w:rPr>
      </w:pPr>
    </w:p>
    <w:p w14:paraId="1450863B" w14:textId="77777777" w:rsidR="0041574F" w:rsidRPr="00C8579C" w:rsidRDefault="00A433F6" w:rsidP="00A96A29">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 v nadaljevanju: ZIntPK), naročniki ne smejo sodelovati.</w:t>
      </w:r>
    </w:p>
    <w:p w14:paraId="703A43B2" w14:textId="77777777" w:rsidR="00767080" w:rsidRPr="00C8579C" w:rsidRDefault="00767080" w:rsidP="00A96A29">
      <w:pPr>
        <w:keepNext/>
        <w:keepLines/>
        <w:tabs>
          <w:tab w:val="left" w:pos="0"/>
        </w:tabs>
        <w:jc w:val="both"/>
        <w:rPr>
          <w:rFonts w:ascii="Tahoma" w:hAnsi="Tahoma" w:cs="Tahoma"/>
        </w:rPr>
      </w:pPr>
    </w:p>
    <w:p w14:paraId="064401B3" w14:textId="77777777" w:rsidR="00357AF8" w:rsidRPr="00C8579C" w:rsidRDefault="00357AF8" w:rsidP="00A96A29">
      <w:pPr>
        <w:pStyle w:val="Telobesedila2"/>
        <w:keepNext/>
        <w:keepLines/>
        <w:rPr>
          <w:rFonts w:ascii="Tahoma" w:hAnsi="Tahoma" w:cs="Tahoma"/>
          <w:smallCaps/>
          <w:lang w:val="sl-SI"/>
        </w:rPr>
      </w:pPr>
      <w:r w:rsidRPr="00C8579C">
        <w:rPr>
          <w:rFonts w:ascii="Tahoma" w:hAnsi="Tahoma" w:cs="Tahoma"/>
          <w:smallCaps/>
          <w:lang w:val="sl-SI"/>
        </w:rPr>
        <w:t>Dokazilo:</w:t>
      </w:r>
    </w:p>
    <w:p w14:paraId="7A01D138" w14:textId="77777777" w:rsidR="00090881" w:rsidRPr="00112425" w:rsidRDefault="00090881" w:rsidP="00090881">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2C43D17" w14:textId="77777777" w:rsidR="00090881" w:rsidRPr="00112425" w:rsidRDefault="00090881" w:rsidP="00D72AEB">
      <w:pPr>
        <w:keepNext/>
        <w:keepLines/>
        <w:numPr>
          <w:ilvl w:val="0"/>
          <w:numId w:val="37"/>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2D687CFD" w14:textId="77777777" w:rsidR="00090881" w:rsidRPr="00112425" w:rsidRDefault="00090881" w:rsidP="00D72AEB">
      <w:pPr>
        <w:keepNext/>
        <w:keepLines/>
        <w:numPr>
          <w:ilvl w:val="0"/>
          <w:numId w:val="37"/>
        </w:numPr>
        <w:ind w:left="714" w:hanging="357"/>
        <w:jc w:val="both"/>
        <w:rPr>
          <w:rFonts w:ascii="Tahoma" w:hAnsi="Tahoma" w:cs="Tahoma"/>
        </w:rPr>
      </w:pPr>
      <w:r w:rsidRPr="00112425">
        <w:rPr>
          <w:rFonts w:ascii="Tahoma" w:hAnsi="Tahoma" w:cs="Tahoma"/>
        </w:rPr>
        <w:t>Priloga 3/2: »Izjava o izpolnjevanju sposobnosti podizvajalca/drugega subjekta«,</w:t>
      </w:r>
    </w:p>
    <w:p w14:paraId="1C8FC363" w14:textId="77777777" w:rsidR="00090881" w:rsidRPr="00112425" w:rsidRDefault="00090881" w:rsidP="00D72AEB">
      <w:pPr>
        <w:keepNext/>
        <w:keepLines/>
        <w:numPr>
          <w:ilvl w:val="0"/>
          <w:numId w:val="37"/>
        </w:numPr>
        <w:ind w:left="714" w:hanging="357"/>
        <w:jc w:val="both"/>
        <w:rPr>
          <w:rFonts w:ascii="Tahoma" w:hAnsi="Tahoma" w:cs="Tahoma"/>
        </w:rPr>
      </w:pPr>
      <w:r w:rsidRPr="004B1383">
        <w:rPr>
          <w:rFonts w:ascii="Tahoma" w:hAnsi="Tahoma" w:cs="Tahoma"/>
        </w:rPr>
        <w:t>Priloga 3</w:t>
      </w:r>
      <w:r>
        <w:rPr>
          <w:rFonts w:ascii="Tahoma" w:hAnsi="Tahoma" w:cs="Tahoma"/>
        </w:rPr>
        <w:t>/4</w:t>
      </w:r>
      <w:r w:rsidRPr="00112425">
        <w:rPr>
          <w:rFonts w:ascii="Tahoma" w:hAnsi="Tahoma" w:cs="Tahoma"/>
        </w:rPr>
        <w:t>: »</w:t>
      </w:r>
      <w:r w:rsidRPr="00112425">
        <w:rPr>
          <w:rFonts w:ascii="Tahoma" w:hAnsi="Tahoma" w:cs="Tahoma"/>
          <w:bCs/>
        </w:rPr>
        <w:t xml:space="preserve">Izjava o udeležbi fizičnih in pravnih oseb v lastništvu ponudnika«. </w:t>
      </w:r>
    </w:p>
    <w:p w14:paraId="52477FC3" w14:textId="77777777" w:rsidR="00EA0F73" w:rsidRDefault="00EA0F73" w:rsidP="00A96A29">
      <w:pPr>
        <w:pStyle w:val="Odstavekseznama"/>
        <w:keepNext/>
        <w:keepLines/>
        <w:ind w:left="0"/>
        <w:jc w:val="both"/>
        <w:rPr>
          <w:rFonts w:ascii="Tahoma" w:hAnsi="Tahoma" w:cs="Tahoma"/>
          <w:szCs w:val="22"/>
        </w:rPr>
      </w:pPr>
    </w:p>
    <w:p w14:paraId="1BFD2AAB" w14:textId="77777777" w:rsidR="00CE565C" w:rsidRDefault="00CE565C" w:rsidP="00A96A29">
      <w:pPr>
        <w:pStyle w:val="Odstavekseznama"/>
        <w:keepNext/>
        <w:keepLines/>
        <w:ind w:left="0"/>
        <w:jc w:val="both"/>
        <w:rPr>
          <w:rFonts w:ascii="Tahoma" w:hAnsi="Tahoma" w:cs="Tahoma"/>
          <w:szCs w:val="22"/>
        </w:rPr>
      </w:pPr>
    </w:p>
    <w:p w14:paraId="5A5A98E4" w14:textId="77777777" w:rsidR="007C70A1" w:rsidRPr="00C8579C" w:rsidRDefault="008873D9" w:rsidP="00A96A29">
      <w:pPr>
        <w:keepNext/>
        <w:keepLines/>
        <w:numPr>
          <w:ilvl w:val="0"/>
          <w:numId w:val="2"/>
        </w:numPr>
        <w:jc w:val="both"/>
        <w:rPr>
          <w:rFonts w:ascii="Tahoma" w:hAnsi="Tahoma" w:cs="Tahoma"/>
          <w:b/>
          <w:sz w:val="24"/>
        </w:rPr>
      </w:pPr>
      <w:r w:rsidRPr="00C8579C">
        <w:rPr>
          <w:rFonts w:ascii="Tahoma" w:hAnsi="Tahoma" w:cs="Tahoma"/>
          <w:b/>
          <w:sz w:val="24"/>
        </w:rPr>
        <w:lastRenderedPageBreak/>
        <w:t>FINANČNA ZAVAROVANJA</w:t>
      </w:r>
    </w:p>
    <w:p w14:paraId="60A85A90" w14:textId="77777777" w:rsidR="00D36B07" w:rsidRPr="00C8579C" w:rsidRDefault="00D36B07" w:rsidP="00A96A29">
      <w:pPr>
        <w:keepNext/>
        <w:keepLines/>
      </w:pPr>
    </w:p>
    <w:p w14:paraId="35A72A31" w14:textId="77777777" w:rsidR="003B60C4" w:rsidRPr="00C8579C" w:rsidRDefault="003B60C4" w:rsidP="00A96A29">
      <w:pPr>
        <w:keepNext/>
        <w:keepLines/>
        <w:numPr>
          <w:ilvl w:val="1"/>
          <w:numId w:val="2"/>
        </w:numPr>
        <w:jc w:val="both"/>
        <w:rPr>
          <w:rFonts w:ascii="Tahoma" w:hAnsi="Tahoma" w:cs="Tahoma"/>
          <w:b/>
        </w:rPr>
      </w:pPr>
      <w:r w:rsidRPr="00C8579C">
        <w:rPr>
          <w:rFonts w:ascii="Tahoma" w:hAnsi="Tahoma" w:cs="Tahoma"/>
          <w:b/>
        </w:rPr>
        <w:t>Splošno</w:t>
      </w:r>
    </w:p>
    <w:p w14:paraId="690A7882" w14:textId="77777777" w:rsidR="00F90FE3" w:rsidRDefault="00F90FE3" w:rsidP="00A96A29">
      <w:pPr>
        <w:keepNext/>
        <w:keepLines/>
        <w:jc w:val="both"/>
        <w:rPr>
          <w:rFonts w:ascii="Tahoma" w:hAnsi="Tahoma" w:cs="Tahoma"/>
        </w:rPr>
      </w:pPr>
    </w:p>
    <w:p w14:paraId="51BE03D8" w14:textId="77777777" w:rsidR="0055369C" w:rsidRPr="001349F6" w:rsidRDefault="0055369C" w:rsidP="0055369C">
      <w:pPr>
        <w:keepNext/>
        <w:keepLines/>
        <w:jc w:val="both"/>
        <w:rPr>
          <w:rFonts w:ascii="Tahoma" w:hAnsi="Tahoma" w:cs="Tahoma"/>
        </w:rPr>
      </w:pPr>
      <w:r w:rsidRPr="001349F6">
        <w:rPr>
          <w:rFonts w:ascii="Tahoma" w:hAnsi="Tahoma" w:cs="Tahoma"/>
        </w:rPr>
        <w:t>Ponudnik mora za zavarovanje izpolnitve svoje obveznosti do naročnika, naročniku predložiti bančno garancijo oziroma ustrezno kavcijsko zavarovanje</w:t>
      </w:r>
      <w:r>
        <w:rPr>
          <w:rFonts w:ascii="Tahoma" w:hAnsi="Tahoma" w:cs="Tahoma"/>
        </w:rPr>
        <w:t xml:space="preserve"> ali podpisano in žigosano bianko menico z izpolnjeno, podpisano in žigosano menično izjavo, v skladu z zahtevami glede finančnih zavarovanj v posameznih podtočkah tega poglavja</w:t>
      </w:r>
      <w:r w:rsidRPr="001349F6">
        <w:rPr>
          <w:rFonts w:ascii="Tahoma" w:hAnsi="Tahoma" w:cs="Tahoma"/>
        </w:rPr>
        <w:t xml:space="preserve">. </w:t>
      </w:r>
      <w:r w:rsidRPr="008907EF">
        <w:rPr>
          <w:rFonts w:ascii="Tahoma" w:hAnsi="Tahoma" w:cs="Tahoma"/>
        </w:rPr>
        <w:t>V primeru finančnih zavarovanj v obliki bančne garancije oziroma kavcijskega zavarovanja, morata le-ta biti izdana s strani banke ali zavarovalnice, ki ima sedež v Republiki Sloveniji in v slovenskem jeziku.</w:t>
      </w:r>
      <w:r w:rsidRPr="001349F6">
        <w:rPr>
          <w:rFonts w:ascii="Tahoma" w:hAnsi="Tahoma" w:cs="Tahoma"/>
        </w:rPr>
        <w:t xml:space="preserve"> Finančno zavarovanje mora biti nepreklicno, brezpogojno in plačljivo na prvi poziv ter izdano po vzorcu iz razpisne dokumentacije.</w:t>
      </w:r>
    </w:p>
    <w:p w14:paraId="01A64F89" w14:textId="77777777" w:rsidR="0055369C" w:rsidRDefault="0055369C" w:rsidP="0055369C">
      <w:pPr>
        <w:keepNext/>
        <w:keepLines/>
        <w:jc w:val="both"/>
        <w:rPr>
          <w:rFonts w:ascii="Tahoma" w:hAnsi="Tahoma" w:cs="Tahoma"/>
        </w:rPr>
      </w:pPr>
    </w:p>
    <w:p w14:paraId="6445FAFB" w14:textId="77777777" w:rsidR="0055369C" w:rsidRPr="00557A9A" w:rsidRDefault="0055369C" w:rsidP="0055369C">
      <w:pPr>
        <w:keepNext/>
        <w:keepLines/>
        <w:jc w:val="both"/>
        <w:rPr>
          <w:rFonts w:ascii="Tahoma" w:hAnsi="Tahoma" w:cs="Tahoma"/>
          <w:b/>
          <w:i/>
          <w:kern w:val="16"/>
        </w:rPr>
      </w:pPr>
      <w:bookmarkStart w:id="12" w:name="_Hlk508788160"/>
      <w:r w:rsidRPr="00557A9A">
        <w:rPr>
          <w:rFonts w:ascii="Tahoma" w:hAnsi="Tahoma" w:cs="Tahoma"/>
          <w:b/>
          <w:i/>
          <w:kern w:val="16"/>
        </w:rPr>
        <w:t>Bančne garancije</w:t>
      </w:r>
      <w:r w:rsidR="00827E4B">
        <w:rPr>
          <w:rFonts w:ascii="Tahoma" w:hAnsi="Tahoma" w:cs="Tahoma"/>
          <w:b/>
          <w:i/>
          <w:kern w:val="16"/>
        </w:rPr>
        <w:t xml:space="preserve"> in kavcijska zavarovanja</w:t>
      </w:r>
      <w:r w:rsidRPr="00557A9A">
        <w:rPr>
          <w:rFonts w:ascii="Tahoma" w:hAnsi="Tahoma" w:cs="Tahoma"/>
          <w:b/>
          <w:i/>
          <w:kern w:val="16"/>
        </w:rPr>
        <w:t xml:space="preserve"> morajo vsebovati klavzulo: »Za to zavarovanje veljajo Enotna pravila za garancije na poziv (EPGP) revizija iz leta 2010, izdana pri MTZ pod št. 758.«</w:t>
      </w:r>
    </w:p>
    <w:p w14:paraId="6BBA6292" w14:textId="77777777" w:rsidR="0055369C" w:rsidRPr="00557A9A" w:rsidRDefault="0055369C" w:rsidP="0055369C">
      <w:pPr>
        <w:keepNext/>
        <w:keepLines/>
        <w:jc w:val="both"/>
        <w:rPr>
          <w:rFonts w:ascii="Tahoma" w:hAnsi="Tahoma" w:cs="Tahoma"/>
          <w:b/>
          <w:i/>
          <w:kern w:val="16"/>
        </w:rPr>
      </w:pPr>
    </w:p>
    <w:p w14:paraId="68647C37" w14:textId="77777777" w:rsidR="0055369C" w:rsidRDefault="0055369C" w:rsidP="0055369C">
      <w:pPr>
        <w:keepNext/>
        <w:keepLines/>
        <w:jc w:val="both"/>
        <w:rPr>
          <w:rFonts w:ascii="Tahoma" w:hAnsi="Tahoma" w:cs="Tahoma"/>
          <w:b/>
          <w:i/>
          <w:kern w:val="16"/>
        </w:rPr>
      </w:pPr>
      <w:r w:rsidRPr="00557A9A">
        <w:rPr>
          <w:rFonts w:ascii="Tahoma" w:hAnsi="Tahoma" w:cs="Tahoma"/>
          <w:b/>
          <w:i/>
          <w:kern w:val="16"/>
        </w:rPr>
        <w:t>Kavcijsk</w:t>
      </w:r>
      <w:r>
        <w:rPr>
          <w:rFonts w:ascii="Tahoma" w:hAnsi="Tahoma" w:cs="Tahoma"/>
          <w:b/>
          <w:i/>
          <w:kern w:val="16"/>
        </w:rPr>
        <w:t>o</w:t>
      </w:r>
      <w:r w:rsidRPr="00557A9A">
        <w:rPr>
          <w:rFonts w:ascii="Tahoma" w:hAnsi="Tahoma" w:cs="Tahoma"/>
          <w:b/>
          <w:i/>
          <w:kern w:val="16"/>
        </w:rPr>
        <w:t xml:space="preserve"> zavarovanj</w:t>
      </w:r>
      <w:r>
        <w:rPr>
          <w:rFonts w:ascii="Tahoma" w:hAnsi="Tahoma" w:cs="Tahoma"/>
          <w:b/>
          <w:i/>
          <w:kern w:val="16"/>
        </w:rPr>
        <w:t>e mora</w:t>
      </w:r>
      <w:r w:rsidRPr="00557A9A">
        <w:rPr>
          <w:rFonts w:ascii="Tahoma" w:hAnsi="Tahoma" w:cs="Tahoma"/>
          <w:b/>
          <w:i/>
          <w:kern w:val="16"/>
        </w:rPr>
        <w:t xml:space="preserve"> vsebovati klavzulo: </w:t>
      </w:r>
      <w:r>
        <w:rPr>
          <w:rFonts w:ascii="Tahoma" w:hAnsi="Tahoma" w:cs="Tahoma"/>
          <w:b/>
          <w:i/>
          <w:kern w:val="16"/>
        </w:rPr>
        <w:t>»</w:t>
      </w:r>
      <w:r w:rsidRPr="00557A9A">
        <w:rPr>
          <w:rFonts w:ascii="Tahoma" w:hAnsi="Tahoma" w:cs="Tahoma"/>
          <w:b/>
          <w:i/>
          <w:kern w:val="16"/>
        </w:rPr>
        <w:t>Zahtevi za plačilo ni potrebno priložiti originalnega izvoda zavarovanja.</w:t>
      </w:r>
      <w:r>
        <w:rPr>
          <w:rFonts w:ascii="Tahoma" w:hAnsi="Tahoma" w:cs="Tahoma"/>
          <w:b/>
          <w:i/>
          <w:kern w:val="16"/>
        </w:rPr>
        <w:t xml:space="preserve">« </w:t>
      </w:r>
    </w:p>
    <w:bookmarkEnd w:id="12"/>
    <w:p w14:paraId="71FE2983" w14:textId="77777777" w:rsidR="0055369C" w:rsidRPr="001349F6" w:rsidRDefault="0055369C" w:rsidP="0055369C">
      <w:pPr>
        <w:keepNext/>
        <w:keepLines/>
        <w:jc w:val="both"/>
        <w:rPr>
          <w:rFonts w:ascii="Tahoma" w:hAnsi="Tahoma" w:cs="Tahoma"/>
        </w:rPr>
      </w:pPr>
    </w:p>
    <w:p w14:paraId="3E8B7722" w14:textId="77777777" w:rsidR="0055369C" w:rsidRDefault="0055369C" w:rsidP="0055369C">
      <w:pPr>
        <w:keepNext/>
        <w:keepLines/>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0766269A" w14:textId="77777777" w:rsidR="003D1B27" w:rsidRDefault="003D1B27" w:rsidP="00A96A29">
      <w:pPr>
        <w:keepNext/>
        <w:keepLines/>
        <w:jc w:val="both"/>
        <w:rPr>
          <w:rFonts w:ascii="Tahoma" w:hAnsi="Tahoma" w:cs="Tahoma"/>
        </w:rPr>
      </w:pPr>
    </w:p>
    <w:p w14:paraId="74E38DDA" w14:textId="77777777" w:rsidR="00357AF8" w:rsidRDefault="00357AF8" w:rsidP="00A96A29">
      <w:pPr>
        <w:keepNext/>
        <w:keepLines/>
        <w:numPr>
          <w:ilvl w:val="1"/>
          <w:numId w:val="2"/>
        </w:numPr>
        <w:jc w:val="both"/>
        <w:rPr>
          <w:rFonts w:ascii="Tahoma" w:hAnsi="Tahoma" w:cs="Tahoma"/>
          <w:b/>
        </w:rPr>
      </w:pPr>
      <w:r w:rsidRPr="00C8579C">
        <w:rPr>
          <w:rFonts w:ascii="Tahoma" w:hAnsi="Tahoma" w:cs="Tahoma"/>
          <w:b/>
        </w:rPr>
        <w:t xml:space="preserve">Zavarovanje </w:t>
      </w:r>
      <w:r w:rsidR="000A331E">
        <w:rPr>
          <w:rFonts w:ascii="Tahoma" w:hAnsi="Tahoma" w:cs="Tahoma"/>
          <w:b/>
        </w:rPr>
        <w:t>resnosti ponudbe</w:t>
      </w:r>
    </w:p>
    <w:p w14:paraId="58C5CEF8" w14:textId="77777777" w:rsidR="000A331E" w:rsidRDefault="000A331E" w:rsidP="000A331E">
      <w:pPr>
        <w:keepNext/>
        <w:keepLines/>
        <w:jc w:val="both"/>
        <w:rPr>
          <w:rFonts w:ascii="Tahoma" w:hAnsi="Tahoma" w:cs="Tahoma"/>
          <w:b/>
        </w:rPr>
      </w:pPr>
    </w:p>
    <w:p w14:paraId="37A1D3CA" w14:textId="77777777" w:rsidR="00C41BBC" w:rsidRPr="004F5B8A" w:rsidRDefault="00C41BBC" w:rsidP="00C41BBC">
      <w:pPr>
        <w:keepNext/>
        <w:keepLines/>
        <w:jc w:val="both"/>
        <w:rPr>
          <w:rFonts w:ascii="Tahoma" w:hAnsi="Tahoma" w:cs="Tahoma"/>
        </w:rPr>
      </w:pPr>
      <w:r w:rsidRPr="00A80789">
        <w:rPr>
          <w:rFonts w:ascii="Tahoma" w:hAnsi="Tahoma" w:cs="Tahoma"/>
        </w:rPr>
        <w:t>Ponudnik mora za zavarovanje resnosti ponudbe</w:t>
      </w:r>
      <w:r>
        <w:rPr>
          <w:rFonts w:ascii="Tahoma" w:hAnsi="Tahoma" w:cs="Tahoma"/>
        </w:rPr>
        <w:t xml:space="preserve"> v ponudbi priložiti</w:t>
      </w:r>
      <w:r w:rsidR="00A00EF2">
        <w:rPr>
          <w:rFonts w:ascii="Tahoma" w:hAnsi="Tahoma" w:cs="Tahoma"/>
        </w:rPr>
        <w:t xml:space="preserve"> </w:t>
      </w:r>
      <w:r w:rsidRPr="00A00EF2">
        <w:rPr>
          <w:rFonts w:ascii="Tahoma" w:hAnsi="Tahoma" w:cs="Tahoma"/>
        </w:rPr>
        <w:t>podpisano in žigosano bianko menico z izpolnjeno, podpisan</w:t>
      </w:r>
      <w:r w:rsidR="00A00EF2">
        <w:rPr>
          <w:rFonts w:ascii="Tahoma" w:hAnsi="Tahoma" w:cs="Tahoma"/>
        </w:rPr>
        <w:t xml:space="preserve">o in žigosano menično izjavo </w:t>
      </w:r>
      <w:r>
        <w:rPr>
          <w:rFonts w:ascii="Tahoma" w:hAnsi="Tahoma" w:cs="Tahoma"/>
        </w:rPr>
        <w:t>v višini</w:t>
      </w:r>
      <w:r w:rsidR="00090881">
        <w:rPr>
          <w:rFonts w:ascii="Tahoma" w:hAnsi="Tahoma" w:cs="Tahoma"/>
        </w:rPr>
        <w:t xml:space="preserve"> 3.000,00 EUR </w:t>
      </w:r>
      <w:r>
        <w:rPr>
          <w:rFonts w:ascii="Tahoma" w:hAnsi="Tahoma" w:cs="Tahoma"/>
        </w:rPr>
        <w:t xml:space="preserve">in </w:t>
      </w:r>
      <w:r w:rsidRPr="004F5B8A">
        <w:rPr>
          <w:rFonts w:ascii="Tahoma" w:hAnsi="Tahoma" w:cs="Tahoma"/>
        </w:rPr>
        <w:t xml:space="preserve">z dobo veljavnosti ponudbe oziroma do predložitve </w:t>
      </w:r>
      <w:r>
        <w:rPr>
          <w:rFonts w:ascii="Tahoma" w:hAnsi="Tahoma" w:cs="Tahoma"/>
        </w:rPr>
        <w:t>zavarovanja</w:t>
      </w:r>
      <w:r w:rsidRPr="004F5B8A">
        <w:rPr>
          <w:rFonts w:ascii="Tahoma" w:hAnsi="Tahoma" w:cs="Tahoma"/>
        </w:rPr>
        <w:t xml:space="preserve"> za dobro izvedbo obveznosti po okvirnem sporazumu.</w:t>
      </w:r>
    </w:p>
    <w:p w14:paraId="5646C21A" w14:textId="77777777" w:rsidR="00C41BBC" w:rsidRDefault="00C41BBC" w:rsidP="00C41BBC">
      <w:pPr>
        <w:keepNext/>
        <w:keepLines/>
        <w:jc w:val="both"/>
        <w:rPr>
          <w:rFonts w:ascii="Tahoma" w:hAnsi="Tahoma" w:cs="Tahoma"/>
          <w:highlight w:val="yellow"/>
        </w:rPr>
      </w:pPr>
    </w:p>
    <w:p w14:paraId="7391317D" w14:textId="77777777" w:rsidR="00C41BBC" w:rsidRPr="00090881" w:rsidRDefault="00C41BBC" w:rsidP="00C41BBC">
      <w:pPr>
        <w:keepNext/>
        <w:keepLines/>
        <w:jc w:val="both"/>
        <w:rPr>
          <w:rFonts w:ascii="Tahoma" w:hAnsi="Tahoma" w:cs="Tahoma"/>
          <w:kern w:val="16"/>
        </w:rPr>
      </w:pPr>
      <w:r w:rsidRPr="005D654E">
        <w:rPr>
          <w:rFonts w:ascii="Tahoma" w:hAnsi="Tahoma" w:cs="Tahoma"/>
        </w:rPr>
        <w:t>Vzorec menične izjave</w:t>
      </w:r>
      <w:r>
        <w:rPr>
          <w:rFonts w:ascii="Tahoma" w:hAnsi="Tahoma" w:cs="Tahoma"/>
        </w:rPr>
        <w:t xml:space="preserve"> in bančne garancije</w:t>
      </w:r>
      <w:r w:rsidRPr="005D654E">
        <w:rPr>
          <w:rFonts w:ascii="Tahoma" w:hAnsi="Tahoma" w:cs="Tahoma"/>
        </w:rPr>
        <w:t xml:space="preserve"> za zavarovanje resnosti ponudbe je priložen </w:t>
      </w:r>
      <w:r w:rsidRPr="003D1B27">
        <w:rPr>
          <w:rFonts w:ascii="Tahoma" w:hAnsi="Tahoma" w:cs="Tahoma"/>
        </w:rPr>
        <w:t xml:space="preserve">kot Priloga </w:t>
      </w:r>
      <w:r w:rsidR="003D1B27" w:rsidRPr="003D1B27">
        <w:rPr>
          <w:rFonts w:ascii="Tahoma" w:hAnsi="Tahoma" w:cs="Tahoma"/>
        </w:rPr>
        <w:t>9</w:t>
      </w:r>
      <w:r w:rsidRPr="003D1B27">
        <w:rPr>
          <w:rFonts w:ascii="Tahoma" w:hAnsi="Tahoma" w:cs="Tahoma"/>
        </w:rPr>
        <w:t>/1</w:t>
      </w:r>
      <w:r w:rsidRPr="005D654E">
        <w:rPr>
          <w:rFonts w:ascii="Tahoma" w:hAnsi="Tahoma" w:cs="Tahoma"/>
        </w:rPr>
        <w:t xml:space="preserve"> te razpisne dokumentacije. </w:t>
      </w:r>
      <w:r w:rsidRPr="00803A24">
        <w:rPr>
          <w:rFonts w:ascii="Tahoma" w:hAnsi="Tahoma" w:cs="Tahoma"/>
        </w:rPr>
        <w:t>V kolikor izbrani ponudnik</w:t>
      </w:r>
      <w:r>
        <w:rPr>
          <w:rFonts w:ascii="Tahoma" w:hAnsi="Tahoma" w:cs="Tahoma"/>
        </w:rPr>
        <w:t xml:space="preserve"> </w:t>
      </w:r>
      <w:r w:rsidRPr="00803A24">
        <w:rPr>
          <w:rFonts w:ascii="Tahoma" w:hAnsi="Tahoma" w:cs="Tahoma"/>
        </w:rPr>
        <w:t xml:space="preserve">na naročnikov poziv ne bo sklenil </w:t>
      </w:r>
      <w:r>
        <w:rPr>
          <w:rFonts w:ascii="Tahoma" w:hAnsi="Tahoma" w:cs="Tahoma"/>
        </w:rPr>
        <w:t>okvirnega sporazuma</w:t>
      </w:r>
      <w:r w:rsidRPr="00803A24">
        <w:rPr>
          <w:rFonts w:ascii="Tahoma" w:hAnsi="Tahoma" w:cs="Tahoma"/>
        </w:rPr>
        <w:t>, bo naročnik unovčil zavarovanje resnosti ponudbe, brez kakršnekoli obveznosti do ponudnika</w:t>
      </w:r>
      <w:r w:rsidRPr="00803A24">
        <w:rPr>
          <w:rFonts w:ascii="Tahoma" w:hAnsi="Tahoma" w:cs="Tahoma"/>
          <w:kern w:val="16"/>
        </w:rPr>
        <w:t>.</w:t>
      </w:r>
    </w:p>
    <w:p w14:paraId="242484A5" w14:textId="77777777" w:rsidR="00C41BBC" w:rsidRPr="00557A9A" w:rsidRDefault="00C41BBC" w:rsidP="00233B3E">
      <w:pPr>
        <w:keepNext/>
        <w:keepLines/>
        <w:jc w:val="both"/>
        <w:rPr>
          <w:rFonts w:ascii="Tahoma" w:hAnsi="Tahoma" w:cs="Tahoma"/>
          <w:b/>
        </w:rPr>
      </w:pPr>
    </w:p>
    <w:p w14:paraId="280167B7" w14:textId="77777777" w:rsidR="00C41BBC" w:rsidRPr="00C73DA4" w:rsidRDefault="00C41BBC" w:rsidP="00D72AEB">
      <w:pPr>
        <w:keepNext/>
        <w:keepLines/>
        <w:numPr>
          <w:ilvl w:val="0"/>
          <w:numId w:val="15"/>
        </w:numPr>
        <w:ind w:left="284" w:hanging="284"/>
        <w:jc w:val="both"/>
        <w:rPr>
          <w:rFonts w:ascii="Tahoma" w:hAnsi="Tahoma" w:cs="Tahoma"/>
          <w:u w:val="single"/>
        </w:rPr>
      </w:pPr>
      <w:r w:rsidRPr="00C73DA4">
        <w:rPr>
          <w:rFonts w:ascii="Tahoma" w:hAnsi="Tahoma" w:cs="Tahoma"/>
          <w:b/>
        </w:rPr>
        <w:t xml:space="preserve">Zahteve glede predložitve </w:t>
      </w:r>
      <w:r>
        <w:rPr>
          <w:rFonts w:ascii="Tahoma" w:hAnsi="Tahoma" w:cs="Tahoma"/>
          <w:b/>
        </w:rPr>
        <w:t xml:space="preserve">podpisane in žigosane bianko menico z izpolnjeno, podpisano in žigosano menično izjavo </w:t>
      </w:r>
      <w:r w:rsidRPr="00C73DA4">
        <w:rPr>
          <w:rFonts w:ascii="Tahoma" w:hAnsi="Tahoma" w:cs="Tahoma"/>
          <w:b/>
        </w:rPr>
        <w:t>za resnost ponudbe</w:t>
      </w:r>
      <w:r w:rsidRPr="00C73DA4">
        <w:rPr>
          <w:rFonts w:ascii="Tahoma" w:hAnsi="Tahoma" w:cs="Tahoma"/>
        </w:rPr>
        <w:t xml:space="preserve"> </w:t>
      </w:r>
    </w:p>
    <w:p w14:paraId="58F48CAE" w14:textId="77777777" w:rsidR="00C41BBC" w:rsidRDefault="00C41BBC" w:rsidP="00C41BBC">
      <w:pPr>
        <w:pStyle w:val="Odstavekseznama"/>
        <w:keepNext/>
        <w:keepLines/>
        <w:ind w:left="360"/>
        <w:jc w:val="both"/>
        <w:rPr>
          <w:rFonts w:ascii="Tahoma" w:hAnsi="Tahoma" w:cs="Tahoma"/>
        </w:rPr>
      </w:pPr>
      <w:r w:rsidRPr="003C2331">
        <w:rPr>
          <w:rFonts w:ascii="Tahoma" w:hAnsi="Tahoma" w:cs="Tahoma"/>
        </w:rPr>
        <w:t>Ponudnik naj glede pošiljanja bianko menice in menične izjave</w:t>
      </w:r>
      <w:r>
        <w:rPr>
          <w:rFonts w:ascii="Tahoma" w:hAnsi="Tahoma" w:cs="Tahoma"/>
        </w:rPr>
        <w:t xml:space="preserve"> </w:t>
      </w:r>
      <w:r w:rsidRPr="003C2331">
        <w:rPr>
          <w:rFonts w:ascii="Tahoma" w:hAnsi="Tahoma" w:cs="Tahoma"/>
        </w:rPr>
        <w:t>upošteva NAVODILA GLEDE POŠILJANJA BIANKO MENICE IN MENIČNE IZJAVE (FINANČNO ZAVAROVANJE ZA RESNOST PONUDBE) v poglavju v točki 6.</w:t>
      </w:r>
      <w:r>
        <w:rPr>
          <w:rFonts w:ascii="Tahoma" w:hAnsi="Tahoma" w:cs="Tahoma"/>
        </w:rPr>
        <w:t>3</w:t>
      </w:r>
      <w:r w:rsidRPr="003C2331">
        <w:rPr>
          <w:rFonts w:ascii="Tahoma" w:hAnsi="Tahoma" w:cs="Tahoma"/>
        </w:rPr>
        <w:t xml:space="preserve">. </w:t>
      </w:r>
      <w:r>
        <w:rPr>
          <w:rFonts w:ascii="Tahoma" w:hAnsi="Tahoma" w:cs="Tahoma"/>
        </w:rPr>
        <w:t>IZDELAVA PONUDBE</w:t>
      </w:r>
      <w:r w:rsidRPr="003C2331">
        <w:rPr>
          <w:rFonts w:ascii="Tahoma" w:hAnsi="Tahoma" w:cs="Tahoma"/>
        </w:rPr>
        <w:t>.</w:t>
      </w:r>
    </w:p>
    <w:p w14:paraId="38C5C7B4" w14:textId="77777777" w:rsidR="002D7BE9" w:rsidRDefault="002D7BE9" w:rsidP="000A331E">
      <w:pPr>
        <w:keepNext/>
        <w:keepLines/>
        <w:jc w:val="both"/>
        <w:rPr>
          <w:rFonts w:ascii="Tahoma" w:hAnsi="Tahoma" w:cs="Tahoma"/>
          <w:b/>
        </w:rPr>
      </w:pPr>
    </w:p>
    <w:p w14:paraId="168B0BBA" w14:textId="77777777" w:rsidR="000A331E" w:rsidRPr="00C8579C" w:rsidRDefault="000A331E" w:rsidP="00A96A29">
      <w:pPr>
        <w:keepNext/>
        <w:keepLines/>
        <w:numPr>
          <w:ilvl w:val="1"/>
          <w:numId w:val="2"/>
        </w:numPr>
        <w:jc w:val="both"/>
        <w:rPr>
          <w:rFonts w:ascii="Tahoma" w:hAnsi="Tahoma" w:cs="Tahoma"/>
          <w:b/>
        </w:rPr>
      </w:pPr>
      <w:r>
        <w:rPr>
          <w:rFonts w:ascii="Tahoma" w:hAnsi="Tahoma" w:cs="Tahoma"/>
          <w:b/>
        </w:rPr>
        <w:t>Zavarovanje dobre izvedbe obveznosti</w:t>
      </w:r>
    </w:p>
    <w:p w14:paraId="6F4D8F0C" w14:textId="77777777" w:rsidR="00357AF8" w:rsidRPr="00C8579C" w:rsidRDefault="00357AF8" w:rsidP="00A96A29">
      <w:pPr>
        <w:keepNext/>
        <w:keepLines/>
        <w:jc w:val="both"/>
        <w:rPr>
          <w:rFonts w:ascii="Tahoma" w:hAnsi="Tahoma" w:cs="Tahoma"/>
          <w:color w:val="FF0000"/>
        </w:rPr>
      </w:pPr>
    </w:p>
    <w:p w14:paraId="0D75AD35" w14:textId="77777777" w:rsidR="007E1CFC" w:rsidRDefault="007E1CFC" w:rsidP="007E1CFC">
      <w:pPr>
        <w:keepNext/>
        <w:keepLines/>
        <w:jc w:val="both"/>
        <w:rPr>
          <w:rFonts w:ascii="Tahoma" w:hAnsi="Tahoma" w:cs="Tahoma"/>
        </w:rPr>
      </w:pPr>
      <w:r>
        <w:rPr>
          <w:rFonts w:ascii="Tahoma" w:hAnsi="Tahoma" w:cs="Tahoma"/>
        </w:rPr>
        <w:t>Izbrani ponudnik bo moral ob sklenitvi okvirnega sporazuma za posamezni sklop oziroma v roku petnajst (15) koledarskih dni od sklenitve okvirnega sporazuma</w:t>
      </w:r>
      <w:r w:rsidR="004C0323">
        <w:rPr>
          <w:rFonts w:ascii="Tahoma" w:hAnsi="Tahoma" w:cs="Tahoma"/>
        </w:rPr>
        <w:t>,</w:t>
      </w:r>
      <w:r>
        <w:rPr>
          <w:rFonts w:ascii="Tahoma" w:hAnsi="Tahoma" w:cs="Tahoma"/>
        </w:rPr>
        <w:t xml:space="preserve"> </w:t>
      </w:r>
      <w:r w:rsidR="004C0323" w:rsidRPr="00C8579C">
        <w:rPr>
          <w:rFonts w:ascii="Tahoma" w:hAnsi="Tahoma" w:cs="Tahoma"/>
        </w:rPr>
        <w:t xml:space="preserve">predložiti naročniku </w:t>
      </w:r>
      <w:r w:rsidR="004C0323">
        <w:rPr>
          <w:rFonts w:ascii="Tahoma" w:hAnsi="Tahoma" w:cs="Tahoma"/>
        </w:rPr>
        <w:t>izvirnik</w:t>
      </w:r>
      <w:r w:rsidR="004C0323" w:rsidRPr="00C8579C">
        <w:rPr>
          <w:rFonts w:ascii="Tahoma" w:hAnsi="Tahoma" w:cs="Tahoma"/>
        </w:rPr>
        <w:t xml:space="preserve"> zavarovanja dobre izvedbe obveznosti v obliki </w:t>
      </w:r>
      <w:r w:rsidR="004C0323">
        <w:rPr>
          <w:rFonts w:ascii="Tahoma" w:hAnsi="Tahoma" w:cs="Tahoma"/>
        </w:rPr>
        <w:t>podpisane in žigosane bianko menico z izpolnjeno, podpisano in žigosano menično izjavo</w:t>
      </w:r>
      <w:r w:rsidR="004C0323" w:rsidRPr="00C8579C">
        <w:rPr>
          <w:rFonts w:ascii="Tahoma" w:hAnsi="Tahoma" w:cs="Tahoma"/>
        </w:rPr>
        <w:t xml:space="preserve"> v </w:t>
      </w:r>
      <w:r w:rsidR="004C0323" w:rsidRPr="005D482B">
        <w:rPr>
          <w:rFonts w:ascii="Tahoma" w:hAnsi="Tahoma" w:cs="Tahoma"/>
        </w:rPr>
        <w:t xml:space="preserve">višini </w:t>
      </w:r>
      <w:r w:rsidR="004C0323">
        <w:rPr>
          <w:rFonts w:ascii="Tahoma" w:hAnsi="Tahoma" w:cs="Tahoma"/>
        </w:rPr>
        <w:t>7.500,00</w:t>
      </w:r>
      <w:r w:rsidR="004C0323" w:rsidRPr="00194936">
        <w:rPr>
          <w:rFonts w:ascii="Tahoma" w:hAnsi="Tahoma" w:cs="Tahoma"/>
        </w:rPr>
        <w:t xml:space="preserve"> v EUR brez DDV</w:t>
      </w:r>
      <w:r w:rsidR="004C0323">
        <w:rPr>
          <w:rFonts w:ascii="Tahoma" w:hAnsi="Tahoma" w:cs="Tahoma"/>
        </w:rPr>
        <w:t xml:space="preserve"> </w:t>
      </w:r>
      <w:r w:rsidR="004C0323" w:rsidRPr="005D482B">
        <w:rPr>
          <w:rFonts w:ascii="Tahoma" w:hAnsi="Tahoma" w:cs="Tahoma"/>
        </w:rPr>
        <w:t xml:space="preserve"> </w:t>
      </w:r>
      <w:r w:rsidR="004C0323" w:rsidRPr="00C8579C">
        <w:rPr>
          <w:rFonts w:ascii="Tahoma" w:hAnsi="Tahoma" w:cs="Tahoma"/>
        </w:rPr>
        <w:t xml:space="preserve">in z dobo veljavnosti še najmanj </w:t>
      </w:r>
      <w:r w:rsidR="004C0323">
        <w:rPr>
          <w:rFonts w:ascii="Tahoma" w:hAnsi="Tahoma" w:cs="Tahoma"/>
        </w:rPr>
        <w:t xml:space="preserve">trideset </w:t>
      </w:r>
      <w:r w:rsidR="004C0323" w:rsidRPr="007B4497">
        <w:rPr>
          <w:rFonts w:ascii="Tahoma" w:hAnsi="Tahoma" w:cs="Tahoma"/>
        </w:rPr>
        <w:t>(30)</w:t>
      </w:r>
      <w:r w:rsidR="004C0323" w:rsidRPr="008A251A">
        <w:rPr>
          <w:rFonts w:ascii="Tahoma" w:hAnsi="Tahoma" w:cs="Tahoma"/>
          <w:color w:val="FF0000"/>
        </w:rPr>
        <w:t xml:space="preserve"> </w:t>
      </w:r>
      <w:r w:rsidR="004C0323" w:rsidRPr="00C8579C">
        <w:rPr>
          <w:rFonts w:ascii="Tahoma" w:hAnsi="Tahoma" w:cs="Tahoma"/>
        </w:rPr>
        <w:t>dni po preteku veljavnosti okvirnega sporazuma.</w:t>
      </w:r>
    </w:p>
    <w:p w14:paraId="768288D1" w14:textId="77777777" w:rsidR="004C0323" w:rsidRDefault="004C0323" w:rsidP="007E1CFC">
      <w:pPr>
        <w:keepNext/>
        <w:keepLines/>
        <w:jc w:val="both"/>
        <w:rPr>
          <w:rFonts w:ascii="Tahoma" w:hAnsi="Tahoma" w:cs="Tahoma"/>
        </w:rPr>
      </w:pPr>
    </w:p>
    <w:p w14:paraId="08C7AD78" w14:textId="77777777" w:rsidR="004C0323" w:rsidRPr="00C8579C" w:rsidRDefault="004C0323" w:rsidP="004C0323">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6F568BAA" w14:textId="77777777" w:rsidR="007E1CFC" w:rsidRPr="004F5B8A" w:rsidRDefault="007E1CFC" w:rsidP="007E1CFC">
      <w:pPr>
        <w:keepNext/>
        <w:keepLines/>
        <w:jc w:val="both"/>
        <w:rPr>
          <w:rFonts w:ascii="Tahoma" w:hAnsi="Tahoma" w:cs="Tahoma"/>
        </w:rPr>
      </w:pPr>
    </w:p>
    <w:p w14:paraId="6638E600" w14:textId="77777777" w:rsidR="00B950F5" w:rsidRPr="007C005C" w:rsidRDefault="00B950F5" w:rsidP="00B950F5">
      <w:pPr>
        <w:keepNext/>
        <w:keepLines/>
        <w:jc w:val="both"/>
        <w:rPr>
          <w:rFonts w:ascii="Tahoma" w:hAnsi="Tahoma" w:cs="Tahoma"/>
        </w:rPr>
      </w:pPr>
      <w:r w:rsidRPr="007C005C">
        <w:rPr>
          <w:rFonts w:ascii="Tahoma" w:hAnsi="Tahoma" w:cs="Tahoma"/>
        </w:rPr>
        <w:lastRenderedPageBreak/>
        <w:t xml:space="preserve">V kolikor izvajalec v roku petnajstih (15) dni od sklenitve okvirnega sporazuma ne bo predložil finančnega zavarovanja v višini </w:t>
      </w:r>
      <w:r w:rsidRPr="007C005C">
        <w:rPr>
          <w:rFonts w:ascii="Tahoma" w:hAnsi="Tahoma" w:cs="Tahoma"/>
          <w:color w:val="000000"/>
        </w:rPr>
        <w:t xml:space="preserve">in z veljavnostjo </w:t>
      </w:r>
      <w:r w:rsidRPr="007C005C">
        <w:rPr>
          <w:rFonts w:ascii="Tahoma" w:hAnsi="Tahoma" w:cs="Tahoma"/>
        </w:rPr>
        <w:t>iz prvega odstavka tega člena, se šteje, da odstopa od sklenitve okvirnega sporazuma in velja, da okvirni sporazum ni bil nikoli sklenjen. V tem primeru bo naročnik unovčil finančno zavarovanje resnosti ponudbe, brez kakršnekoli obveznosti do izvajalca.</w:t>
      </w:r>
    </w:p>
    <w:p w14:paraId="2FDC87E9" w14:textId="77777777" w:rsidR="007E1CFC" w:rsidRPr="004F5B8A" w:rsidRDefault="007E1CFC" w:rsidP="007E1CFC">
      <w:pPr>
        <w:keepNext/>
        <w:keepLines/>
        <w:jc w:val="both"/>
        <w:rPr>
          <w:rFonts w:ascii="Tahoma" w:hAnsi="Tahoma" w:cs="Tahoma"/>
        </w:rPr>
      </w:pPr>
    </w:p>
    <w:p w14:paraId="3A56BD6D" w14:textId="77777777" w:rsidR="007E1CFC" w:rsidRDefault="007E1CFC" w:rsidP="007E1CFC">
      <w:pPr>
        <w:keepNext/>
        <w:keepLines/>
        <w:jc w:val="both"/>
        <w:rPr>
          <w:rFonts w:ascii="Tahoma" w:hAnsi="Tahoma" w:cs="Tahoma"/>
        </w:rPr>
      </w:pPr>
      <w:r w:rsidRPr="004F5B8A">
        <w:rPr>
          <w:rFonts w:ascii="Tahoma" w:hAnsi="Tahoma" w:cs="Tahoma"/>
        </w:rPr>
        <w:t>Vzor</w:t>
      </w:r>
      <w:r>
        <w:rPr>
          <w:rFonts w:ascii="Tahoma" w:hAnsi="Tahoma" w:cs="Tahoma"/>
        </w:rPr>
        <w:t>ci</w:t>
      </w:r>
      <w:r w:rsidRPr="004F5B8A">
        <w:rPr>
          <w:rFonts w:ascii="Tahoma" w:hAnsi="Tahoma" w:cs="Tahoma"/>
        </w:rPr>
        <w:t xml:space="preserve"> </w:t>
      </w:r>
      <w:r>
        <w:rPr>
          <w:rFonts w:ascii="Tahoma" w:hAnsi="Tahoma" w:cs="Tahoma"/>
        </w:rPr>
        <w:t>zavarovanja</w:t>
      </w:r>
      <w:r w:rsidRPr="004F5B8A">
        <w:rPr>
          <w:rFonts w:ascii="Tahoma" w:hAnsi="Tahoma" w:cs="Tahoma"/>
        </w:rPr>
        <w:t xml:space="preserve"> dobr</w:t>
      </w:r>
      <w:r>
        <w:rPr>
          <w:rFonts w:ascii="Tahoma" w:hAnsi="Tahoma" w:cs="Tahoma"/>
        </w:rPr>
        <w:t>e</w:t>
      </w:r>
      <w:r w:rsidRPr="004F5B8A">
        <w:rPr>
          <w:rFonts w:ascii="Tahoma" w:hAnsi="Tahoma" w:cs="Tahoma"/>
        </w:rPr>
        <w:t xml:space="preserve"> izvedb</w:t>
      </w:r>
      <w:r>
        <w:rPr>
          <w:rFonts w:ascii="Tahoma" w:hAnsi="Tahoma" w:cs="Tahoma"/>
        </w:rPr>
        <w:t xml:space="preserve">e </w:t>
      </w:r>
      <w:r w:rsidRPr="004F5B8A">
        <w:rPr>
          <w:rFonts w:ascii="Tahoma" w:hAnsi="Tahoma" w:cs="Tahoma"/>
        </w:rPr>
        <w:t xml:space="preserve">obveznosti je priloga razpisne </w:t>
      </w:r>
      <w:r w:rsidRPr="003D1B27">
        <w:rPr>
          <w:rFonts w:ascii="Tahoma" w:hAnsi="Tahoma" w:cs="Tahoma"/>
        </w:rPr>
        <w:t xml:space="preserve">dokumentacije (Priloga </w:t>
      </w:r>
      <w:r w:rsidR="003D1B27" w:rsidRPr="003D1B27">
        <w:rPr>
          <w:rFonts w:ascii="Tahoma" w:hAnsi="Tahoma" w:cs="Tahoma"/>
        </w:rPr>
        <w:t>9</w:t>
      </w:r>
      <w:r w:rsidRPr="003D1B27">
        <w:rPr>
          <w:rFonts w:ascii="Tahoma" w:hAnsi="Tahoma" w:cs="Tahoma"/>
        </w:rPr>
        <w:t>/</w:t>
      </w:r>
      <w:r w:rsidR="00980DB3" w:rsidRPr="003D1B27">
        <w:rPr>
          <w:rFonts w:ascii="Tahoma" w:hAnsi="Tahoma" w:cs="Tahoma"/>
        </w:rPr>
        <w:t>2</w:t>
      </w:r>
      <w:r w:rsidRPr="003D1B27">
        <w:rPr>
          <w:rFonts w:ascii="Tahoma" w:hAnsi="Tahoma" w:cs="Tahoma"/>
        </w:rPr>
        <w:t>).</w:t>
      </w:r>
      <w:r>
        <w:rPr>
          <w:rFonts w:ascii="Tahoma" w:hAnsi="Tahoma" w:cs="Tahoma"/>
        </w:rPr>
        <w:t xml:space="preserve"> </w:t>
      </w:r>
    </w:p>
    <w:p w14:paraId="2CADD8E3" w14:textId="77777777" w:rsidR="004E252F" w:rsidRDefault="004E252F" w:rsidP="00A96A29">
      <w:pPr>
        <w:keepNext/>
        <w:keepLines/>
        <w:jc w:val="both"/>
        <w:rPr>
          <w:rFonts w:ascii="Tahoma" w:hAnsi="Tahoma" w:cs="Tahoma"/>
        </w:rPr>
      </w:pPr>
    </w:p>
    <w:p w14:paraId="24665196" w14:textId="77777777" w:rsidR="00112D9C" w:rsidRPr="00C8579C" w:rsidRDefault="00112D9C" w:rsidP="00A96A29">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0454A829" w14:textId="77777777" w:rsidR="00873008" w:rsidRDefault="00873008" w:rsidP="00A96A29">
      <w:pPr>
        <w:keepNext/>
        <w:keepLines/>
        <w:jc w:val="both"/>
        <w:rPr>
          <w:rFonts w:ascii="Tahoma" w:hAnsi="Tahoma" w:cs="Tahoma"/>
          <w:b/>
          <w:lang w:val="x-none"/>
        </w:rPr>
      </w:pPr>
    </w:p>
    <w:p w14:paraId="3EC3D701" w14:textId="77777777" w:rsidR="007E1CFC" w:rsidRDefault="007E1CFC" w:rsidP="007E1CFC">
      <w:pPr>
        <w:keepNext/>
        <w:keepLines/>
        <w:jc w:val="both"/>
        <w:rPr>
          <w:rFonts w:ascii="Tahoma" w:hAnsi="Tahoma" w:cs="Tahoma"/>
        </w:rPr>
      </w:pPr>
      <w:r w:rsidRPr="00350289">
        <w:rPr>
          <w:rFonts w:ascii="Tahoma" w:hAnsi="Tahoma" w:cs="Tahoma"/>
        </w:rPr>
        <w:t xml:space="preserve">Merilo za izbiro ekonomsko najugodnejše ponudbe za je </w:t>
      </w:r>
      <w:r w:rsidRPr="00350289">
        <w:rPr>
          <w:rFonts w:ascii="Tahoma" w:hAnsi="Tahoma" w:cs="Tahoma"/>
          <w:b/>
        </w:rPr>
        <w:t>najnižja ponudbena cena brez DDV, in sicer</w:t>
      </w:r>
      <w:r>
        <w:rPr>
          <w:rFonts w:ascii="Tahoma" w:hAnsi="Tahoma" w:cs="Tahoma"/>
          <w:b/>
        </w:rPr>
        <w:t xml:space="preserve"> najnižja skupna ponudbena cena v EUR brez DDV</w:t>
      </w:r>
      <w:r w:rsidRPr="00B93BAD">
        <w:rPr>
          <w:rFonts w:ascii="Tahoma" w:hAnsi="Tahoma" w:cs="Tahoma"/>
        </w:rPr>
        <w:t>, navedena v Prilogi 2/</w:t>
      </w:r>
      <w:r>
        <w:rPr>
          <w:rFonts w:ascii="Tahoma" w:hAnsi="Tahoma" w:cs="Tahoma"/>
        </w:rPr>
        <w:t>1</w:t>
      </w:r>
      <w:r w:rsidRPr="00B93BAD">
        <w:rPr>
          <w:rFonts w:ascii="Tahoma" w:hAnsi="Tahoma" w:cs="Tahoma"/>
        </w:rPr>
        <w:t>.</w:t>
      </w:r>
    </w:p>
    <w:p w14:paraId="7A1C1E59" w14:textId="77777777" w:rsidR="007E1CFC" w:rsidRDefault="007E1CFC" w:rsidP="007E1CFC">
      <w:pPr>
        <w:keepNext/>
        <w:keepLines/>
        <w:jc w:val="both"/>
        <w:rPr>
          <w:rFonts w:ascii="Tahoma" w:hAnsi="Tahoma" w:cs="Tahoma"/>
          <w:highlight w:val="yellow"/>
        </w:rPr>
      </w:pPr>
    </w:p>
    <w:p w14:paraId="23C52622" w14:textId="77777777" w:rsidR="003D1B27" w:rsidRPr="005D7D0E" w:rsidRDefault="007E1CFC" w:rsidP="007E1CFC">
      <w:pPr>
        <w:keepNext/>
        <w:keepLines/>
        <w:jc w:val="both"/>
        <w:rPr>
          <w:rFonts w:ascii="Tahoma" w:hAnsi="Tahoma" w:cs="Tahoma"/>
          <w:bCs/>
          <w:i/>
        </w:rPr>
      </w:pPr>
      <w:r w:rsidRPr="00476CC0">
        <w:rPr>
          <w:rFonts w:ascii="Tahoma" w:hAnsi="Tahoma" w:cs="Tahoma"/>
          <w:bCs/>
          <w:i/>
        </w:rPr>
        <w:t xml:space="preserve">V primeru </w:t>
      </w:r>
      <w:r>
        <w:rPr>
          <w:rFonts w:ascii="Tahoma" w:hAnsi="Tahoma" w:cs="Tahoma"/>
          <w:bCs/>
          <w:i/>
        </w:rPr>
        <w:t xml:space="preserve">dveh ali več </w:t>
      </w:r>
      <w:r w:rsidRPr="00476CC0">
        <w:rPr>
          <w:rFonts w:ascii="Tahoma" w:hAnsi="Tahoma" w:cs="Tahoma"/>
          <w:bCs/>
          <w:i/>
        </w:rPr>
        <w:t>ponudb z enako skupno ponudbeno ceno brez DDV</w:t>
      </w:r>
      <w:r>
        <w:rPr>
          <w:rFonts w:ascii="Tahoma" w:hAnsi="Tahoma" w:cs="Tahoma"/>
          <w:bCs/>
          <w:i/>
        </w:rPr>
        <w:t xml:space="preserve"> </w:t>
      </w:r>
      <w:r w:rsidRPr="00476CC0">
        <w:rPr>
          <w:rFonts w:ascii="Tahoma" w:hAnsi="Tahoma" w:cs="Tahoma"/>
          <w:bCs/>
          <w:i/>
        </w:rPr>
        <w:t>bo izbran ponudnik</w:t>
      </w:r>
      <w:r>
        <w:rPr>
          <w:rFonts w:ascii="Tahoma" w:hAnsi="Tahoma" w:cs="Tahoma"/>
          <w:bCs/>
          <w:i/>
        </w:rPr>
        <w:t>, ki je prej (časovno – po datumu in uri) oddal ponud</w:t>
      </w:r>
      <w:r w:rsidR="004C0323">
        <w:rPr>
          <w:rFonts w:ascii="Tahoma" w:hAnsi="Tahoma" w:cs="Tahoma"/>
          <w:bCs/>
          <w:i/>
        </w:rPr>
        <w:t>bo v informacijski sistem e-JN.</w:t>
      </w:r>
    </w:p>
    <w:p w14:paraId="5D54AC1C" w14:textId="77777777" w:rsidR="00C6713A" w:rsidRDefault="00C6713A" w:rsidP="00A96A29">
      <w:pPr>
        <w:keepNext/>
        <w:keepLines/>
        <w:jc w:val="both"/>
        <w:rPr>
          <w:rFonts w:ascii="Tahoma" w:hAnsi="Tahoma" w:cs="Tahoma"/>
        </w:rPr>
      </w:pPr>
    </w:p>
    <w:p w14:paraId="145B8C23" w14:textId="77777777" w:rsidR="00363E6C" w:rsidRPr="00C8579C" w:rsidRDefault="00363E6C" w:rsidP="00A96A29">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171BC5A7" w14:textId="77777777" w:rsidR="007C70A1" w:rsidRPr="00C8579C" w:rsidRDefault="007C70A1" w:rsidP="00A96A29">
      <w:pPr>
        <w:keepNext/>
        <w:keepLines/>
        <w:ind w:left="360"/>
        <w:jc w:val="both"/>
        <w:rPr>
          <w:rFonts w:ascii="Tahoma" w:hAnsi="Tahoma" w:cs="Tahoma"/>
          <w:b/>
          <w:sz w:val="24"/>
        </w:rPr>
      </w:pPr>
    </w:p>
    <w:p w14:paraId="1F7A4E38" w14:textId="77777777" w:rsidR="00363E6C" w:rsidRPr="00C8579C" w:rsidRDefault="00363E6C" w:rsidP="00A96A29">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321776D0" w14:textId="77777777" w:rsidR="00363E6C" w:rsidRPr="00C8579C" w:rsidRDefault="00363E6C" w:rsidP="00A96A29">
      <w:pPr>
        <w:keepNext/>
        <w:keepLines/>
        <w:jc w:val="both"/>
        <w:rPr>
          <w:rFonts w:ascii="Tahoma" w:hAnsi="Tahoma" w:cs="Tahoma"/>
        </w:rPr>
      </w:pPr>
    </w:p>
    <w:p w14:paraId="4935D371" w14:textId="77777777" w:rsidR="00363E6C" w:rsidRPr="00C8579C" w:rsidRDefault="00363E6C" w:rsidP="00A96A29">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2"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 xml:space="preserve">najkasneje </w:t>
      </w:r>
      <w:r w:rsidRPr="00F13519">
        <w:rPr>
          <w:rFonts w:ascii="Tahoma" w:hAnsi="Tahoma" w:cs="Tahoma"/>
          <w:b/>
          <w:lang w:val="sl-SI"/>
        </w:rPr>
        <w:t>do</w:t>
      </w:r>
      <w:r w:rsidR="00F13519" w:rsidRPr="00F13519">
        <w:rPr>
          <w:rFonts w:ascii="Tahoma" w:hAnsi="Tahoma" w:cs="Tahoma"/>
          <w:b/>
          <w:lang w:val="sl-SI"/>
        </w:rPr>
        <w:t xml:space="preserve"> </w:t>
      </w:r>
      <w:r w:rsidR="00EB1E9A" w:rsidRPr="004C0323">
        <w:rPr>
          <w:rFonts w:ascii="Tahoma" w:hAnsi="Tahoma" w:cs="Tahoma"/>
          <w:b/>
          <w:highlight w:val="yellow"/>
          <w:lang w:val="sl-SI"/>
        </w:rPr>
        <w:t>27</w:t>
      </w:r>
      <w:r w:rsidR="00F13519" w:rsidRPr="004C0323">
        <w:rPr>
          <w:rFonts w:ascii="Tahoma" w:hAnsi="Tahoma" w:cs="Tahoma"/>
          <w:b/>
          <w:highlight w:val="yellow"/>
          <w:lang w:val="sl-SI"/>
        </w:rPr>
        <w:t xml:space="preserve">. </w:t>
      </w:r>
      <w:r w:rsidR="00EB1E9A" w:rsidRPr="004C0323">
        <w:rPr>
          <w:rFonts w:ascii="Tahoma" w:hAnsi="Tahoma" w:cs="Tahoma"/>
          <w:b/>
          <w:highlight w:val="yellow"/>
          <w:lang w:val="sl-SI"/>
        </w:rPr>
        <w:t>1</w:t>
      </w:r>
      <w:r w:rsidR="00F13519" w:rsidRPr="004C0323">
        <w:rPr>
          <w:rFonts w:ascii="Tahoma" w:hAnsi="Tahoma" w:cs="Tahoma"/>
          <w:b/>
          <w:highlight w:val="yellow"/>
          <w:lang w:val="sl-SI"/>
        </w:rPr>
        <w:t>.</w:t>
      </w:r>
      <w:r w:rsidRPr="004C0323">
        <w:rPr>
          <w:rFonts w:ascii="Tahoma" w:hAnsi="Tahoma" w:cs="Tahoma"/>
          <w:b/>
          <w:highlight w:val="yellow"/>
          <w:lang w:val="sl-SI"/>
        </w:rPr>
        <w:t xml:space="preserve"> </w:t>
      </w:r>
      <w:r w:rsidR="00CE27AE" w:rsidRPr="004C0323">
        <w:rPr>
          <w:rFonts w:ascii="Tahoma" w:hAnsi="Tahoma" w:cs="Tahoma"/>
          <w:b/>
          <w:highlight w:val="yellow"/>
          <w:lang w:val="sl-SI"/>
        </w:rPr>
        <w:t>202</w:t>
      </w:r>
      <w:r w:rsidR="00EB1E9A" w:rsidRPr="004C0323">
        <w:rPr>
          <w:rFonts w:ascii="Tahoma" w:hAnsi="Tahoma" w:cs="Tahoma"/>
          <w:b/>
          <w:highlight w:val="yellow"/>
          <w:lang w:val="sl-SI"/>
        </w:rPr>
        <w:t>2</w:t>
      </w:r>
      <w:r w:rsidR="00CE27AE" w:rsidRPr="004C0323">
        <w:rPr>
          <w:rFonts w:ascii="Tahoma" w:hAnsi="Tahoma" w:cs="Tahoma"/>
          <w:b/>
          <w:i/>
          <w:highlight w:val="yellow"/>
          <w:lang w:val="sl-SI"/>
        </w:rPr>
        <w:t xml:space="preserve"> </w:t>
      </w:r>
      <w:r w:rsidRPr="004C0323">
        <w:rPr>
          <w:rFonts w:ascii="Tahoma" w:hAnsi="Tahoma" w:cs="Tahoma"/>
          <w:b/>
          <w:highlight w:val="yellow"/>
          <w:lang w:val="sl-SI"/>
        </w:rPr>
        <w:t xml:space="preserve">do </w:t>
      </w:r>
      <w:r w:rsidR="00F13519" w:rsidRPr="004C0323">
        <w:rPr>
          <w:rFonts w:ascii="Tahoma" w:hAnsi="Tahoma" w:cs="Tahoma"/>
          <w:b/>
          <w:highlight w:val="yellow"/>
          <w:lang w:val="sl-SI"/>
        </w:rPr>
        <w:t>1</w:t>
      </w:r>
      <w:r w:rsidR="00EB1E9A" w:rsidRPr="004C0323">
        <w:rPr>
          <w:rFonts w:ascii="Tahoma" w:hAnsi="Tahoma" w:cs="Tahoma"/>
          <w:b/>
          <w:highlight w:val="yellow"/>
          <w:lang w:val="sl-SI"/>
        </w:rPr>
        <w:t>2</w:t>
      </w:r>
      <w:r w:rsidRPr="004C0323">
        <w:rPr>
          <w:rFonts w:ascii="Tahoma" w:hAnsi="Tahoma" w:cs="Tahoma"/>
          <w:b/>
          <w:highlight w:val="yellow"/>
          <w:lang w:val="sl-SI"/>
        </w:rPr>
        <w:t>.00</w:t>
      </w:r>
      <w:r w:rsidRPr="004C0323">
        <w:rPr>
          <w:rFonts w:ascii="Tahoma" w:hAnsi="Tahoma" w:cs="Tahoma"/>
          <w:highlight w:val="yellow"/>
          <w:lang w:val="sl-SI"/>
        </w:rPr>
        <w:t xml:space="preserve"> </w:t>
      </w:r>
      <w:r w:rsidRPr="004C0323">
        <w:rPr>
          <w:rFonts w:ascii="Tahoma" w:hAnsi="Tahoma" w:cs="Tahoma"/>
          <w:b/>
          <w:highlight w:val="yellow"/>
          <w:lang w:val="sl-SI"/>
        </w:rPr>
        <w:t>ure</w:t>
      </w:r>
      <w:r w:rsidRPr="00F13519">
        <w:rPr>
          <w:rFonts w:ascii="Tahoma" w:hAnsi="Tahoma" w:cs="Tahoma"/>
          <w:lang w:val="sl-SI"/>
        </w:rPr>
        <w:t>.</w:t>
      </w:r>
      <w:r w:rsidRPr="00C8579C">
        <w:rPr>
          <w:rFonts w:ascii="Tahoma" w:hAnsi="Tahoma" w:cs="Tahoma"/>
          <w:lang w:val="sl-SI"/>
        </w:rPr>
        <w:t xml:space="preserve"> Za oddano ponudbo se šteje ponudba, ki je v informacijskem sistemu e-JN označena s statusom »ODDANO«. Ponudnik nosi vse stroške priprave in predložitve ponudbe.</w:t>
      </w:r>
    </w:p>
    <w:p w14:paraId="30FD73A3" w14:textId="77777777" w:rsidR="00363E6C" w:rsidRPr="00C8579C" w:rsidRDefault="00363E6C" w:rsidP="00A96A29">
      <w:pPr>
        <w:keepNext/>
        <w:keepLines/>
        <w:jc w:val="both"/>
        <w:rPr>
          <w:rFonts w:ascii="Tahoma" w:hAnsi="Tahoma" w:cs="Tahoma"/>
          <w:b/>
        </w:rPr>
      </w:pPr>
    </w:p>
    <w:p w14:paraId="064A090A" w14:textId="77777777" w:rsidR="00363E6C" w:rsidRPr="00C8579C" w:rsidRDefault="00363E6C" w:rsidP="00A96A29">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149696C" w14:textId="77777777" w:rsidR="00363E6C" w:rsidRPr="00C8579C" w:rsidRDefault="00363E6C" w:rsidP="00A96A29">
      <w:pPr>
        <w:pStyle w:val="Telobesedila3"/>
        <w:keepNext/>
        <w:keepLines/>
        <w:rPr>
          <w:rFonts w:ascii="Tahoma" w:hAnsi="Tahoma" w:cs="Tahoma"/>
          <w:lang w:val="sl-SI"/>
        </w:rPr>
      </w:pPr>
    </w:p>
    <w:p w14:paraId="585E3531" w14:textId="77777777" w:rsidR="00363E6C" w:rsidRPr="00C8579C" w:rsidRDefault="00363E6C" w:rsidP="00A96A29">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312B744A" w14:textId="77777777" w:rsidR="00363E6C" w:rsidRPr="00C8579C" w:rsidRDefault="00363E6C" w:rsidP="00A96A29">
      <w:pPr>
        <w:pStyle w:val="Telobesedila3"/>
        <w:keepNext/>
        <w:keepLines/>
        <w:rPr>
          <w:rFonts w:ascii="Tahoma" w:hAnsi="Tahoma" w:cs="Tahoma"/>
          <w:lang w:val="sl-SI"/>
        </w:rPr>
      </w:pPr>
    </w:p>
    <w:p w14:paraId="6B190C67" w14:textId="77777777" w:rsidR="00363E6C" w:rsidRPr="00C8579C" w:rsidRDefault="00363E6C" w:rsidP="00A96A29">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3AFDBD3C" w14:textId="77777777" w:rsidR="00363E6C" w:rsidRPr="00C8579C" w:rsidRDefault="00363E6C" w:rsidP="00A96A29">
      <w:pPr>
        <w:keepNext/>
        <w:keepLines/>
        <w:jc w:val="both"/>
        <w:rPr>
          <w:rFonts w:ascii="Tahoma" w:hAnsi="Tahoma" w:cs="Tahoma"/>
          <w:b/>
        </w:rPr>
      </w:pPr>
    </w:p>
    <w:p w14:paraId="33517D57" w14:textId="77777777" w:rsidR="00363E6C" w:rsidRPr="00C8579C" w:rsidRDefault="00363E6C" w:rsidP="00A96A29">
      <w:pPr>
        <w:keepNext/>
        <w:keepLines/>
        <w:jc w:val="both"/>
        <w:rPr>
          <w:rFonts w:ascii="Tahoma" w:hAnsi="Tahoma" w:cs="Tahoma"/>
        </w:rPr>
      </w:pPr>
      <w:r w:rsidRPr="00C8579C">
        <w:rPr>
          <w:rFonts w:ascii="Tahoma" w:hAnsi="Tahoma" w:cs="Tahoma"/>
        </w:rPr>
        <w:t xml:space="preserve">Odpiranje ponudb bo potekalo avtomatično v informacijskem sistemu e-JN </w:t>
      </w:r>
      <w:r w:rsidRPr="004C0323">
        <w:rPr>
          <w:rFonts w:ascii="Tahoma" w:hAnsi="Tahoma" w:cs="Tahoma"/>
          <w:highlight w:val="yellow"/>
        </w:rPr>
        <w:t xml:space="preserve">dne </w:t>
      </w:r>
      <w:r w:rsidR="00EB1E9A" w:rsidRPr="004C0323">
        <w:rPr>
          <w:rFonts w:ascii="Tahoma" w:hAnsi="Tahoma" w:cs="Tahoma"/>
          <w:b/>
          <w:highlight w:val="yellow"/>
        </w:rPr>
        <w:t>27</w:t>
      </w:r>
      <w:r w:rsidR="00F13519" w:rsidRPr="004C0323">
        <w:rPr>
          <w:rFonts w:ascii="Tahoma" w:hAnsi="Tahoma" w:cs="Tahoma"/>
          <w:b/>
          <w:highlight w:val="yellow"/>
        </w:rPr>
        <w:t>.</w:t>
      </w:r>
      <w:r w:rsidR="00032CA0" w:rsidRPr="004C0323">
        <w:rPr>
          <w:rFonts w:ascii="Tahoma" w:hAnsi="Tahoma" w:cs="Tahoma"/>
          <w:b/>
          <w:highlight w:val="yellow"/>
        </w:rPr>
        <w:t xml:space="preserve"> </w:t>
      </w:r>
      <w:r w:rsidR="00EB1E9A" w:rsidRPr="004C0323">
        <w:rPr>
          <w:rFonts w:ascii="Tahoma" w:hAnsi="Tahoma" w:cs="Tahoma"/>
          <w:b/>
          <w:highlight w:val="yellow"/>
        </w:rPr>
        <w:t>1</w:t>
      </w:r>
      <w:r w:rsidR="00032CA0" w:rsidRPr="004C0323">
        <w:rPr>
          <w:rFonts w:ascii="Tahoma" w:hAnsi="Tahoma" w:cs="Tahoma"/>
          <w:b/>
          <w:highlight w:val="yellow"/>
        </w:rPr>
        <w:t xml:space="preserve">. </w:t>
      </w:r>
      <w:r w:rsidR="00CE27AE" w:rsidRPr="004C0323">
        <w:rPr>
          <w:rFonts w:ascii="Tahoma" w:hAnsi="Tahoma" w:cs="Tahoma"/>
          <w:b/>
          <w:highlight w:val="yellow"/>
        </w:rPr>
        <w:t>202</w:t>
      </w:r>
      <w:r w:rsidR="00EB1E9A" w:rsidRPr="004C0323">
        <w:rPr>
          <w:rFonts w:ascii="Tahoma" w:hAnsi="Tahoma" w:cs="Tahoma"/>
          <w:b/>
          <w:highlight w:val="yellow"/>
        </w:rPr>
        <w:t>2</w:t>
      </w:r>
      <w:r w:rsidR="00CE27AE" w:rsidRPr="00C8579C">
        <w:rPr>
          <w:rFonts w:ascii="Tahoma" w:hAnsi="Tahoma" w:cs="Tahoma"/>
          <w:b/>
          <w:i/>
        </w:rPr>
        <w:t xml:space="preserve"> </w:t>
      </w:r>
      <w:r w:rsidRPr="00C8579C">
        <w:rPr>
          <w:rFonts w:ascii="Tahoma" w:hAnsi="Tahoma" w:cs="Tahoma"/>
        </w:rPr>
        <w:t xml:space="preserve">in se bo začelo </w:t>
      </w:r>
      <w:r w:rsidRPr="00F13519">
        <w:rPr>
          <w:rFonts w:ascii="Tahoma" w:hAnsi="Tahoma" w:cs="Tahoma"/>
          <w:b/>
        </w:rPr>
        <w:t xml:space="preserve">ob </w:t>
      </w:r>
      <w:r w:rsidR="00F13519" w:rsidRPr="00F13519">
        <w:rPr>
          <w:rFonts w:ascii="Tahoma" w:hAnsi="Tahoma" w:cs="Tahoma"/>
          <w:b/>
        </w:rPr>
        <w:t>1</w:t>
      </w:r>
      <w:r w:rsidR="00EB1E9A">
        <w:rPr>
          <w:rFonts w:ascii="Tahoma" w:hAnsi="Tahoma" w:cs="Tahoma"/>
          <w:b/>
        </w:rPr>
        <w:t>2</w:t>
      </w:r>
      <w:r w:rsidRPr="00F13519">
        <w:rPr>
          <w:rFonts w:ascii="Tahoma" w:hAnsi="Tahoma" w:cs="Tahoma"/>
          <w:b/>
        </w:rPr>
        <w:t>.01 uri</w:t>
      </w:r>
      <w:r w:rsidRPr="00C8579C">
        <w:rPr>
          <w:rFonts w:ascii="Tahoma" w:hAnsi="Tahoma" w:cs="Tahoma"/>
        </w:rPr>
        <w:t xml:space="preserve"> na spletnem naslovu </w:t>
      </w:r>
      <w:hyperlink r:id="rId13" w:history="1">
        <w:r w:rsidR="00D35207" w:rsidRPr="00346C6B">
          <w:rPr>
            <w:rFonts w:ascii="Arial" w:eastAsia="Calibri" w:hAnsi="Arial" w:cs="Arial"/>
            <w:color w:val="0000FF"/>
            <w:u w:val="single"/>
          </w:rPr>
          <w:t>https://ejn.gov.si</w:t>
        </w:r>
      </w:hyperlink>
      <w:r w:rsidRPr="00C8579C">
        <w:rPr>
          <w:rFonts w:ascii="Tahoma" w:hAnsi="Tahoma" w:cs="Tahoma"/>
        </w:rPr>
        <w:t xml:space="preserve">. </w:t>
      </w:r>
    </w:p>
    <w:p w14:paraId="58424493" w14:textId="77777777" w:rsidR="00363E6C" w:rsidRPr="00C8579C" w:rsidRDefault="00363E6C" w:rsidP="00A96A29">
      <w:pPr>
        <w:keepNext/>
        <w:keepLines/>
        <w:jc w:val="both"/>
        <w:rPr>
          <w:rFonts w:ascii="Tahoma" w:hAnsi="Tahoma" w:cs="Tahoma"/>
        </w:rPr>
      </w:pPr>
    </w:p>
    <w:p w14:paraId="014DB0AB" w14:textId="77777777" w:rsidR="00D35207" w:rsidRPr="002F4A49" w:rsidRDefault="00D35207" w:rsidP="00D35207">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1C7F4DDD" w14:textId="77777777" w:rsidR="007E1CFC" w:rsidRPr="00C8579C" w:rsidRDefault="007E1CFC" w:rsidP="00A96A29">
      <w:pPr>
        <w:keepNext/>
        <w:keepLines/>
        <w:jc w:val="both"/>
        <w:rPr>
          <w:rFonts w:ascii="Tahoma" w:hAnsi="Tahoma" w:cs="Tahoma"/>
        </w:rPr>
      </w:pPr>
    </w:p>
    <w:p w14:paraId="5ADAE489" w14:textId="77777777" w:rsidR="00363E6C" w:rsidRPr="00C8579C" w:rsidRDefault="00363E6C" w:rsidP="00A96A29">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1A7E4B87" w14:textId="77777777" w:rsidR="00363E6C" w:rsidRPr="00C8579C" w:rsidRDefault="00363E6C" w:rsidP="00A96A29">
      <w:pPr>
        <w:keepNext/>
        <w:keepLines/>
        <w:jc w:val="both"/>
        <w:rPr>
          <w:rFonts w:ascii="Tahoma" w:hAnsi="Tahoma" w:cs="Tahoma"/>
          <w:b/>
        </w:rPr>
      </w:pPr>
    </w:p>
    <w:p w14:paraId="7A243D7A" w14:textId="77777777" w:rsidR="00D35207" w:rsidRPr="00CE2724" w:rsidRDefault="00D35207" w:rsidP="00D35207">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4"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5" w:history="1">
        <w:r w:rsidRPr="00CE2724">
          <w:rPr>
            <w:rStyle w:val="Hiperpovezava"/>
            <w:rFonts w:ascii="Tahoma" w:hAnsi="Tahoma" w:cs="Tahoma"/>
          </w:rPr>
          <w:t>https://ejn.gov.si</w:t>
        </w:r>
      </w:hyperlink>
      <w:r w:rsidRPr="00CE2724">
        <w:rPr>
          <w:rFonts w:ascii="Tahoma" w:hAnsi="Tahoma" w:cs="Tahoma"/>
        </w:rPr>
        <w:t>.</w:t>
      </w:r>
    </w:p>
    <w:p w14:paraId="5B575D71" w14:textId="77777777" w:rsidR="00D35207" w:rsidRPr="00CE2724" w:rsidRDefault="00D35207" w:rsidP="00D35207">
      <w:pPr>
        <w:pStyle w:val="Telobesedila3"/>
        <w:keepNext/>
        <w:keepLines/>
        <w:rPr>
          <w:rFonts w:ascii="Tahoma" w:hAnsi="Tahoma" w:cs="Tahoma"/>
        </w:rPr>
      </w:pPr>
    </w:p>
    <w:p w14:paraId="41A89616" w14:textId="77777777" w:rsidR="00D35207" w:rsidRPr="00CE2724" w:rsidRDefault="00D35207" w:rsidP="00D35207">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6"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7B92A241" w14:textId="77777777" w:rsidR="00D35207" w:rsidRPr="00CE2724" w:rsidRDefault="00D35207" w:rsidP="00D35207">
      <w:pPr>
        <w:pStyle w:val="Telobesedila3"/>
        <w:keepNext/>
        <w:keepLines/>
        <w:rPr>
          <w:rFonts w:ascii="Tahoma" w:hAnsi="Tahoma" w:cs="Tahoma"/>
        </w:rPr>
      </w:pPr>
    </w:p>
    <w:p w14:paraId="436796C4" w14:textId="77777777" w:rsidR="0084247C" w:rsidRDefault="00D35207" w:rsidP="00CF7D0C">
      <w:pPr>
        <w:pStyle w:val="Telobesedila3"/>
        <w:keepNext/>
        <w:keepLines/>
        <w:rPr>
          <w:rFonts w:ascii="Tahoma" w:hAnsi="Tahoma" w:cs="Tahoma"/>
        </w:rPr>
      </w:pPr>
      <w:r w:rsidRPr="00CE2724">
        <w:rPr>
          <w:rFonts w:ascii="Tahoma" w:hAnsi="Tahoma" w:cs="Tahoma"/>
        </w:rPr>
        <w:lastRenderedPageBreak/>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780FC07B" w14:textId="77777777" w:rsidR="004C0323" w:rsidRPr="00C8579C" w:rsidRDefault="004C0323" w:rsidP="00CF7D0C">
      <w:pPr>
        <w:pStyle w:val="Telobesedila3"/>
        <w:keepNext/>
        <w:keepLines/>
        <w:rPr>
          <w:rFonts w:ascii="Tahoma" w:hAnsi="Tahoma" w:cs="Tahoma"/>
        </w:rPr>
      </w:pPr>
    </w:p>
    <w:p w14:paraId="0F582260" w14:textId="77777777" w:rsidR="00363E6C" w:rsidRPr="00C8579C" w:rsidRDefault="00363E6C" w:rsidP="00A96A29">
      <w:pPr>
        <w:keepNext/>
        <w:keepLines/>
        <w:numPr>
          <w:ilvl w:val="1"/>
          <w:numId w:val="2"/>
        </w:numPr>
        <w:jc w:val="both"/>
        <w:rPr>
          <w:rFonts w:ascii="Tahoma" w:hAnsi="Tahoma" w:cs="Tahoma"/>
          <w:b/>
        </w:rPr>
      </w:pPr>
      <w:r w:rsidRPr="00C8579C">
        <w:rPr>
          <w:rFonts w:ascii="Tahoma" w:hAnsi="Tahoma" w:cs="Tahoma"/>
          <w:b/>
        </w:rPr>
        <w:t>Izdelava ponudbe</w:t>
      </w:r>
    </w:p>
    <w:p w14:paraId="432B81BC" w14:textId="77777777" w:rsidR="00363E6C" w:rsidRPr="00C8579C" w:rsidRDefault="00363E6C" w:rsidP="00A96A29">
      <w:pPr>
        <w:keepNext/>
        <w:keepLines/>
        <w:jc w:val="both"/>
        <w:rPr>
          <w:rFonts w:ascii="Tahoma" w:hAnsi="Tahoma" w:cs="Tahoma"/>
        </w:rPr>
      </w:pPr>
    </w:p>
    <w:p w14:paraId="771CE05C" w14:textId="77777777" w:rsidR="00363E6C" w:rsidRDefault="00363E6C" w:rsidP="00A96A29">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29D82C2C" w14:textId="77777777" w:rsidR="00D35207" w:rsidRPr="00C8579C" w:rsidRDefault="00D35207" w:rsidP="00A96A29">
      <w:pPr>
        <w:keepNext/>
        <w:keepLines/>
        <w:jc w:val="both"/>
        <w:rPr>
          <w:rFonts w:ascii="Tahoma" w:hAnsi="Tahoma" w:cs="Tahoma"/>
        </w:rPr>
      </w:pPr>
    </w:p>
    <w:p w14:paraId="65236C79" w14:textId="77777777" w:rsidR="00363E6C" w:rsidRPr="00C8579C" w:rsidRDefault="00363E6C" w:rsidP="00A96A29">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B054BA8" w14:textId="77777777" w:rsidR="00363E6C" w:rsidRPr="00C8579C" w:rsidRDefault="00363E6C" w:rsidP="00A96A29">
      <w:pPr>
        <w:keepNext/>
        <w:keepLines/>
        <w:jc w:val="both"/>
        <w:rPr>
          <w:rFonts w:ascii="Tahoma" w:hAnsi="Tahoma" w:cs="Tahoma"/>
        </w:rPr>
      </w:pPr>
    </w:p>
    <w:p w14:paraId="35341C83" w14:textId="77777777" w:rsidR="00363E6C" w:rsidRDefault="00363E6C" w:rsidP="00A96A29">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2B369513" w14:textId="77777777" w:rsidR="00363E6C" w:rsidRDefault="00363E6C" w:rsidP="00A96A29">
      <w:pPr>
        <w:keepNext/>
        <w:keepLines/>
        <w:jc w:val="both"/>
        <w:rPr>
          <w:rFonts w:ascii="Tahoma" w:hAnsi="Tahoma" w:cs="Tahoma"/>
        </w:rPr>
      </w:pPr>
    </w:p>
    <w:p w14:paraId="6801B851" w14:textId="77777777" w:rsidR="00965A72" w:rsidRPr="006D289A" w:rsidRDefault="00965A72" w:rsidP="00D72AEB">
      <w:pPr>
        <w:keepNext/>
        <w:keepLines/>
        <w:numPr>
          <w:ilvl w:val="0"/>
          <w:numId w:val="14"/>
        </w:numPr>
        <w:jc w:val="both"/>
        <w:rPr>
          <w:rFonts w:ascii="Tahoma" w:hAnsi="Tahoma" w:cs="Tahoma"/>
          <w:b/>
          <w:color w:val="C00000"/>
        </w:rPr>
      </w:pPr>
      <w:r w:rsidRPr="006D289A">
        <w:rPr>
          <w:rFonts w:ascii="Tahoma" w:hAnsi="Tahoma" w:cs="Tahoma"/>
          <w:b/>
          <w:color w:val="C00000"/>
        </w:rPr>
        <w:t>Navodila glede pošiljanja bianko menice in menične izjave (finančno zavarovanje za resnost ponudbe)</w:t>
      </w:r>
    </w:p>
    <w:p w14:paraId="2508E108" w14:textId="77777777" w:rsidR="00965A72" w:rsidRDefault="00965A72" w:rsidP="00965A72">
      <w:pPr>
        <w:keepNext/>
        <w:keepLines/>
        <w:ind w:left="142"/>
        <w:jc w:val="both"/>
        <w:rPr>
          <w:rFonts w:ascii="Tahoma" w:hAnsi="Tahoma" w:cs="Tahoma"/>
        </w:rPr>
      </w:pPr>
    </w:p>
    <w:p w14:paraId="60ADAF12" w14:textId="77777777" w:rsidR="00965A72" w:rsidRPr="00ED390C" w:rsidRDefault="00965A72" w:rsidP="00965A72">
      <w:pPr>
        <w:keepNext/>
        <w:keepLines/>
        <w:jc w:val="both"/>
        <w:rPr>
          <w:rFonts w:ascii="Tahoma" w:hAnsi="Tahoma" w:cs="Tahoma"/>
        </w:rPr>
      </w:pPr>
      <w:r w:rsidRPr="00ED390C">
        <w:rPr>
          <w:rFonts w:ascii="Tahoma" w:hAnsi="Tahoma" w:cs="Tahoma"/>
        </w:rPr>
        <w:t xml:space="preserve">Menica je vrednostni papir, ki ga ni mogoče zahtevati drugače kot v originalu, saj unovčitev menice, ki ni v originalu ni dopustna oz. mogoča, zato ponudnik menice (oz. njeno kopijo) </w:t>
      </w:r>
      <w:r w:rsidRPr="00ED390C">
        <w:rPr>
          <w:rFonts w:ascii="Tahoma" w:hAnsi="Tahoma" w:cs="Tahoma"/>
          <w:b/>
          <w:u w:val="single"/>
        </w:rPr>
        <w:t>ne sme</w:t>
      </w:r>
      <w:r w:rsidRPr="00ED390C">
        <w:rPr>
          <w:rFonts w:ascii="Tahoma" w:hAnsi="Tahoma" w:cs="Tahoma"/>
        </w:rPr>
        <w:t xml:space="preserve"> oddati preko sistema e-JN. </w:t>
      </w:r>
    </w:p>
    <w:p w14:paraId="0222241A" w14:textId="77777777" w:rsidR="00965A72" w:rsidRPr="00ED390C" w:rsidRDefault="00965A72" w:rsidP="00965A72">
      <w:pPr>
        <w:keepNext/>
        <w:keepLines/>
        <w:jc w:val="both"/>
        <w:rPr>
          <w:rFonts w:ascii="Tahoma" w:hAnsi="Tahoma" w:cs="Tahoma"/>
          <w:sz w:val="12"/>
        </w:rPr>
      </w:pPr>
    </w:p>
    <w:p w14:paraId="72CFB5C3" w14:textId="77777777" w:rsidR="00965A72" w:rsidRPr="00ED390C" w:rsidRDefault="00965A72" w:rsidP="00965A72">
      <w:pPr>
        <w:keepNext/>
        <w:keepLines/>
        <w:jc w:val="both"/>
        <w:rPr>
          <w:rFonts w:ascii="Tahoma" w:hAnsi="Tahoma" w:cs="Tahoma"/>
        </w:rPr>
      </w:pPr>
      <w:r w:rsidRPr="00ED390C">
        <w:rPr>
          <w:rFonts w:ascii="Tahoma" w:hAnsi="Tahoma" w:cs="Tahoma"/>
        </w:rPr>
        <w:t xml:space="preserve">Ponudnik </w:t>
      </w:r>
      <w:r w:rsidRPr="00ED390C">
        <w:rPr>
          <w:rFonts w:ascii="Tahoma" w:hAnsi="Tahoma" w:cs="Tahoma"/>
          <w:b/>
        </w:rPr>
        <w:t>mora</w:t>
      </w:r>
      <w:r w:rsidRPr="00ED390C">
        <w:rPr>
          <w:rFonts w:ascii="Tahoma" w:hAnsi="Tahoma" w:cs="Tahoma"/>
        </w:rPr>
        <w:t xml:space="preserve"> za zavarovanje </w:t>
      </w:r>
      <w:r w:rsidRPr="00ED390C">
        <w:rPr>
          <w:rFonts w:ascii="Tahoma" w:hAnsi="Tahoma" w:cs="Tahoma"/>
          <w:b/>
        </w:rPr>
        <w:t xml:space="preserve">resnosti ponudbe naročniku ločeno </w:t>
      </w:r>
      <w:r w:rsidRPr="00ED390C">
        <w:rPr>
          <w:rFonts w:ascii="Tahoma" w:hAnsi="Tahoma" w:cs="Tahoma"/>
          <w:b/>
          <w:u w:val="single"/>
        </w:rPr>
        <w:t>do</w:t>
      </w:r>
      <w:r w:rsidRPr="00ED390C">
        <w:rPr>
          <w:rFonts w:ascii="Tahoma" w:hAnsi="Tahoma" w:cs="Tahoma"/>
          <w:u w:val="single"/>
        </w:rPr>
        <w:t xml:space="preserve"> </w:t>
      </w:r>
      <w:r w:rsidRPr="00ED390C">
        <w:rPr>
          <w:rFonts w:ascii="Tahoma" w:hAnsi="Tahoma" w:cs="Tahoma"/>
          <w:b/>
          <w:u w:val="single"/>
        </w:rPr>
        <w:t>roka za oddajo ponudbe</w:t>
      </w:r>
      <w:r w:rsidRPr="00ED390C">
        <w:rPr>
          <w:rFonts w:ascii="Tahoma" w:hAnsi="Tahoma" w:cs="Tahoma"/>
        </w:rPr>
        <w:t xml:space="preserve"> priložiti </w:t>
      </w:r>
      <w:r w:rsidRPr="00ED390C">
        <w:rPr>
          <w:rFonts w:ascii="Tahoma" w:hAnsi="Tahoma" w:cs="Tahoma"/>
          <w:u w:val="single"/>
        </w:rPr>
        <w:t>originalno podpisano in žigosano bianko menico</w:t>
      </w:r>
      <w:r w:rsidRPr="00ED390C">
        <w:rPr>
          <w:rFonts w:ascii="Tahoma" w:hAnsi="Tahoma" w:cs="Tahoma"/>
          <w:b/>
        </w:rPr>
        <w:t xml:space="preserve"> </w:t>
      </w:r>
      <w:r w:rsidRPr="00ED390C">
        <w:rPr>
          <w:rFonts w:ascii="Tahoma" w:hAnsi="Tahoma" w:cs="Tahoma"/>
          <w:b/>
          <w:u w:val="single"/>
        </w:rPr>
        <w:t>ter</w:t>
      </w:r>
      <w:r w:rsidRPr="00ED390C">
        <w:rPr>
          <w:rFonts w:ascii="Tahoma" w:hAnsi="Tahoma" w:cs="Tahoma"/>
          <w:u w:val="single"/>
        </w:rPr>
        <w:t xml:space="preserve"> izpolnjen, podpisan in žigosan obrazec »Menična izjava za zavarovanje resnosti ponudbe«</w:t>
      </w:r>
      <w:r>
        <w:rPr>
          <w:rFonts w:ascii="Tahoma" w:hAnsi="Tahoma" w:cs="Tahoma"/>
        </w:rPr>
        <w:t xml:space="preserve">, ki je sestavni del razpisne dokumentacije </w:t>
      </w:r>
      <w:r w:rsidRPr="00ED390C">
        <w:rPr>
          <w:rFonts w:ascii="Tahoma" w:hAnsi="Tahoma" w:cs="Tahoma"/>
        </w:rPr>
        <w:t>(</w:t>
      </w:r>
      <w:r w:rsidRPr="00ED390C">
        <w:rPr>
          <w:rFonts w:ascii="Tahoma" w:hAnsi="Tahoma" w:cs="Tahoma"/>
          <w:i/>
        </w:rPr>
        <w:t xml:space="preserve">šteje za pravočasno oddano, če jo </w:t>
      </w:r>
      <w:r>
        <w:rPr>
          <w:rFonts w:ascii="Tahoma" w:hAnsi="Tahoma" w:cs="Tahoma"/>
          <w:i/>
        </w:rPr>
        <w:t xml:space="preserve">naročnik </w:t>
      </w:r>
      <w:r w:rsidRPr="00ED390C">
        <w:rPr>
          <w:rFonts w:ascii="Tahoma" w:hAnsi="Tahoma" w:cs="Tahoma"/>
          <w:i/>
        </w:rPr>
        <w:t>prejme</w:t>
      </w:r>
      <w:r>
        <w:rPr>
          <w:rFonts w:ascii="Tahoma" w:hAnsi="Tahoma" w:cs="Tahoma"/>
          <w:i/>
        </w:rPr>
        <w:t xml:space="preserve"> v vložišče</w:t>
      </w:r>
      <w:r w:rsidRPr="00ED390C">
        <w:rPr>
          <w:rFonts w:ascii="Tahoma" w:hAnsi="Tahoma" w:cs="Tahoma"/>
          <w:i/>
        </w:rPr>
        <w:t xml:space="preserve"> najkasneje do roka za oddajo ponudbe.)</w:t>
      </w:r>
    </w:p>
    <w:p w14:paraId="257CDC26" w14:textId="77777777" w:rsidR="00965A72" w:rsidRPr="00ED390C" w:rsidRDefault="00965A72" w:rsidP="00965A72">
      <w:pPr>
        <w:keepNext/>
        <w:keepLines/>
        <w:jc w:val="both"/>
        <w:rPr>
          <w:rFonts w:ascii="Tahoma" w:hAnsi="Tahoma" w:cs="Tahoma"/>
        </w:rPr>
      </w:pPr>
    </w:p>
    <w:p w14:paraId="42167459" w14:textId="77777777" w:rsidR="00965A72" w:rsidRDefault="00965A72" w:rsidP="00965A72">
      <w:pPr>
        <w:keepNext/>
        <w:keepLines/>
        <w:jc w:val="both"/>
        <w:rPr>
          <w:rFonts w:ascii="Tahoma" w:hAnsi="Tahoma" w:cs="Tahoma"/>
        </w:rPr>
      </w:pPr>
      <w:r w:rsidRPr="00ED390C">
        <w:rPr>
          <w:rFonts w:ascii="Tahoma" w:hAnsi="Tahoma" w:cs="Tahoma"/>
        </w:rPr>
        <w:t>Finančno zavarovanje za resnost ponudbe (</w:t>
      </w:r>
      <w:r>
        <w:rPr>
          <w:rFonts w:ascii="Tahoma" w:hAnsi="Tahoma" w:cs="Tahoma"/>
        </w:rPr>
        <w:t xml:space="preserve">podpisana in žigosana bianko </w:t>
      </w:r>
      <w:r w:rsidRPr="00ED390C">
        <w:rPr>
          <w:rFonts w:ascii="Tahoma" w:hAnsi="Tahoma" w:cs="Tahoma"/>
        </w:rPr>
        <w:t xml:space="preserve">menica z </w:t>
      </w:r>
      <w:r>
        <w:rPr>
          <w:rFonts w:ascii="Tahoma" w:hAnsi="Tahoma" w:cs="Tahoma"/>
        </w:rPr>
        <w:t xml:space="preserve">izpolnjeno, podpisano in žigosano </w:t>
      </w:r>
      <w:r w:rsidRPr="00ED390C">
        <w:rPr>
          <w:rFonts w:ascii="Tahoma" w:hAnsi="Tahoma" w:cs="Tahoma"/>
        </w:rPr>
        <w:t xml:space="preserve">menično izjavo) mora biti v </w:t>
      </w:r>
      <w:r>
        <w:rPr>
          <w:rFonts w:ascii="Tahoma" w:hAnsi="Tahoma" w:cs="Tahoma"/>
        </w:rPr>
        <w:t>zaprtem</w:t>
      </w:r>
      <w:r w:rsidRPr="00ED390C">
        <w:rPr>
          <w:rFonts w:ascii="Tahoma" w:hAnsi="Tahoma" w:cs="Tahoma"/>
        </w:rPr>
        <w:t xml:space="preserve"> ovitku (kuverti), ter naslovljena na JAVNI HOLDING Ljubljana, d.o.o., Verovškova ulica 70, 1000 Ljubljana. </w:t>
      </w:r>
      <w:r>
        <w:rPr>
          <w:rFonts w:ascii="Tahoma" w:hAnsi="Tahoma" w:cs="Tahoma"/>
        </w:rPr>
        <w:t xml:space="preserve">Na kuverti naj bo vidna oznaka: </w:t>
      </w:r>
      <w:r w:rsidRPr="00140F68">
        <w:rPr>
          <w:rFonts w:ascii="Tahoma" w:hAnsi="Tahoma" w:cs="Tahoma"/>
          <w:b/>
        </w:rPr>
        <w:t xml:space="preserve">NE ODPIRAJ! – FINANČNO ZAVAROVANJE PO JAVNEM RAZPISU </w:t>
      </w:r>
      <w:r>
        <w:rPr>
          <w:rFonts w:ascii="Tahoma" w:hAnsi="Tahoma" w:cs="Tahoma"/>
          <w:b/>
        </w:rPr>
        <w:t>ŠT. VKS-</w:t>
      </w:r>
      <w:r w:rsidR="004C0323">
        <w:rPr>
          <w:rFonts w:ascii="Tahoma" w:hAnsi="Tahoma" w:cs="Tahoma"/>
          <w:b/>
        </w:rPr>
        <w:t>34</w:t>
      </w:r>
      <w:r>
        <w:rPr>
          <w:rFonts w:ascii="Tahoma" w:hAnsi="Tahoma" w:cs="Tahoma"/>
          <w:b/>
        </w:rPr>
        <w:t>/2</w:t>
      </w:r>
      <w:r w:rsidR="004C0323">
        <w:rPr>
          <w:rFonts w:ascii="Tahoma" w:hAnsi="Tahoma" w:cs="Tahoma"/>
          <w:b/>
        </w:rPr>
        <w:t>2</w:t>
      </w:r>
      <w:r w:rsidRPr="00C155A2">
        <w:rPr>
          <w:rFonts w:ascii="Tahoma" w:hAnsi="Tahoma" w:cs="Tahoma"/>
          <w:b/>
        </w:rPr>
        <w:t xml:space="preserve"> </w:t>
      </w:r>
      <w:r w:rsidR="007E1CFC">
        <w:rPr>
          <w:rFonts w:ascii="Tahoma" w:hAnsi="Tahoma" w:cs="Tahoma"/>
          <w:b/>
        </w:rPr>
        <w:t>Dobava aktivnega oglja</w:t>
      </w:r>
      <w:r w:rsidR="007E1CFC">
        <w:rPr>
          <w:rFonts w:ascii="Tahoma" w:hAnsi="Tahoma" w:cs="Tahoma"/>
        </w:rPr>
        <w:t>.</w:t>
      </w:r>
    </w:p>
    <w:p w14:paraId="727A4C4D" w14:textId="77777777" w:rsidR="00965A72" w:rsidRPr="00ED390C" w:rsidRDefault="00965A72" w:rsidP="00965A72">
      <w:pPr>
        <w:keepNext/>
        <w:keepLines/>
        <w:jc w:val="both"/>
        <w:rPr>
          <w:rFonts w:ascii="Tahoma" w:hAnsi="Tahoma" w:cs="Tahoma"/>
        </w:rPr>
      </w:pPr>
    </w:p>
    <w:p w14:paraId="58CE1B3C" w14:textId="77777777" w:rsidR="007E1CFC" w:rsidRPr="00EF5DDD" w:rsidRDefault="00965A72" w:rsidP="00A96A29">
      <w:pPr>
        <w:keepNext/>
        <w:keepLines/>
        <w:jc w:val="both"/>
        <w:rPr>
          <w:rFonts w:ascii="Tahoma" w:hAnsi="Tahoma" w:cs="Tahoma"/>
          <w:b/>
          <w:i/>
        </w:rPr>
      </w:pPr>
      <w:r w:rsidRPr="00557A9A">
        <w:rPr>
          <w:rFonts w:ascii="Tahoma" w:hAnsi="Tahoma" w:cs="Tahoma"/>
          <w:b/>
          <w:i/>
          <w:u w:val="single"/>
        </w:rPr>
        <w:t>Če bo k finančnemu zavarovanju</w:t>
      </w:r>
      <w:r>
        <w:rPr>
          <w:rFonts w:ascii="Tahoma" w:hAnsi="Tahoma" w:cs="Tahoma"/>
          <w:b/>
          <w:i/>
          <w:u w:val="single"/>
        </w:rPr>
        <w:t xml:space="preserve"> </w:t>
      </w:r>
      <w:r w:rsidRPr="00557A9A">
        <w:rPr>
          <w:rFonts w:ascii="Tahoma" w:hAnsi="Tahoma" w:cs="Tahoma"/>
          <w:b/>
          <w:i/>
          <w:u w:val="single"/>
        </w:rPr>
        <w:t>za resnost ponudbe</w:t>
      </w:r>
      <w:r>
        <w:rPr>
          <w:rFonts w:ascii="Tahoma" w:hAnsi="Tahoma" w:cs="Tahoma"/>
          <w:b/>
          <w:i/>
          <w:u w:val="single"/>
        </w:rPr>
        <w:t xml:space="preserve"> (bianko menici z menično izjavo)</w:t>
      </w:r>
      <w:r w:rsidRPr="00557A9A">
        <w:rPr>
          <w:rFonts w:ascii="Tahoma" w:hAnsi="Tahoma" w:cs="Tahoma"/>
          <w:b/>
          <w:i/>
          <w:u w:val="single"/>
        </w:rPr>
        <w:t xml:space="preserve"> priložena še kakšna druga dokumentacija, le to naročnik ne bo štel kot del ponudbene dokumentacije</w:t>
      </w:r>
      <w:r w:rsidRPr="00557A9A">
        <w:rPr>
          <w:rFonts w:ascii="Tahoma" w:hAnsi="Tahoma" w:cs="Tahoma"/>
          <w:b/>
          <w:i/>
        </w:rPr>
        <w:t>.</w:t>
      </w:r>
      <w:r>
        <w:rPr>
          <w:rFonts w:ascii="Tahoma" w:hAnsi="Tahoma" w:cs="Tahoma"/>
          <w:b/>
          <w:i/>
        </w:rPr>
        <w:t xml:space="preserve"> Vsa ostala dokumentacija mora biti oddana preko sistema e-JN.</w:t>
      </w:r>
    </w:p>
    <w:p w14:paraId="75F7B0F9" w14:textId="77777777" w:rsidR="00D452AC" w:rsidRPr="00C8579C" w:rsidRDefault="00D452AC" w:rsidP="00A96A29">
      <w:pPr>
        <w:keepNext/>
        <w:keepLines/>
        <w:jc w:val="both"/>
        <w:rPr>
          <w:rFonts w:ascii="Tahoma" w:hAnsi="Tahoma" w:cs="Tahoma"/>
        </w:rPr>
      </w:pPr>
    </w:p>
    <w:p w14:paraId="3A4D3B0A" w14:textId="77777777" w:rsidR="00363E6C" w:rsidRPr="00C8579C" w:rsidRDefault="00363E6C" w:rsidP="00A96A29">
      <w:pPr>
        <w:keepNext/>
        <w:keepLines/>
        <w:numPr>
          <w:ilvl w:val="1"/>
          <w:numId w:val="2"/>
        </w:numPr>
        <w:jc w:val="both"/>
        <w:rPr>
          <w:rFonts w:ascii="Tahoma" w:hAnsi="Tahoma" w:cs="Tahoma"/>
          <w:b/>
        </w:rPr>
      </w:pPr>
      <w:r w:rsidRPr="00C8579C">
        <w:rPr>
          <w:rFonts w:ascii="Tahoma" w:hAnsi="Tahoma" w:cs="Tahoma"/>
          <w:b/>
        </w:rPr>
        <w:t>Vsebina ponudbene dokumentacije</w:t>
      </w:r>
    </w:p>
    <w:p w14:paraId="3FDECEC4" w14:textId="77777777" w:rsidR="00363E6C" w:rsidRPr="00C8579C" w:rsidRDefault="00363E6C" w:rsidP="00A96A29">
      <w:pPr>
        <w:keepNext/>
        <w:keepLines/>
        <w:jc w:val="both"/>
        <w:rPr>
          <w:rFonts w:ascii="Tahoma" w:hAnsi="Tahoma" w:cs="Tahoma"/>
        </w:rPr>
      </w:pPr>
    </w:p>
    <w:p w14:paraId="61AF10C4" w14:textId="77777777" w:rsidR="00363E6C" w:rsidRPr="004C0323" w:rsidRDefault="00363E6C" w:rsidP="00A96A29">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42307B2" w14:textId="77777777" w:rsidR="00363E6C" w:rsidRDefault="00363E6C" w:rsidP="00A96A2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1EEAFF00" w14:textId="77777777" w:rsidR="000D0B33" w:rsidRDefault="000D0B33" w:rsidP="00A96A29">
      <w:pPr>
        <w:keepNext/>
        <w:keepLines/>
        <w:jc w:val="both"/>
        <w:rPr>
          <w:rFonts w:ascii="Tahoma" w:hAnsi="Tahoma" w:cs="Tahoma"/>
          <w:b/>
        </w:rPr>
      </w:pPr>
    </w:p>
    <w:p w14:paraId="3845537B" w14:textId="77777777" w:rsidR="000D0B33" w:rsidRPr="000D0B33" w:rsidRDefault="000D0B33" w:rsidP="00D72AEB">
      <w:pPr>
        <w:keepNext/>
        <w:keepLines/>
        <w:numPr>
          <w:ilvl w:val="0"/>
          <w:numId w:val="14"/>
        </w:numPr>
        <w:jc w:val="both"/>
        <w:rPr>
          <w:rFonts w:ascii="Tahoma" w:hAnsi="Tahoma" w:cs="Tahoma"/>
          <w:b/>
          <w:color w:val="C00000"/>
        </w:rPr>
      </w:pPr>
      <w:r w:rsidRPr="000D0B33">
        <w:rPr>
          <w:rFonts w:ascii="Tahoma" w:hAnsi="Tahoma" w:cs="Tahoma"/>
          <w:b/>
          <w:color w:val="C00000"/>
        </w:rPr>
        <w:t>Razdelek »Osnovni podatki o ponudniku«</w:t>
      </w:r>
    </w:p>
    <w:p w14:paraId="56A05D2A" w14:textId="77777777" w:rsidR="000D0B33" w:rsidRPr="00313EE0" w:rsidRDefault="000D0B33" w:rsidP="000D0B33">
      <w:pPr>
        <w:keepNext/>
        <w:keepLines/>
        <w:jc w:val="both"/>
        <w:rPr>
          <w:rFonts w:ascii="Tahoma" w:hAnsi="Tahoma" w:cs="Tahoma"/>
          <w:sz w:val="16"/>
          <w:szCs w:val="16"/>
        </w:rPr>
      </w:pPr>
    </w:p>
    <w:p w14:paraId="6122F909" w14:textId="77777777" w:rsidR="000D0B33" w:rsidRPr="00313EE0" w:rsidRDefault="000D0B33" w:rsidP="000D0B33">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15B8B3E0" w14:textId="77777777" w:rsidR="0037483D" w:rsidRPr="00C8579C" w:rsidRDefault="0037483D" w:rsidP="00A96A29">
      <w:pPr>
        <w:keepNext/>
        <w:keepLines/>
        <w:jc w:val="both"/>
        <w:rPr>
          <w:rFonts w:ascii="Tahoma" w:hAnsi="Tahoma" w:cs="Tahoma"/>
          <w:b/>
        </w:rPr>
      </w:pPr>
    </w:p>
    <w:p w14:paraId="69D9578A" w14:textId="77777777" w:rsidR="00363E6C" w:rsidRPr="00C8579C" w:rsidRDefault="00363E6C" w:rsidP="00D72AEB">
      <w:pPr>
        <w:keepNext/>
        <w:keepLines/>
        <w:numPr>
          <w:ilvl w:val="0"/>
          <w:numId w:val="14"/>
        </w:numPr>
        <w:jc w:val="both"/>
        <w:rPr>
          <w:rFonts w:ascii="Tahoma" w:hAnsi="Tahoma" w:cs="Tahoma"/>
          <w:b/>
          <w:color w:val="C00000"/>
        </w:rPr>
      </w:pPr>
      <w:r w:rsidRPr="00C8579C">
        <w:rPr>
          <w:rFonts w:ascii="Tahoma" w:hAnsi="Tahoma" w:cs="Tahoma"/>
          <w:b/>
          <w:color w:val="C00000"/>
        </w:rPr>
        <w:lastRenderedPageBreak/>
        <w:t xml:space="preserve">Razdelek </w:t>
      </w:r>
      <w:r w:rsidR="00F3674A" w:rsidRPr="00A46734">
        <w:rPr>
          <w:rFonts w:ascii="Tahoma" w:hAnsi="Tahoma" w:cs="Tahoma"/>
          <w:b/>
          <w:color w:val="C00000"/>
        </w:rPr>
        <w:t>»Skupna ponudbena vrednost«</w:t>
      </w:r>
    </w:p>
    <w:p w14:paraId="520027B1" w14:textId="77777777" w:rsidR="00363E6C" w:rsidRPr="00C8579C" w:rsidRDefault="00363E6C" w:rsidP="00A96A29">
      <w:pPr>
        <w:keepNext/>
        <w:keepLines/>
        <w:jc w:val="both"/>
        <w:rPr>
          <w:rFonts w:ascii="Tahoma" w:hAnsi="Tahoma" w:cs="Tahoma"/>
        </w:rPr>
      </w:pPr>
    </w:p>
    <w:p w14:paraId="6AFF93FB" w14:textId="77777777" w:rsidR="00F3674A" w:rsidRDefault="00F3674A" w:rsidP="00F3674A">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7E7FCD">
        <w:rPr>
          <w:rFonts w:ascii="Tahoma" w:hAnsi="Tahoma" w:cs="Tahoma"/>
        </w:rPr>
        <w:t>POVZETEK PREDRAČUNA</w:t>
      </w:r>
      <w:r w:rsidR="000D0B33">
        <w:rPr>
          <w:rFonts w:ascii="Tahoma" w:hAnsi="Tahoma" w:cs="Tahoma"/>
        </w:rPr>
        <w:t>« v pdf. obliki/formatu</w:t>
      </w:r>
      <w:r w:rsidRPr="00C63E28">
        <w:rPr>
          <w:rFonts w:ascii="Tahoma" w:hAnsi="Tahoma" w:cs="Tahoma"/>
        </w:rPr>
        <w:t>. »Skupna ponudbena vrednost«, ki bo vpisan</w:t>
      </w:r>
      <w:r w:rsidR="007E7FCD">
        <w:rPr>
          <w:rFonts w:ascii="Tahoma" w:hAnsi="Tahoma" w:cs="Tahoma"/>
        </w:rPr>
        <w:t>a v istoimenski razdelek in doku</w:t>
      </w:r>
      <w:r w:rsidRPr="00C63E28">
        <w:rPr>
          <w:rFonts w:ascii="Tahoma" w:hAnsi="Tahoma" w:cs="Tahoma"/>
        </w:rPr>
        <w:t>ment (Priloga »POVZETEK PREDRAČUNA), ki bo naložen</w:t>
      </w:r>
      <w:r w:rsidR="007E7FCD">
        <w:rPr>
          <w:rFonts w:ascii="Tahoma" w:hAnsi="Tahoma" w:cs="Tahoma"/>
        </w:rPr>
        <w:t>a</w:t>
      </w:r>
      <w:r w:rsidRPr="00C63E28">
        <w:rPr>
          <w:rFonts w:ascii="Tahoma" w:hAnsi="Tahoma" w:cs="Tahoma"/>
        </w:rPr>
        <w:t xml:space="preserve"> kot predračun v del »Predračun«, bosta razvidna in dostopna na javnem odpiranju ponudb. </w:t>
      </w:r>
    </w:p>
    <w:p w14:paraId="69DCE67D" w14:textId="77777777" w:rsidR="007F1A87" w:rsidRPr="00C8579C" w:rsidRDefault="007F1A87" w:rsidP="00A96A29">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3093A8A2" w14:textId="77777777" w:rsidTr="001142A1">
        <w:tc>
          <w:tcPr>
            <w:tcW w:w="7725" w:type="dxa"/>
          </w:tcPr>
          <w:p w14:paraId="5A832F3D" w14:textId="77777777" w:rsidR="00E533B8" w:rsidRPr="00C8579C" w:rsidRDefault="007E7FCD" w:rsidP="00A96A29">
            <w:pPr>
              <w:keepNext/>
              <w:keepLines/>
              <w:jc w:val="both"/>
              <w:rPr>
                <w:rFonts w:ascii="Tahoma" w:hAnsi="Tahoma" w:cs="Tahoma"/>
              </w:rPr>
            </w:pPr>
            <w:r>
              <w:rPr>
                <w:rFonts w:ascii="Tahoma" w:hAnsi="Tahoma" w:cs="Tahoma"/>
              </w:rPr>
              <w:t xml:space="preserve">POVZETEK </w:t>
            </w:r>
            <w:r w:rsidR="001F503D">
              <w:rPr>
                <w:rFonts w:ascii="Tahoma" w:hAnsi="Tahoma" w:cs="Tahoma"/>
              </w:rPr>
              <w:t>PREDRAČUN</w:t>
            </w:r>
            <w:r>
              <w:rPr>
                <w:rFonts w:ascii="Tahoma" w:hAnsi="Tahoma" w:cs="Tahoma"/>
              </w:rPr>
              <w:t>A</w:t>
            </w:r>
          </w:p>
        </w:tc>
        <w:tc>
          <w:tcPr>
            <w:tcW w:w="1417" w:type="dxa"/>
          </w:tcPr>
          <w:p w14:paraId="75B80B3A" w14:textId="77777777" w:rsidR="00E533B8" w:rsidRPr="00C8579C" w:rsidRDefault="00E533B8" w:rsidP="00A96A29">
            <w:pPr>
              <w:keepNext/>
              <w:keepLines/>
              <w:jc w:val="both"/>
              <w:rPr>
                <w:rFonts w:ascii="Tahoma" w:hAnsi="Tahoma" w:cs="Tahoma"/>
                <w:b/>
                <w:i/>
              </w:rPr>
            </w:pPr>
          </w:p>
        </w:tc>
      </w:tr>
    </w:tbl>
    <w:p w14:paraId="2BB90C5F" w14:textId="77777777" w:rsidR="00AC4EC2" w:rsidRDefault="00AC4EC2" w:rsidP="00A96A29">
      <w:pPr>
        <w:keepNext/>
        <w:keepLines/>
        <w:rPr>
          <w:rFonts w:ascii="Tahoma" w:hAnsi="Tahoma" w:cs="Tahoma"/>
          <w:b/>
          <w:color w:val="FF0000"/>
        </w:rPr>
      </w:pPr>
    </w:p>
    <w:p w14:paraId="751C50DB" w14:textId="77777777" w:rsidR="00C94411" w:rsidRPr="00C94411" w:rsidRDefault="00C94411" w:rsidP="001263CE">
      <w:pPr>
        <w:keepNext/>
        <w:keepLines/>
        <w:jc w:val="both"/>
        <w:rPr>
          <w:rFonts w:ascii="Tahoma" w:hAnsi="Tahoma" w:cs="Tahoma"/>
        </w:rPr>
      </w:pPr>
      <w:r w:rsidRPr="00313EE0">
        <w:rPr>
          <w:rFonts w:ascii="Tahoma" w:hAnsi="Tahoma" w:cs="Tahoma"/>
        </w:rPr>
        <w:t>Ponudnik mora prilogo »</w:t>
      </w:r>
      <w:r w:rsidR="007E7FCD">
        <w:rPr>
          <w:rFonts w:ascii="Tahoma" w:hAnsi="Tahoma" w:cs="Tahoma"/>
        </w:rPr>
        <w:t>POVZETEK PREDRAČUNA</w:t>
      </w:r>
      <w:r w:rsidRPr="00313EE0">
        <w:rPr>
          <w:rFonts w:ascii="Tahoma" w:hAnsi="Tahoma" w:cs="Tahoma"/>
        </w:rPr>
        <w:t>« izpolniti in podpisati. Ponudnik v prilogo »</w:t>
      </w:r>
      <w:r w:rsidR="007E7FCD">
        <w:rPr>
          <w:rFonts w:ascii="Tahoma" w:hAnsi="Tahoma" w:cs="Tahoma"/>
        </w:rPr>
        <w:t>POVZETEK PREDRAČUNA</w:t>
      </w:r>
      <w:r w:rsidRPr="00313EE0">
        <w:rPr>
          <w:rFonts w:ascii="Tahoma" w:hAnsi="Tahoma" w:cs="Tahoma"/>
        </w:rPr>
        <w:t xml:space="preserve">« vpiše ponudbeno vrednost </w:t>
      </w:r>
      <w:r w:rsidR="007E7FCD">
        <w:rPr>
          <w:rFonts w:ascii="Tahoma" w:hAnsi="Tahoma" w:cs="Tahoma"/>
        </w:rPr>
        <w:t>brez DDV, ki je navedena tudi v ponudb</w:t>
      </w:r>
      <w:r w:rsidR="004C0323">
        <w:rPr>
          <w:rFonts w:ascii="Tahoma" w:hAnsi="Tahoma" w:cs="Tahoma"/>
        </w:rPr>
        <w:t>i</w:t>
      </w:r>
      <w:r w:rsidR="007E7FCD">
        <w:rPr>
          <w:rFonts w:ascii="Tahoma" w:hAnsi="Tahoma" w:cs="Tahoma"/>
        </w:rPr>
        <w:t xml:space="preserve"> </w:t>
      </w:r>
      <w:r w:rsidRPr="00313EE0">
        <w:rPr>
          <w:rFonts w:ascii="Tahoma" w:hAnsi="Tahoma" w:cs="Tahoma"/>
        </w:rPr>
        <w:t>ponudnika (</w:t>
      </w:r>
      <w:r w:rsidRPr="001F503D">
        <w:rPr>
          <w:rFonts w:ascii="Tahoma" w:hAnsi="Tahoma" w:cs="Tahoma"/>
        </w:rPr>
        <w:t>Priloga 2</w:t>
      </w:r>
      <w:r w:rsidR="007E7FCD">
        <w:rPr>
          <w:rFonts w:ascii="Tahoma" w:hAnsi="Tahoma" w:cs="Tahoma"/>
        </w:rPr>
        <w:t>/</w:t>
      </w:r>
      <w:r w:rsidR="004C0323">
        <w:rPr>
          <w:rFonts w:ascii="Tahoma" w:hAnsi="Tahoma" w:cs="Tahoma"/>
        </w:rPr>
        <w:t>1</w:t>
      </w:r>
      <w:r w:rsidRPr="00313EE0">
        <w:rPr>
          <w:rFonts w:ascii="Tahoma" w:hAnsi="Tahoma" w:cs="Tahoma"/>
        </w:rPr>
        <w:t>) in v ponudbenem predračunu.</w:t>
      </w:r>
    </w:p>
    <w:p w14:paraId="5A56D22D" w14:textId="77777777" w:rsidR="00C94411" w:rsidRDefault="00C94411" w:rsidP="001263CE">
      <w:pPr>
        <w:keepNext/>
        <w:keepLines/>
        <w:jc w:val="both"/>
        <w:rPr>
          <w:rFonts w:ascii="Tahoma" w:hAnsi="Tahoma" w:cs="Tahoma"/>
          <w:b/>
        </w:rPr>
      </w:pPr>
    </w:p>
    <w:p w14:paraId="4FC9E27C" w14:textId="77777777" w:rsidR="00827E4B" w:rsidRPr="00827E4B" w:rsidRDefault="00827E4B" w:rsidP="00827E4B">
      <w:pPr>
        <w:keepNext/>
        <w:keepLines/>
        <w:jc w:val="both"/>
        <w:rPr>
          <w:rFonts w:ascii="Tahoma" w:hAnsi="Tahoma" w:cs="Tahoma"/>
          <w:b/>
        </w:rPr>
      </w:pPr>
      <w:r w:rsidRPr="00827E4B">
        <w:rPr>
          <w:rFonts w:ascii="Tahoma" w:hAnsi="Tahoma" w:cs="Tahoma"/>
          <w:b/>
        </w:rPr>
        <w:t>V primeru razhajanj med podatki navedenimi v razdelku »Skupna ponudbena</w:t>
      </w:r>
      <w:r w:rsidR="007E7FCD">
        <w:rPr>
          <w:rFonts w:ascii="Tahoma" w:hAnsi="Tahoma" w:cs="Tahoma"/>
          <w:b/>
        </w:rPr>
        <w:t xml:space="preserve"> vrednost«, podatki v Prilogi »</w:t>
      </w:r>
      <w:r w:rsidR="007E7FCD" w:rsidRPr="007E7FCD">
        <w:rPr>
          <w:rFonts w:ascii="Tahoma" w:hAnsi="Tahoma" w:cs="Tahoma"/>
          <w:b/>
        </w:rPr>
        <w:t>POVZETEK PREDRAČUNA</w:t>
      </w:r>
      <w:r w:rsidRPr="00827E4B">
        <w:rPr>
          <w:rFonts w:ascii="Tahoma" w:hAnsi="Tahoma" w:cs="Tahoma"/>
          <w:b/>
        </w:rPr>
        <w:t>« - naloženim v razdelek »Skupna ponudbena cena«, del »Predračun«, i</w:t>
      </w:r>
      <w:r w:rsidR="004C0323">
        <w:rPr>
          <w:rFonts w:ascii="Tahoma" w:hAnsi="Tahoma" w:cs="Tahoma"/>
          <w:b/>
        </w:rPr>
        <w:t>n celotno izpolnjeno</w:t>
      </w:r>
      <w:r w:rsidRPr="00827E4B">
        <w:rPr>
          <w:rFonts w:ascii="Tahoma" w:hAnsi="Tahoma" w:cs="Tahoma"/>
          <w:b/>
        </w:rPr>
        <w:t xml:space="preserve"> ponudb</w:t>
      </w:r>
      <w:r w:rsidR="004C0323">
        <w:rPr>
          <w:rFonts w:ascii="Tahoma" w:hAnsi="Tahoma" w:cs="Tahoma"/>
          <w:b/>
        </w:rPr>
        <w:t>o</w:t>
      </w:r>
      <w:r w:rsidR="007E7FCD">
        <w:rPr>
          <w:rFonts w:ascii="Tahoma" w:hAnsi="Tahoma" w:cs="Tahoma"/>
          <w:b/>
        </w:rPr>
        <w:t xml:space="preserve"> </w:t>
      </w:r>
      <w:r w:rsidRPr="00827E4B">
        <w:rPr>
          <w:rFonts w:ascii="Tahoma" w:hAnsi="Tahoma" w:cs="Tahoma"/>
          <w:b/>
        </w:rPr>
        <w:t>v pdf. format</w:t>
      </w:r>
      <w:r w:rsidR="007E7FCD">
        <w:rPr>
          <w:rFonts w:ascii="Tahoma" w:hAnsi="Tahoma" w:cs="Tahoma"/>
          <w:b/>
        </w:rPr>
        <w:t>u</w:t>
      </w:r>
      <w:r w:rsidRPr="00827E4B">
        <w:rPr>
          <w:rFonts w:ascii="Tahoma" w:hAnsi="Tahoma" w:cs="Tahoma"/>
          <w:b/>
        </w:rPr>
        <w:t xml:space="preserve"> (Priloga 2/</w:t>
      </w:r>
      <w:r w:rsidR="007E7FCD">
        <w:rPr>
          <w:rFonts w:ascii="Tahoma" w:hAnsi="Tahoma" w:cs="Tahoma"/>
          <w:b/>
        </w:rPr>
        <w:t>1</w:t>
      </w:r>
      <w:r w:rsidR="004C0323">
        <w:rPr>
          <w:rFonts w:ascii="Tahoma" w:hAnsi="Tahoma" w:cs="Tahoma"/>
          <w:b/>
        </w:rPr>
        <w:t>) - naloženo</w:t>
      </w:r>
      <w:r w:rsidRPr="00827E4B">
        <w:rPr>
          <w:rFonts w:ascii="Tahoma" w:hAnsi="Tahoma" w:cs="Tahoma"/>
          <w:b/>
        </w:rPr>
        <w:t xml:space="preserve"> v razdelek »Dokumenti«, del »Ostale priloge«, kot veljavni štejejo podatki </w:t>
      </w:r>
      <w:r w:rsidR="007E7FCD">
        <w:rPr>
          <w:rFonts w:ascii="Tahoma" w:hAnsi="Tahoma" w:cs="Tahoma"/>
          <w:b/>
        </w:rPr>
        <w:t>ponudb</w:t>
      </w:r>
      <w:r w:rsidR="004C0323">
        <w:rPr>
          <w:rFonts w:ascii="Tahoma" w:hAnsi="Tahoma" w:cs="Tahoma"/>
          <w:b/>
        </w:rPr>
        <w:t>e</w:t>
      </w:r>
      <w:r w:rsidRPr="00827E4B">
        <w:rPr>
          <w:rFonts w:ascii="Tahoma" w:hAnsi="Tahoma" w:cs="Tahoma"/>
          <w:b/>
        </w:rPr>
        <w:t xml:space="preserve"> v pdf. formatu (Priloga 2/</w:t>
      </w:r>
      <w:r w:rsidR="007E7FCD">
        <w:rPr>
          <w:rFonts w:ascii="Tahoma" w:hAnsi="Tahoma" w:cs="Tahoma"/>
          <w:b/>
        </w:rPr>
        <w:t>1</w:t>
      </w:r>
      <w:r w:rsidRPr="00827E4B">
        <w:rPr>
          <w:rFonts w:ascii="Tahoma" w:hAnsi="Tahoma" w:cs="Tahoma"/>
          <w:b/>
        </w:rPr>
        <w:t xml:space="preserve">), ki </w:t>
      </w:r>
      <w:r w:rsidR="004C0323">
        <w:rPr>
          <w:rFonts w:ascii="Tahoma" w:hAnsi="Tahoma" w:cs="Tahoma"/>
          <w:b/>
        </w:rPr>
        <w:t>je</w:t>
      </w:r>
      <w:r w:rsidRPr="00827E4B">
        <w:rPr>
          <w:rFonts w:ascii="Tahoma" w:hAnsi="Tahoma" w:cs="Tahoma"/>
          <w:b/>
        </w:rPr>
        <w:t xml:space="preserve"> predložen</w:t>
      </w:r>
      <w:r w:rsidR="004C0323">
        <w:rPr>
          <w:rFonts w:ascii="Tahoma" w:hAnsi="Tahoma" w:cs="Tahoma"/>
          <w:b/>
        </w:rPr>
        <w:t>a</w:t>
      </w:r>
      <w:r w:rsidRPr="00827E4B">
        <w:rPr>
          <w:rFonts w:ascii="Tahoma" w:hAnsi="Tahoma" w:cs="Tahoma"/>
          <w:b/>
        </w:rPr>
        <w:t xml:space="preserve"> v razdelku »Dokumenti«, del »Ostale priloge«.</w:t>
      </w:r>
    </w:p>
    <w:p w14:paraId="0F029C98" w14:textId="77777777" w:rsidR="00CD70FE" w:rsidRPr="00195DEF" w:rsidRDefault="00CD70FE" w:rsidP="00A96A29">
      <w:pPr>
        <w:keepNext/>
        <w:keepLines/>
        <w:jc w:val="both"/>
        <w:rPr>
          <w:rFonts w:ascii="Tahoma" w:hAnsi="Tahoma" w:cs="Tahoma"/>
          <w:b/>
        </w:rPr>
      </w:pPr>
    </w:p>
    <w:p w14:paraId="723E3C1F" w14:textId="77777777" w:rsidR="00D45338" w:rsidRPr="0096587C" w:rsidRDefault="00D45338" w:rsidP="00D72AEB">
      <w:pPr>
        <w:pStyle w:val="Odstavekseznama"/>
        <w:keepNext/>
        <w:keepLines/>
        <w:numPr>
          <w:ilvl w:val="0"/>
          <w:numId w:val="39"/>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14:paraId="58956759" w14:textId="77777777" w:rsidR="00D45338" w:rsidRPr="00112425" w:rsidRDefault="00D45338" w:rsidP="00D45338">
      <w:pPr>
        <w:keepNext/>
        <w:keepLines/>
        <w:jc w:val="both"/>
        <w:rPr>
          <w:rFonts w:ascii="Tahoma" w:hAnsi="Tahoma" w:cs="Tahoma"/>
          <w:sz w:val="16"/>
          <w:szCs w:val="16"/>
        </w:rPr>
      </w:pPr>
    </w:p>
    <w:p w14:paraId="76AAA55C" w14:textId="77777777" w:rsidR="00D45338" w:rsidRDefault="00D45338" w:rsidP="00D45338">
      <w:pPr>
        <w:keepNext/>
        <w:keepLines/>
        <w:jc w:val="both"/>
        <w:rPr>
          <w:rFonts w:ascii="Tahoma" w:hAnsi="Tahoma" w:cs="Tahoma"/>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3/1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 xml:space="preserve">.pdf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Pr="00EF0751">
        <w:rPr>
          <w:rFonts w:ascii="Tahoma" w:hAnsi="Tahoma" w:cs="Tahoma"/>
          <w:b/>
        </w:rPr>
        <w:t>»DOKUMENTI«, del »IZJAVA – ponudnik«</w:t>
      </w:r>
      <w:r w:rsidRPr="00643190">
        <w:rPr>
          <w:rFonts w:ascii="Tahoma" w:hAnsi="Tahoma" w:cs="Tahoma"/>
        </w:rPr>
        <w:t>.</w:t>
      </w:r>
    </w:p>
    <w:p w14:paraId="0B96A712" w14:textId="77777777" w:rsidR="00D45338" w:rsidRDefault="00D45338" w:rsidP="00D45338">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D45338" w:rsidRPr="00112425" w14:paraId="238AEF96" w14:textId="77777777" w:rsidTr="00771D36">
        <w:tc>
          <w:tcPr>
            <w:tcW w:w="7933" w:type="dxa"/>
          </w:tcPr>
          <w:p w14:paraId="2D941FB4" w14:textId="77777777" w:rsidR="00D45338" w:rsidRPr="00112425" w:rsidRDefault="00D45338" w:rsidP="00771D36">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2690FEC7" w14:textId="77777777" w:rsidR="00D45338" w:rsidRPr="00112425" w:rsidRDefault="00D45338" w:rsidP="00771D36">
            <w:pPr>
              <w:keepNext/>
              <w:keepLines/>
              <w:jc w:val="both"/>
              <w:rPr>
                <w:rFonts w:ascii="Tahoma" w:hAnsi="Tahoma" w:cs="Tahoma"/>
                <w:b/>
                <w:i/>
              </w:rPr>
            </w:pPr>
            <w:r w:rsidRPr="00112425">
              <w:rPr>
                <w:rFonts w:ascii="Tahoma" w:hAnsi="Tahoma" w:cs="Tahoma"/>
                <w:b/>
                <w:i/>
              </w:rPr>
              <w:t>Priloga 3/1</w:t>
            </w:r>
          </w:p>
        </w:tc>
      </w:tr>
    </w:tbl>
    <w:p w14:paraId="2416186C" w14:textId="77777777" w:rsidR="00D45338" w:rsidRPr="00112425" w:rsidRDefault="00D45338" w:rsidP="00D45338">
      <w:pPr>
        <w:keepNext/>
        <w:keepLines/>
        <w:jc w:val="both"/>
        <w:rPr>
          <w:rFonts w:ascii="Tahoma" w:hAnsi="Tahoma" w:cs="Tahoma"/>
        </w:rPr>
      </w:pPr>
    </w:p>
    <w:p w14:paraId="7EB3B348" w14:textId="77777777" w:rsidR="00D45338" w:rsidRPr="0096587C" w:rsidRDefault="00D45338" w:rsidP="00D72AEB">
      <w:pPr>
        <w:pStyle w:val="Odstavekseznama"/>
        <w:keepNext/>
        <w:keepLines/>
        <w:numPr>
          <w:ilvl w:val="0"/>
          <w:numId w:val="39"/>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14:paraId="4EF1DF5F" w14:textId="77777777" w:rsidR="00D45338" w:rsidRPr="00112425" w:rsidRDefault="00D45338" w:rsidP="00D45338">
      <w:pPr>
        <w:keepNext/>
        <w:keepLines/>
        <w:jc w:val="both"/>
        <w:rPr>
          <w:rFonts w:ascii="Tahoma" w:hAnsi="Tahoma" w:cs="Tahoma"/>
          <w:sz w:val="16"/>
          <w:szCs w:val="16"/>
        </w:rPr>
      </w:pPr>
    </w:p>
    <w:p w14:paraId="30131010" w14:textId="77777777" w:rsidR="00D45338" w:rsidRPr="00DB2056" w:rsidRDefault="00D45338" w:rsidP="00D45338">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665BF367" w14:textId="77777777" w:rsidR="00D45338" w:rsidRPr="00112425" w:rsidRDefault="00D45338" w:rsidP="00D4533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D45338" w:rsidRPr="00112425" w14:paraId="2176E56C" w14:textId="77777777" w:rsidTr="00771D36">
        <w:tc>
          <w:tcPr>
            <w:tcW w:w="8075" w:type="dxa"/>
          </w:tcPr>
          <w:p w14:paraId="70959C18" w14:textId="77777777" w:rsidR="00D45338" w:rsidRPr="00112425" w:rsidRDefault="00D45338" w:rsidP="00771D36">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36923137" w14:textId="77777777" w:rsidR="00D45338" w:rsidRPr="00112425" w:rsidRDefault="00D45338" w:rsidP="00771D36">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694C1CED" w14:textId="77777777" w:rsidR="00D45338" w:rsidRPr="00112425" w:rsidRDefault="00D45338" w:rsidP="00D45338">
      <w:pPr>
        <w:keepNext/>
        <w:keepLines/>
        <w:jc w:val="both"/>
        <w:rPr>
          <w:rFonts w:ascii="Tahoma" w:hAnsi="Tahoma" w:cs="Tahoma"/>
        </w:rPr>
      </w:pPr>
    </w:p>
    <w:p w14:paraId="27FE8EE2" w14:textId="77777777" w:rsidR="00D45338" w:rsidRDefault="00D45338" w:rsidP="00D45338">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6BBC4552" w14:textId="77777777" w:rsidR="00D45338" w:rsidRPr="00112425" w:rsidRDefault="00D45338" w:rsidP="00D4533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D45338" w:rsidRPr="00112425" w14:paraId="1C1CE1DD" w14:textId="77777777" w:rsidTr="00771D36">
        <w:tc>
          <w:tcPr>
            <w:tcW w:w="8075" w:type="dxa"/>
          </w:tcPr>
          <w:p w14:paraId="30BC5719" w14:textId="77777777" w:rsidR="00D45338" w:rsidRPr="00112425" w:rsidRDefault="00D45338" w:rsidP="00771D36">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44661ABF" w14:textId="77777777" w:rsidR="00D45338" w:rsidRPr="00112425" w:rsidRDefault="00D45338" w:rsidP="00771D36">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1B1191E9" w14:textId="77777777" w:rsidR="00D45338" w:rsidRPr="00112425" w:rsidRDefault="00D45338" w:rsidP="00D45338">
      <w:pPr>
        <w:keepNext/>
        <w:keepLines/>
        <w:jc w:val="both"/>
        <w:rPr>
          <w:rFonts w:ascii="Tahoma" w:hAnsi="Tahoma" w:cs="Tahoma"/>
          <w:sz w:val="16"/>
          <w:szCs w:val="16"/>
        </w:rPr>
      </w:pPr>
    </w:p>
    <w:p w14:paraId="0C175B15" w14:textId="77777777" w:rsidR="00D45338" w:rsidRDefault="00D45338" w:rsidP="00D45338">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770DFA62" w14:textId="77777777" w:rsidR="005B0DB2" w:rsidRDefault="005B0DB2" w:rsidP="00A96A29">
      <w:pPr>
        <w:keepNext/>
        <w:keepLines/>
        <w:jc w:val="both"/>
        <w:rPr>
          <w:rFonts w:ascii="Tahoma" w:hAnsi="Tahoma" w:cs="Tahoma"/>
          <w:b/>
        </w:rPr>
      </w:pPr>
    </w:p>
    <w:p w14:paraId="6E4B85EC" w14:textId="77777777" w:rsidR="00363E6C" w:rsidRPr="00C8579C" w:rsidRDefault="00363E6C" w:rsidP="00D72AEB">
      <w:pPr>
        <w:keepNext/>
        <w:keepLines/>
        <w:numPr>
          <w:ilvl w:val="0"/>
          <w:numId w:val="14"/>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625DA68B" w14:textId="77777777" w:rsidR="00363E6C" w:rsidRPr="00C8579C" w:rsidRDefault="00363E6C" w:rsidP="00A96A29">
      <w:pPr>
        <w:keepNext/>
        <w:keepLines/>
        <w:jc w:val="both"/>
        <w:rPr>
          <w:rFonts w:ascii="Tahoma" w:hAnsi="Tahoma" w:cs="Tahoma"/>
          <w:b/>
        </w:rPr>
      </w:pPr>
    </w:p>
    <w:p w14:paraId="3DCB0D6B" w14:textId="77777777" w:rsidR="00B932BF" w:rsidRPr="00C8579C" w:rsidRDefault="00363E6C" w:rsidP="00A96A29">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31CEA36E" w14:textId="77777777" w:rsidR="00363E6C" w:rsidRPr="00C8579C" w:rsidRDefault="00363E6C" w:rsidP="00A96A29">
      <w:pPr>
        <w:keepNext/>
        <w:keepLines/>
        <w:jc w:val="both"/>
        <w:rPr>
          <w:rFonts w:ascii="Tahoma" w:hAnsi="Tahoma" w:cs="Tahoma"/>
        </w:rPr>
      </w:pPr>
      <w:r w:rsidRPr="00C8579C">
        <w:rPr>
          <w:rFonts w:ascii="Tahoma" w:hAnsi="Tahoma" w:cs="Tahoma"/>
        </w:rPr>
        <w:lastRenderedPageBreak/>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14:paraId="5F607978" w14:textId="77777777" w:rsidR="00772523" w:rsidRPr="00C8579C" w:rsidRDefault="00772523" w:rsidP="00A96A29">
      <w:pPr>
        <w:keepNext/>
        <w:keepLines/>
        <w:jc w:val="both"/>
        <w:rPr>
          <w:rFonts w:ascii="Tahoma" w:hAnsi="Tahoma" w:cs="Tahoma"/>
        </w:rPr>
      </w:pPr>
    </w:p>
    <w:p w14:paraId="1320C783" w14:textId="77777777" w:rsidR="00363E6C" w:rsidRPr="00C8579C" w:rsidRDefault="00363E6C" w:rsidP="00A96A29">
      <w:pPr>
        <w:keepNext/>
        <w:keepLines/>
        <w:jc w:val="both"/>
        <w:rPr>
          <w:rFonts w:ascii="Tahoma" w:hAnsi="Tahoma" w:cs="Tahoma"/>
          <w:b/>
        </w:rPr>
      </w:pPr>
      <w:r w:rsidRPr="00C8579C">
        <w:rPr>
          <w:rFonts w:ascii="Tahoma" w:hAnsi="Tahoma" w:cs="Tahoma"/>
          <w:b/>
        </w:rPr>
        <w:t>Ostala ponudbena dokumentacija je sestavljena iz naslednjih dokumentov (prilog):</w:t>
      </w:r>
    </w:p>
    <w:p w14:paraId="6B92BB0A" w14:textId="77777777" w:rsidR="00A41E90" w:rsidRPr="00C8579C" w:rsidRDefault="00A41E90"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827E4B" w14:paraId="42CE6411" w14:textId="77777777" w:rsidTr="00E533B8">
        <w:tc>
          <w:tcPr>
            <w:tcW w:w="7725" w:type="dxa"/>
          </w:tcPr>
          <w:p w14:paraId="771E4F4A" w14:textId="77777777" w:rsidR="00E533B8" w:rsidRPr="00827E4B" w:rsidRDefault="00E533B8" w:rsidP="00A96A29">
            <w:pPr>
              <w:keepNext/>
              <w:keepLines/>
              <w:jc w:val="both"/>
              <w:rPr>
                <w:rFonts w:ascii="Tahoma" w:hAnsi="Tahoma" w:cs="Tahoma"/>
                <w:color w:val="000000" w:themeColor="text1"/>
              </w:rPr>
            </w:pPr>
            <w:r w:rsidRPr="00827E4B">
              <w:rPr>
                <w:rFonts w:ascii="Tahoma" w:hAnsi="Tahoma" w:cs="Tahoma"/>
                <w:color w:val="000000" w:themeColor="text1"/>
              </w:rPr>
              <w:t xml:space="preserve">PODATKI O PONUDNIKU </w:t>
            </w:r>
          </w:p>
        </w:tc>
        <w:tc>
          <w:tcPr>
            <w:tcW w:w="912" w:type="dxa"/>
            <w:tcBorders>
              <w:right w:val="nil"/>
            </w:tcBorders>
          </w:tcPr>
          <w:p w14:paraId="60D4B002" w14:textId="77777777" w:rsidR="00E533B8" w:rsidRPr="00827E4B" w:rsidRDefault="00E533B8" w:rsidP="00A96A29">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505" w:type="dxa"/>
            <w:tcBorders>
              <w:left w:val="nil"/>
            </w:tcBorders>
          </w:tcPr>
          <w:p w14:paraId="5A712CBE" w14:textId="77777777" w:rsidR="00E533B8" w:rsidRPr="00827E4B" w:rsidRDefault="00E533B8" w:rsidP="00A96A29">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02E1C15D" w14:textId="77777777" w:rsidR="00F13519" w:rsidRPr="00827E4B" w:rsidRDefault="007C70A1" w:rsidP="00A96A29">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29C3B074" w14:textId="77777777" w:rsidR="00787220" w:rsidRPr="00827E4B" w:rsidRDefault="00787220" w:rsidP="00A96A29">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E533B8" w:rsidRPr="00827E4B" w14:paraId="7BF9B26B" w14:textId="77777777" w:rsidTr="00C94411">
        <w:tc>
          <w:tcPr>
            <w:tcW w:w="7792" w:type="dxa"/>
          </w:tcPr>
          <w:p w14:paraId="5355174D" w14:textId="77777777" w:rsidR="00E533B8" w:rsidRPr="00827E4B" w:rsidRDefault="00B6068E" w:rsidP="00A96A29">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350" w:type="dxa"/>
          </w:tcPr>
          <w:p w14:paraId="026BC88E" w14:textId="77777777" w:rsidR="00E533B8" w:rsidRPr="00827E4B" w:rsidRDefault="00E533B8" w:rsidP="00A96A29">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r w:rsidR="00887EAE">
              <w:rPr>
                <w:rFonts w:ascii="Tahoma" w:hAnsi="Tahoma" w:cs="Tahoma"/>
                <w:b/>
                <w:i/>
                <w:color w:val="000000" w:themeColor="text1"/>
              </w:rPr>
              <w:t>/1</w:t>
            </w:r>
          </w:p>
        </w:tc>
      </w:tr>
    </w:tbl>
    <w:p w14:paraId="353EB3FA" w14:textId="77777777" w:rsidR="001F503D" w:rsidRPr="00827E4B" w:rsidRDefault="001F503D" w:rsidP="00965A72">
      <w:pPr>
        <w:keepNext/>
        <w:keepLines/>
        <w:spacing w:before="120"/>
        <w:jc w:val="both"/>
        <w:rPr>
          <w:rFonts w:ascii="Tahoma" w:hAnsi="Tahoma" w:cs="Tahoma"/>
          <w:b/>
          <w:color w:val="000000" w:themeColor="text1"/>
          <w:u w:val="single"/>
        </w:rPr>
      </w:pPr>
      <w:r w:rsidRPr="00827E4B">
        <w:rPr>
          <w:rFonts w:ascii="Tahoma" w:hAnsi="Tahoma" w:cs="Tahoma"/>
          <w:color w:val="000000" w:themeColor="text1"/>
        </w:rPr>
        <w:t>Ponudnik mora obrazec ponudbe izpolniti, podpisati in žigosati. Prilogo 2</w:t>
      </w:r>
      <w:r w:rsidR="007E7FCD">
        <w:rPr>
          <w:rFonts w:ascii="Tahoma" w:hAnsi="Tahoma" w:cs="Tahoma"/>
          <w:color w:val="000000" w:themeColor="text1"/>
        </w:rPr>
        <w:t>/1</w:t>
      </w:r>
      <w:r w:rsidRPr="00827E4B">
        <w:rPr>
          <w:rFonts w:ascii="Tahoma" w:hAnsi="Tahoma" w:cs="Tahoma"/>
          <w:color w:val="000000" w:themeColor="text1"/>
        </w:rPr>
        <w:t xml:space="preserve"> se mora v pdf.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418B4707" w14:textId="77777777" w:rsidR="001D5EB3" w:rsidRPr="00827E4B" w:rsidRDefault="001D5EB3" w:rsidP="00A96A29">
      <w:pPr>
        <w:keepNext/>
        <w:keepLines/>
        <w:ind w:right="-284"/>
        <w:jc w:val="both"/>
        <w:rPr>
          <w:rFonts w:ascii="Tahoma" w:hAnsi="Tahoma" w:cs="Tahoma"/>
          <w:color w:val="000000" w:themeColor="text1"/>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87"/>
        <w:gridCol w:w="1350"/>
      </w:tblGrid>
      <w:tr w:rsidR="00636CC0" w:rsidRPr="00827E4B" w14:paraId="4A7F6CE3" w14:textId="77777777" w:rsidTr="00D45338">
        <w:tc>
          <w:tcPr>
            <w:tcW w:w="7787" w:type="dxa"/>
          </w:tcPr>
          <w:p w14:paraId="17309CC8" w14:textId="77777777" w:rsidR="00110CA3" w:rsidRPr="00827E4B" w:rsidRDefault="00110CA3" w:rsidP="00D45338">
            <w:pPr>
              <w:keepNext/>
              <w:keepLines/>
              <w:jc w:val="both"/>
              <w:rPr>
                <w:rFonts w:ascii="Tahoma" w:hAnsi="Tahoma" w:cs="Tahoma"/>
                <w:color w:val="000000" w:themeColor="text1"/>
              </w:rPr>
            </w:pPr>
            <w:r w:rsidRPr="00827E4B">
              <w:rPr>
                <w:rFonts w:ascii="Tahoma" w:hAnsi="Tahoma" w:cs="Tahoma"/>
                <w:color w:val="000000" w:themeColor="text1"/>
              </w:rPr>
              <w:t xml:space="preserve">IZJAVA </w:t>
            </w:r>
            <w:r w:rsidR="00D45338">
              <w:rPr>
                <w:rFonts w:ascii="Tahoma" w:hAnsi="Tahoma" w:cs="Tahoma"/>
                <w:color w:val="000000" w:themeColor="text1"/>
              </w:rPr>
              <w:t>FIZIČNE</w:t>
            </w:r>
            <w:r w:rsidRPr="00827E4B">
              <w:rPr>
                <w:rFonts w:ascii="Tahoma" w:hAnsi="Tahoma" w:cs="Tahoma"/>
                <w:color w:val="000000" w:themeColor="text1"/>
              </w:rPr>
              <w:t xml:space="preserve"> OSEB</w:t>
            </w:r>
            <w:r w:rsidR="00D45338">
              <w:rPr>
                <w:rFonts w:ascii="Tahoma" w:hAnsi="Tahoma" w:cs="Tahoma"/>
                <w:color w:val="000000" w:themeColor="text1"/>
              </w:rPr>
              <w:t>E</w:t>
            </w:r>
          </w:p>
        </w:tc>
        <w:tc>
          <w:tcPr>
            <w:tcW w:w="1350" w:type="dxa"/>
          </w:tcPr>
          <w:p w14:paraId="3EFB51D7" w14:textId="77777777" w:rsidR="00110CA3" w:rsidRPr="00827E4B" w:rsidRDefault="00110CA3" w:rsidP="00D45338">
            <w:pPr>
              <w:keepNext/>
              <w:keepLines/>
              <w:jc w:val="both"/>
              <w:rPr>
                <w:rFonts w:ascii="Tahoma" w:hAnsi="Tahoma" w:cs="Tahoma"/>
                <w:b/>
                <w:i/>
                <w:color w:val="000000" w:themeColor="text1"/>
              </w:rPr>
            </w:pPr>
            <w:r w:rsidRPr="00827E4B">
              <w:rPr>
                <w:rFonts w:ascii="Tahoma" w:hAnsi="Tahoma" w:cs="Tahoma"/>
                <w:b/>
                <w:i/>
                <w:color w:val="000000" w:themeColor="text1"/>
              </w:rPr>
              <w:t>Priloga 3/</w:t>
            </w:r>
            <w:r w:rsidR="00D45338">
              <w:rPr>
                <w:rFonts w:ascii="Tahoma" w:hAnsi="Tahoma" w:cs="Tahoma"/>
                <w:b/>
                <w:i/>
                <w:color w:val="000000" w:themeColor="text1"/>
              </w:rPr>
              <w:t>3</w:t>
            </w:r>
          </w:p>
        </w:tc>
      </w:tr>
    </w:tbl>
    <w:p w14:paraId="15811AC2" w14:textId="77777777" w:rsidR="00D45338" w:rsidRDefault="00D45338" w:rsidP="00D45338">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Pr>
          <w:rFonts w:ascii="Tahoma" w:hAnsi="Tahoma" w:cs="Tahoma"/>
        </w:rPr>
        <w:t xml:space="preserve"> 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14EC333C" w14:textId="77777777" w:rsidR="00D45338" w:rsidRDefault="00D45338" w:rsidP="00D45338">
      <w:pPr>
        <w:keepNext/>
        <w:keepLines/>
        <w:tabs>
          <w:tab w:val="left" w:pos="142"/>
          <w:tab w:val="left" w:pos="567"/>
          <w:tab w:val="num" w:pos="851"/>
          <w:tab w:val="left" w:pos="993"/>
        </w:tab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D45338" w:rsidRPr="00112425" w14:paraId="08D53698" w14:textId="77777777" w:rsidTr="00D45338">
        <w:tc>
          <w:tcPr>
            <w:tcW w:w="7792" w:type="dxa"/>
          </w:tcPr>
          <w:p w14:paraId="44764576" w14:textId="77777777" w:rsidR="00D45338" w:rsidRPr="00112425" w:rsidRDefault="00D45338" w:rsidP="00771D36">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7" w:type="dxa"/>
          </w:tcPr>
          <w:p w14:paraId="08539058" w14:textId="77777777" w:rsidR="00D45338" w:rsidRPr="00112425" w:rsidRDefault="00D45338" w:rsidP="00771D36">
            <w:pPr>
              <w:keepNext/>
              <w:keepLines/>
              <w:jc w:val="both"/>
              <w:rPr>
                <w:rFonts w:ascii="Tahoma" w:hAnsi="Tahoma" w:cs="Tahoma"/>
                <w:b/>
              </w:rPr>
            </w:pPr>
            <w:r>
              <w:rPr>
                <w:rFonts w:ascii="Tahoma" w:hAnsi="Tahoma" w:cs="Tahoma"/>
                <w:b/>
                <w:i/>
              </w:rPr>
              <w:t>Priloga</w:t>
            </w:r>
            <w:r w:rsidRPr="00112425">
              <w:rPr>
                <w:rFonts w:ascii="Tahoma" w:hAnsi="Tahoma" w:cs="Tahoma"/>
                <w:b/>
                <w:i/>
              </w:rPr>
              <w:t xml:space="preserve"> 3</w:t>
            </w:r>
            <w:r>
              <w:rPr>
                <w:rFonts w:ascii="Tahoma" w:hAnsi="Tahoma" w:cs="Tahoma"/>
                <w:b/>
                <w:i/>
              </w:rPr>
              <w:t>/4</w:t>
            </w:r>
          </w:p>
        </w:tc>
      </w:tr>
    </w:tbl>
    <w:p w14:paraId="769C28A7" w14:textId="77777777" w:rsidR="00D45338" w:rsidRPr="00112425" w:rsidRDefault="00D45338" w:rsidP="00D45338">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Pr>
          <w:rFonts w:ascii="Tahoma" w:hAnsi="Tahoma" w:cs="Tahoma"/>
        </w:rPr>
        <w:t xml:space="preserve"> 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5FD07ACA" w14:textId="77777777" w:rsidR="004327DC" w:rsidRPr="00827E4B" w:rsidRDefault="004327DC" w:rsidP="00A96A29">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636CC0" w:rsidRPr="00827E4B" w14:paraId="550DB181" w14:textId="77777777" w:rsidTr="00965A72">
        <w:tc>
          <w:tcPr>
            <w:tcW w:w="7650" w:type="dxa"/>
            <w:tcBorders>
              <w:top w:val="single" w:sz="4" w:space="0" w:color="auto"/>
              <w:left w:val="single" w:sz="4" w:space="0" w:color="auto"/>
              <w:bottom w:val="single" w:sz="4" w:space="0" w:color="auto"/>
              <w:right w:val="single" w:sz="4" w:space="0" w:color="808080"/>
            </w:tcBorders>
          </w:tcPr>
          <w:p w14:paraId="5C03756B" w14:textId="77777777" w:rsidR="00636CC0" w:rsidRPr="00827E4B" w:rsidRDefault="00D45338" w:rsidP="00636CC0">
            <w:pPr>
              <w:keepNext/>
              <w:keepLines/>
              <w:rPr>
                <w:rFonts w:ascii="Tahoma" w:hAnsi="Tahoma" w:cs="Tahoma"/>
                <w:color w:val="000000" w:themeColor="text1"/>
              </w:rPr>
            </w:pPr>
            <w:r>
              <w:rPr>
                <w:rFonts w:ascii="Tahoma" w:hAnsi="Tahoma" w:cs="Tahoma"/>
                <w:color w:val="000000" w:themeColor="text1"/>
              </w:rPr>
              <w:t>SEZNAM PODIZVAJALCEV IN ZAHTEVA ZA NEPOSREDNO PLAČILO</w:t>
            </w:r>
          </w:p>
        </w:tc>
        <w:tc>
          <w:tcPr>
            <w:tcW w:w="1559" w:type="dxa"/>
            <w:tcBorders>
              <w:top w:val="single" w:sz="4" w:space="0" w:color="auto"/>
              <w:left w:val="single" w:sz="4" w:space="0" w:color="808080"/>
              <w:bottom w:val="single" w:sz="4" w:space="0" w:color="auto"/>
              <w:right w:val="single" w:sz="4" w:space="0" w:color="auto"/>
            </w:tcBorders>
          </w:tcPr>
          <w:p w14:paraId="0BBC6224" w14:textId="77777777" w:rsidR="00636CC0" w:rsidRPr="00827E4B" w:rsidRDefault="00636CC0" w:rsidP="00C94411">
            <w:pPr>
              <w:keepNext/>
              <w:keepLines/>
              <w:rPr>
                <w:rFonts w:ascii="Tahoma" w:hAnsi="Tahoma" w:cs="Tahoma"/>
                <w:b/>
                <w:i/>
                <w:color w:val="000000" w:themeColor="text1"/>
              </w:rPr>
            </w:pPr>
            <w:r w:rsidRPr="00827E4B">
              <w:rPr>
                <w:rFonts w:ascii="Tahoma" w:hAnsi="Tahoma" w:cs="Tahoma"/>
                <w:b/>
                <w:i/>
                <w:color w:val="000000" w:themeColor="text1"/>
              </w:rPr>
              <w:t>Priloga 4/1</w:t>
            </w:r>
          </w:p>
        </w:tc>
      </w:tr>
    </w:tbl>
    <w:p w14:paraId="095F8512" w14:textId="77777777" w:rsidR="00C94411" w:rsidRDefault="00C94411" w:rsidP="00C94411">
      <w:pPr>
        <w:keepNext/>
        <w:keepLines/>
        <w:jc w:val="both"/>
        <w:rPr>
          <w:rFonts w:ascii="Tahoma" w:hAnsi="Tahoma" w:cs="Tahoma"/>
          <w:color w:val="000000" w:themeColor="text1"/>
        </w:rPr>
      </w:pPr>
      <w:r w:rsidRPr="00827E4B">
        <w:rPr>
          <w:rFonts w:ascii="Tahoma" w:hAnsi="Tahoma" w:cs="Tahoma"/>
          <w:color w:val="000000" w:themeColor="text1"/>
        </w:rPr>
        <w:t>Podizvajalec izpolni vse zahtevane podatke, v kolikor ponudnik del javnega naročila odda v podizvajanje. V kolikor ponudnik v predmetnem naročilu ne nastopa z nobenim podizvajalc</w:t>
      </w:r>
      <w:r w:rsidR="00846924" w:rsidRPr="00827E4B">
        <w:rPr>
          <w:rFonts w:ascii="Tahoma" w:hAnsi="Tahoma" w:cs="Tahoma"/>
          <w:color w:val="000000" w:themeColor="text1"/>
        </w:rPr>
        <w:t>em, priloge ni treba prilagati.</w:t>
      </w:r>
    </w:p>
    <w:p w14:paraId="3080C9E6" w14:textId="77777777" w:rsidR="00D45338" w:rsidRPr="00827E4B" w:rsidRDefault="00D45338" w:rsidP="00C94411">
      <w:pPr>
        <w:keepNext/>
        <w:keepLines/>
        <w:jc w:val="both"/>
        <w:rPr>
          <w:rFonts w:ascii="Tahoma" w:hAnsi="Tahoma" w:cs="Tahoma"/>
          <w:color w:val="000000" w:themeColor="text1"/>
        </w:rPr>
      </w:pPr>
    </w:p>
    <w:p w14:paraId="57CE4589" w14:textId="77777777" w:rsidR="00C94411" w:rsidRDefault="00C94411" w:rsidP="00C94411">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podizvajalc</w:t>
      </w:r>
      <w:r w:rsidR="00636CC0">
        <w:rPr>
          <w:rFonts w:ascii="Tahoma" w:hAnsi="Tahoma" w:cs="Tahoma"/>
          <w:color w:val="000000" w:themeColor="text1"/>
        </w:rPr>
        <w:t>a</w:t>
      </w:r>
      <w:r w:rsidRPr="00827E4B">
        <w:rPr>
          <w:rFonts w:ascii="Tahoma" w:hAnsi="Tahoma" w:cs="Tahoma"/>
          <w:color w:val="000000" w:themeColor="text1"/>
        </w:rPr>
        <w:t>) in Obrazec 3 k Prilogi 4/1 (sporazum o medsebojnem sodelovanju).</w:t>
      </w:r>
    </w:p>
    <w:p w14:paraId="1F4E6F77" w14:textId="77777777" w:rsidR="00D45338" w:rsidRPr="00827E4B" w:rsidRDefault="00D45338" w:rsidP="00C94411">
      <w:pPr>
        <w:keepNext/>
        <w:keepLines/>
        <w:jc w:val="both"/>
        <w:rPr>
          <w:rFonts w:ascii="Tahoma" w:hAnsi="Tahoma" w:cs="Tahoma"/>
          <w:color w:val="000000" w:themeColor="text1"/>
        </w:rPr>
      </w:pPr>
    </w:p>
    <w:p w14:paraId="1F16E1C7" w14:textId="77777777" w:rsidR="005B0DB2" w:rsidRPr="00827E4B" w:rsidRDefault="00C94411" w:rsidP="00A96A29">
      <w:pPr>
        <w:keepNext/>
        <w:keepLines/>
        <w:jc w:val="both"/>
        <w:rPr>
          <w:rFonts w:ascii="Tahoma" w:hAnsi="Tahoma" w:cs="Tahoma"/>
          <w:color w:val="000000" w:themeColor="text1"/>
        </w:rPr>
      </w:pPr>
      <w:r w:rsidRPr="00827E4B">
        <w:rPr>
          <w:rFonts w:ascii="Tahoma" w:hAnsi="Tahoma" w:cs="Tahoma"/>
          <w:color w:val="000000" w:themeColor="text1"/>
        </w:rPr>
        <w:t xml:space="preserve">Priloga se v pdf.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4BE055F3" w14:textId="77777777" w:rsidR="00636CC0" w:rsidRPr="00827E4B" w:rsidRDefault="00636CC0" w:rsidP="00A96A29">
      <w:pPr>
        <w:keepNext/>
        <w:keepLines/>
        <w:jc w:val="both"/>
        <w:rPr>
          <w:rFonts w:ascii="Tahoma" w:hAnsi="Tahoma" w:cs="Tahoma"/>
          <w:color w:val="000000" w:themeColor="text1"/>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CC384C" w:rsidRPr="00827E4B" w14:paraId="1667A56F" w14:textId="77777777" w:rsidTr="002C26C3">
        <w:tc>
          <w:tcPr>
            <w:tcW w:w="7725" w:type="dxa"/>
          </w:tcPr>
          <w:p w14:paraId="784E3021" w14:textId="77777777" w:rsidR="00CC384C" w:rsidRPr="00827E4B" w:rsidRDefault="00CC384C" w:rsidP="00A96A29">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463" w:type="dxa"/>
          </w:tcPr>
          <w:p w14:paraId="6A994E8F" w14:textId="77777777" w:rsidR="00CC384C" w:rsidRPr="00827E4B" w:rsidRDefault="00CC384C" w:rsidP="00CC384C">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214252DE" w14:textId="77777777" w:rsidR="006F4983" w:rsidRPr="00827E4B" w:rsidRDefault="00D92424" w:rsidP="00A96A29">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podizvajalec/ci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0871C354" w14:textId="77777777" w:rsidR="00D92424" w:rsidRPr="00827E4B" w:rsidRDefault="00D92424" w:rsidP="00A96A29">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0F5F153B" w14:textId="77777777" w:rsidR="00AF7EF7" w:rsidRPr="00827E4B" w:rsidRDefault="00AF7EF7" w:rsidP="00A96A29">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F11071" w:rsidRPr="00827E4B" w14:paraId="085C20BB" w14:textId="77777777" w:rsidTr="00895645">
        <w:tc>
          <w:tcPr>
            <w:tcW w:w="7725" w:type="dxa"/>
          </w:tcPr>
          <w:p w14:paraId="4DBE3640" w14:textId="77777777" w:rsidR="00F11071" w:rsidRPr="00827E4B" w:rsidRDefault="0095749D" w:rsidP="00D45338">
            <w:pPr>
              <w:keepNext/>
              <w:keepLines/>
              <w:jc w:val="both"/>
              <w:rPr>
                <w:rFonts w:ascii="Tahoma" w:hAnsi="Tahoma" w:cs="Tahoma"/>
                <w:color w:val="000000" w:themeColor="text1"/>
              </w:rPr>
            </w:pPr>
            <w:r>
              <w:rPr>
                <w:rFonts w:ascii="Tahoma" w:hAnsi="Tahoma" w:cs="Tahoma"/>
              </w:rPr>
              <w:t xml:space="preserve">TEHNIČNI PODATKI IN DOKUMENTACIJA </w:t>
            </w:r>
          </w:p>
        </w:tc>
        <w:tc>
          <w:tcPr>
            <w:tcW w:w="1484" w:type="dxa"/>
          </w:tcPr>
          <w:p w14:paraId="15340979" w14:textId="77777777" w:rsidR="00F11071" w:rsidRPr="00827E4B" w:rsidRDefault="00F11071" w:rsidP="00A96A29">
            <w:pPr>
              <w:keepNext/>
              <w:keepLines/>
              <w:jc w:val="both"/>
              <w:rPr>
                <w:rFonts w:ascii="Tahoma" w:hAnsi="Tahoma" w:cs="Tahoma"/>
                <w:b/>
                <w:i/>
                <w:color w:val="000000" w:themeColor="text1"/>
              </w:rPr>
            </w:pPr>
            <w:r w:rsidRPr="00827E4B">
              <w:rPr>
                <w:rFonts w:ascii="Tahoma" w:hAnsi="Tahoma" w:cs="Tahoma"/>
                <w:b/>
                <w:i/>
                <w:color w:val="000000" w:themeColor="text1"/>
              </w:rPr>
              <w:t>Priloga 5</w:t>
            </w:r>
          </w:p>
        </w:tc>
      </w:tr>
    </w:tbl>
    <w:p w14:paraId="51605B22" w14:textId="77777777" w:rsidR="00AB098D" w:rsidRDefault="0095749D" w:rsidP="00A96A29">
      <w:pPr>
        <w:keepNext/>
        <w:keepLines/>
        <w:jc w:val="both"/>
        <w:rPr>
          <w:rFonts w:ascii="Tahoma" w:hAnsi="Tahoma" w:cs="Tahoma"/>
          <w:color w:val="000000" w:themeColor="text1"/>
        </w:rPr>
      </w:pPr>
      <w:r w:rsidRPr="003452DC">
        <w:rPr>
          <w:rFonts w:ascii="Tahoma" w:hAnsi="Tahoma" w:cs="Tahoma"/>
          <w:szCs w:val="22"/>
        </w:rPr>
        <w:t xml:space="preserve">Ponudnik </w:t>
      </w:r>
      <w:r>
        <w:rPr>
          <w:rFonts w:ascii="Tahoma" w:hAnsi="Tahoma" w:cs="Tahoma"/>
          <w:szCs w:val="22"/>
        </w:rPr>
        <w:t xml:space="preserve">mora Prilogo izpolniti, podpisati in žigosati ter </w:t>
      </w:r>
      <w:r w:rsidRPr="003452DC">
        <w:rPr>
          <w:rFonts w:ascii="Tahoma" w:hAnsi="Tahoma" w:cs="Tahoma"/>
          <w:szCs w:val="22"/>
        </w:rPr>
        <w:t>priloži</w:t>
      </w:r>
      <w:r>
        <w:rPr>
          <w:rFonts w:ascii="Tahoma" w:hAnsi="Tahoma" w:cs="Tahoma"/>
          <w:szCs w:val="22"/>
        </w:rPr>
        <w:t>ti</w:t>
      </w:r>
      <w:r w:rsidRPr="003452DC">
        <w:rPr>
          <w:rFonts w:ascii="Tahoma" w:hAnsi="Tahoma" w:cs="Tahoma"/>
          <w:szCs w:val="22"/>
        </w:rPr>
        <w:t xml:space="preserve"> tehnične liste oz. druga ustrezna dokazila ki dokazujejo, da ponujeno blago ustreza specifikacijam,</w:t>
      </w:r>
      <w:r>
        <w:rPr>
          <w:rFonts w:ascii="Tahoma" w:hAnsi="Tahoma" w:cs="Tahoma"/>
          <w:szCs w:val="22"/>
        </w:rPr>
        <w:t xml:space="preserve"> ki je v razpisni dokumentaciji,</w:t>
      </w:r>
      <w:r w:rsidR="00F66C42" w:rsidRPr="00827E4B">
        <w:rPr>
          <w:rFonts w:ascii="Tahoma" w:hAnsi="Tahoma" w:cs="Tahoma"/>
          <w:color w:val="000000" w:themeColor="text1"/>
          <w:szCs w:val="22"/>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00895645" w:rsidRPr="00827E4B">
        <w:rPr>
          <w:rFonts w:ascii="Tahoma" w:hAnsi="Tahoma" w:cs="Tahoma"/>
          <w:color w:val="000000" w:themeColor="text1"/>
        </w:rPr>
        <w:t>.</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B098D" w:rsidRPr="00C8579C" w14:paraId="1C4F3751" w14:textId="77777777" w:rsidTr="00A74C06">
        <w:tc>
          <w:tcPr>
            <w:tcW w:w="7725" w:type="dxa"/>
            <w:tcBorders>
              <w:top w:val="single" w:sz="4" w:space="0" w:color="auto"/>
              <w:bottom w:val="single" w:sz="4" w:space="0" w:color="auto"/>
            </w:tcBorders>
          </w:tcPr>
          <w:p w14:paraId="7894FFD7" w14:textId="77777777" w:rsidR="00AB098D" w:rsidRPr="00C8579C" w:rsidRDefault="00AB098D" w:rsidP="00D45338">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SEZNAM REFERENC</w:t>
            </w:r>
            <w:r w:rsidRPr="00CE1BAD">
              <w:rPr>
                <w:rFonts w:ascii="Tahoma" w:hAnsi="Tahoma" w:cs="Tahoma"/>
              </w:rPr>
              <w:t xml:space="preserve"> </w:t>
            </w:r>
          </w:p>
        </w:tc>
        <w:tc>
          <w:tcPr>
            <w:tcW w:w="1417" w:type="dxa"/>
            <w:tcBorders>
              <w:top w:val="single" w:sz="4" w:space="0" w:color="auto"/>
              <w:bottom w:val="single" w:sz="4" w:space="0" w:color="auto"/>
            </w:tcBorders>
          </w:tcPr>
          <w:p w14:paraId="0727C8CE" w14:textId="77777777" w:rsidR="00AB098D" w:rsidRPr="00C8579C" w:rsidRDefault="00AB098D" w:rsidP="00A74C06">
            <w:pPr>
              <w:keepNext/>
              <w:keepLines/>
              <w:rPr>
                <w:rFonts w:ascii="Tahoma" w:hAnsi="Tahoma" w:cs="Tahoma"/>
                <w:b/>
                <w:i/>
              </w:rPr>
            </w:pPr>
            <w:r w:rsidRPr="00C8579C">
              <w:rPr>
                <w:rFonts w:ascii="Tahoma" w:hAnsi="Tahoma" w:cs="Tahoma"/>
                <w:b/>
                <w:i/>
              </w:rPr>
              <w:t xml:space="preserve">Priloga </w:t>
            </w:r>
            <w:r>
              <w:rPr>
                <w:rFonts w:ascii="Tahoma" w:hAnsi="Tahoma" w:cs="Tahoma"/>
                <w:b/>
                <w:i/>
              </w:rPr>
              <w:t>6/1</w:t>
            </w:r>
          </w:p>
        </w:tc>
      </w:tr>
    </w:tbl>
    <w:p w14:paraId="2609E5E9" w14:textId="77777777" w:rsidR="00AB098D" w:rsidRPr="00827E4B" w:rsidRDefault="00AB098D" w:rsidP="00AB098D">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in podpisati seznam referenc </w:t>
      </w:r>
      <w:r w:rsidRPr="00827E4B">
        <w:rPr>
          <w:rFonts w:ascii="Tahoma" w:hAnsi="Tahoma" w:cs="Tahoma"/>
          <w:color w:val="000000" w:themeColor="text1"/>
          <w:u w:val="single"/>
        </w:rPr>
        <w:t>ter ga 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64C5DA0F" w14:textId="77777777" w:rsidR="00A14F93" w:rsidRDefault="00A14F93" w:rsidP="00A96A29">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D65BAA" w:rsidRPr="00827E4B" w14:paraId="63ED3CCF" w14:textId="77777777" w:rsidTr="005B4E43">
        <w:tc>
          <w:tcPr>
            <w:tcW w:w="7725" w:type="dxa"/>
            <w:tcBorders>
              <w:top w:val="single" w:sz="4" w:space="0" w:color="auto"/>
              <w:bottom w:val="single" w:sz="4" w:space="0" w:color="auto"/>
            </w:tcBorders>
          </w:tcPr>
          <w:p w14:paraId="154B570E" w14:textId="77777777" w:rsidR="00D65BAA" w:rsidRPr="00827E4B" w:rsidRDefault="00D65BAA" w:rsidP="00D45338">
            <w:pPr>
              <w:keepNext/>
              <w:keepLines/>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27E4B">
              <w:rPr>
                <w:rFonts w:ascii="Tahoma" w:hAnsi="Tahoma" w:cs="Tahoma"/>
                <w:color w:val="000000" w:themeColor="text1"/>
              </w:rPr>
              <w:t xml:space="preserve">POTRDITEV REFERENC S STRANI POSAMEZNIH NAROČNIKOV </w:t>
            </w:r>
          </w:p>
        </w:tc>
        <w:tc>
          <w:tcPr>
            <w:tcW w:w="1484" w:type="dxa"/>
            <w:tcBorders>
              <w:top w:val="single" w:sz="4" w:space="0" w:color="auto"/>
              <w:bottom w:val="single" w:sz="4" w:space="0" w:color="auto"/>
            </w:tcBorders>
          </w:tcPr>
          <w:p w14:paraId="06577341" w14:textId="77777777" w:rsidR="00D65BAA" w:rsidRPr="00827E4B" w:rsidRDefault="00D65BAA" w:rsidP="005B4E43">
            <w:pPr>
              <w:keepNext/>
              <w:keepLines/>
              <w:rPr>
                <w:rFonts w:ascii="Tahoma" w:hAnsi="Tahoma" w:cs="Tahoma"/>
                <w:b/>
                <w:i/>
                <w:color w:val="000000" w:themeColor="text1"/>
              </w:rPr>
            </w:pPr>
            <w:r>
              <w:rPr>
                <w:rFonts w:ascii="Tahoma" w:hAnsi="Tahoma" w:cs="Tahoma"/>
                <w:b/>
                <w:i/>
                <w:color w:val="000000" w:themeColor="text1"/>
              </w:rPr>
              <w:t>Priloga 6/2</w:t>
            </w:r>
          </w:p>
        </w:tc>
      </w:tr>
    </w:tbl>
    <w:p w14:paraId="1F42B3E2" w14:textId="77777777" w:rsidR="0095749D" w:rsidRPr="003D1B27" w:rsidRDefault="00D65BAA" w:rsidP="0095749D">
      <w:pPr>
        <w:keepNext/>
        <w:keepLines/>
        <w:autoSpaceDE w:val="0"/>
        <w:autoSpaceDN w:val="0"/>
        <w:adjustRightInd w:val="0"/>
        <w:jc w:val="both"/>
        <w:rPr>
          <w:rFonts w:ascii="Tahoma" w:hAnsi="Tahoma" w:cs="Tahoma"/>
          <w:color w:val="000000" w:themeColor="text1"/>
        </w:rPr>
      </w:pPr>
      <w:r w:rsidRPr="00827E4B">
        <w:rPr>
          <w:rFonts w:ascii="Tahoma" w:hAnsi="Tahoma" w:cs="Tahoma"/>
          <w:bCs/>
          <w:color w:val="000000" w:themeColor="text1"/>
          <w:szCs w:val="22"/>
        </w:rPr>
        <w:t xml:space="preserve">Ponudnik mora v ponudbi priložiti izpolnjeno in podpisano prilogo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 xml:space="preserve">v .pdf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Pr>
          <w:rFonts w:ascii="Tahoma" w:hAnsi="Tahoma" w:cs="Tahoma"/>
          <w:color w:val="000000" w:themeColor="text1"/>
        </w:rPr>
        <w:t>.</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5749D" w:rsidRPr="00197AF4" w14:paraId="7E855AB8" w14:textId="77777777" w:rsidTr="00AC6E23">
        <w:tc>
          <w:tcPr>
            <w:tcW w:w="7725" w:type="dxa"/>
            <w:tcBorders>
              <w:top w:val="single" w:sz="4" w:space="0" w:color="auto"/>
              <w:bottom w:val="single" w:sz="4" w:space="0" w:color="auto"/>
            </w:tcBorders>
          </w:tcPr>
          <w:p w14:paraId="5CFBA10B" w14:textId="77777777" w:rsidR="0095749D" w:rsidRPr="00197AF4" w:rsidRDefault="0095749D" w:rsidP="00AC6E23">
            <w:pPr>
              <w:keepNext/>
              <w:keepLines/>
              <w:autoSpaceDE w:val="0"/>
              <w:autoSpaceDN w:val="0"/>
              <w:adjustRightInd w:val="0"/>
              <w:jc w:val="both"/>
              <w:rPr>
                <w:rFonts w:ascii="Tahoma" w:hAnsi="Tahoma" w:cs="Tahoma"/>
              </w:rPr>
            </w:pPr>
            <w:r w:rsidRPr="00197AF4">
              <w:rPr>
                <w:rFonts w:ascii="Tahoma" w:hAnsi="Tahoma" w:cs="Tahoma"/>
              </w:rPr>
              <w:br w:type="page"/>
            </w:r>
            <w:r w:rsidRPr="00197AF4">
              <w:rPr>
                <w:rFonts w:ascii="Tahoma" w:hAnsi="Tahoma" w:cs="Tahoma"/>
              </w:rPr>
              <w:br w:type="page"/>
            </w:r>
            <w:r>
              <w:rPr>
                <w:rFonts w:ascii="Tahoma" w:hAnsi="Tahoma" w:cs="Tahoma"/>
              </w:rPr>
              <w:t>ZAGOTAVLJANJE VARNOSTI IN ZDRAVJA PRI DELU</w:t>
            </w:r>
            <w:r w:rsidRPr="00197AF4">
              <w:rPr>
                <w:rFonts w:ascii="Tahoma" w:hAnsi="Tahoma" w:cs="Tahoma"/>
              </w:rPr>
              <w:t xml:space="preserve"> </w:t>
            </w:r>
          </w:p>
        </w:tc>
        <w:tc>
          <w:tcPr>
            <w:tcW w:w="1417" w:type="dxa"/>
            <w:tcBorders>
              <w:top w:val="single" w:sz="4" w:space="0" w:color="auto"/>
              <w:bottom w:val="single" w:sz="4" w:space="0" w:color="auto"/>
            </w:tcBorders>
          </w:tcPr>
          <w:p w14:paraId="3C5E08D3" w14:textId="77777777" w:rsidR="0095749D" w:rsidRPr="00197AF4" w:rsidRDefault="0095749D" w:rsidP="00AC6E23">
            <w:pPr>
              <w:keepNext/>
              <w:keepLines/>
              <w:autoSpaceDE w:val="0"/>
              <w:autoSpaceDN w:val="0"/>
              <w:adjustRightInd w:val="0"/>
              <w:jc w:val="both"/>
              <w:rPr>
                <w:rFonts w:ascii="Tahoma" w:hAnsi="Tahoma" w:cs="Tahoma"/>
                <w:b/>
                <w:i/>
              </w:rPr>
            </w:pPr>
            <w:r w:rsidRPr="00197AF4">
              <w:rPr>
                <w:rFonts w:ascii="Tahoma" w:hAnsi="Tahoma" w:cs="Tahoma"/>
                <w:b/>
                <w:i/>
              </w:rPr>
              <w:t xml:space="preserve">Priloga </w:t>
            </w:r>
            <w:r w:rsidR="00D45338">
              <w:rPr>
                <w:rFonts w:ascii="Tahoma" w:hAnsi="Tahoma" w:cs="Tahoma"/>
                <w:b/>
                <w:i/>
              </w:rPr>
              <w:t>7</w:t>
            </w:r>
          </w:p>
        </w:tc>
      </w:tr>
    </w:tbl>
    <w:p w14:paraId="5CF63D67" w14:textId="77777777" w:rsidR="0095749D" w:rsidRPr="0095749D" w:rsidRDefault="0095749D" w:rsidP="0095749D">
      <w:pPr>
        <w:keepNext/>
        <w:keepLines/>
        <w:autoSpaceDE w:val="0"/>
        <w:autoSpaceDN w:val="0"/>
        <w:adjustRightInd w:val="0"/>
        <w:jc w:val="both"/>
        <w:rPr>
          <w:rFonts w:ascii="Tahoma" w:hAnsi="Tahoma" w:cs="Tahoma"/>
        </w:rPr>
      </w:pPr>
      <w:r w:rsidRPr="00197AF4">
        <w:rPr>
          <w:rFonts w:ascii="Tahoma" w:hAnsi="Tahoma" w:cs="Tahoma"/>
          <w:bCs/>
        </w:rPr>
        <w:t>Ponudnik mora v ponudbi priložiti izpolnjeno in podpisa</w:t>
      </w:r>
      <w:r>
        <w:rPr>
          <w:rFonts w:ascii="Tahoma" w:hAnsi="Tahoma" w:cs="Tahoma"/>
          <w:bCs/>
        </w:rPr>
        <w:t>no predmetno prilogo</w:t>
      </w:r>
      <w:r>
        <w:rPr>
          <w:rFonts w:ascii="Tahoma" w:hAnsi="Tahoma" w:cs="Tahoma"/>
        </w:rPr>
        <w:t xml:space="preserve">, ter jo </w:t>
      </w:r>
      <w:r w:rsidRPr="00827E4B">
        <w:rPr>
          <w:rFonts w:ascii="Tahoma" w:hAnsi="Tahoma" w:cs="Tahoma"/>
          <w:color w:val="000000" w:themeColor="text1"/>
          <w:u w:val="single"/>
        </w:rPr>
        <w:t>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6D9E7C4C" w14:textId="77777777" w:rsidR="0095749D" w:rsidRPr="00827E4B" w:rsidRDefault="0095749D" w:rsidP="00A96A29">
      <w:pPr>
        <w:keepNext/>
        <w:keepLines/>
        <w:autoSpaceDE w:val="0"/>
        <w:autoSpaceDN w:val="0"/>
        <w:adjustRightInd w:val="0"/>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A14F93" w:rsidRPr="00827E4B" w14:paraId="41E10223" w14:textId="77777777" w:rsidTr="00A14F93">
        <w:tc>
          <w:tcPr>
            <w:tcW w:w="7792" w:type="dxa"/>
          </w:tcPr>
          <w:p w14:paraId="74134E51" w14:textId="77777777" w:rsidR="00A14F93" w:rsidRPr="00827E4B" w:rsidRDefault="00A14F93" w:rsidP="00A96A29">
            <w:pPr>
              <w:keepNext/>
              <w:keepLines/>
              <w:jc w:val="both"/>
              <w:rPr>
                <w:rFonts w:ascii="Tahoma" w:hAnsi="Tahoma" w:cs="Tahoma"/>
                <w:color w:val="000000" w:themeColor="text1"/>
              </w:rPr>
            </w:pPr>
            <w:r w:rsidRPr="00827E4B">
              <w:rPr>
                <w:rFonts w:ascii="Tahoma" w:hAnsi="Tahoma" w:cs="Tahoma"/>
                <w:color w:val="000000" w:themeColor="text1"/>
              </w:rPr>
              <w:t>VZOREC OKVIRNEGA SPORAZUMA</w:t>
            </w:r>
          </w:p>
        </w:tc>
        <w:tc>
          <w:tcPr>
            <w:tcW w:w="1417" w:type="dxa"/>
            <w:tcBorders>
              <w:top w:val="single" w:sz="4" w:space="0" w:color="auto"/>
              <w:bottom w:val="single" w:sz="4" w:space="0" w:color="auto"/>
              <w:right w:val="single" w:sz="4" w:space="0" w:color="auto"/>
            </w:tcBorders>
          </w:tcPr>
          <w:p w14:paraId="23B06A0C" w14:textId="77777777" w:rsidR="00A14F93" w:rsidRPr="00827E4B" w:rsidRDefault="00BE4CA9" w:rsidP="00A14F93">
            <w:pPr>
              <w:keepNext/>
              <w:keepLines/>
              <w:ind w:left="-455" w:firstLine="455"/>
              <w:rPr>
                <w:rFonts w:ascii="Tahoma" w:hAnsi="Tahoma" w:cs="Tahoma"/>
                <w:b/>
                <w:color w:val="000000" w:themeColor="text1"/>
              </w:rPr>
            </w:pPr>
            <w:r>
              <w:rPr>
                <w:rFonts w:ascii="Tahoma" w:hAnsi="Tahoma" w:cs="Tahoma"/>
                <w:b/>
                <w:i/>
                <w:color w:val="000000" w:themeColor="text1"/>
              </w:rPr>
              <w:t>Priloga 8</w:t>
            </w:r>
          </w:p>
        </w:tc>
      </w:tr>
    </w:tbl>
    <w:p w14:paraId="701BBFE5" w14:textId="77777777" w:rsidR="00F13519" w:rsidRPr="0095749D" w:rsidRDefault="00C23AD1" w:rsidP="00A96A29">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ESPD potrdi, da se strinja z njegovo vsebino. </w:t>
      </w:r>
    </w:p>
    <w:p w14:paraId="739DA375" w14:textId="77777777" w:rsidR="00F13519" w:rsidRDefault="00F13519" w:rsidP="00A96A29">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2B7BB2" w:rsidRPr="00667509" w14:paraId="3D5A2583" w14:textId="77777777" w:rsidTr="007A3112">
        <w:tc>
          <w:tcPr>
            <w:tcW w:w="7725" w:type="dxa"/>
            <w:tcBorders>
              <w:top w:val="single" w:sz="4" w:space="0" w:color="auto"/>
              <w:bottom w:val="single" w:sz="4" w:space="0" w:color="auto"/>
            </w:tcBorders>
          </w:tcPr>
          <w:p w14:paraId="0194B5AC" w14:textId="77777777" w:rsidR="002B7BB2" w:rsidRPr="00512963" w:rsidRDefault="002B7BB2" w:rsidP="007A3112">
            <w:pPr>
              <w:keepNext/>
              <w:keepLines/>
              <w:rPr>
                <w:rFonts w:ascii="Tahoma" w:hAnsi="Tahoma" w:cs="Tahoma"/>
              </w:rPr>
            </w:pPr>
            <w:r>
              <w:rPr>
                <w:rFonts w:ascii="Tahoma" w:hAnsi="Tahoma" w:cs="Tahoma"/>
              </w:rPr>
              <w:t>ZAVAROVANJE RESNOSTI PONUDBE</w:t>
            </w:r>
          </w:p>
        </w:tc>
        <w:tc>
          <w:tcPr>
            <w:tcW w:w="1484" w:type="dxa"/>
            <w:tcBorders>
              <w:top w:val="single" w:sz="4" w:space="0" w:color="auto"/>
              <w:bottom w:val="single" w:sz="4" w:space="0" w:color="auto"/>
            </w:tcBorders>
          </w:tcPr>
          <w:p w14:paraId="410A25D5" w14:textId="77777777" w:rsidR="002B7BB2" w:rsidRPr="008A2081" w:rsidRDefault="002B7BB2" w:rsidP="0095749D">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Pr>
                <w:rFonts w:ascii="Tahoma" w:hAnsi="Tahoma" w:cs="Tahoma"/>
                <w:b/>
                <w:i/>
              </w:rPr>
              <w:t xml:space="preserve"> </w:t>
            </w:r>
            <w:r w:rsidR="00BE4CA9">
              <w:rPr>
                <w:rFonts w:ascii="Tahoma" w:hAnsi="Tahoma" w:cs="Tahoma"/>
                <w:b/>
                <w:i/>
              </w:rPr>
              <w:t>9/1</w:t>
            </w:r>
          </w:p>
        </w:tc>
      </w:tr>
    </w:tbl>
    <w:p w14:paraId="465DDC52" w14:textId="77777777" w:rsidR="002B7BB2" w:rsidRDefault="002B7BB2" w:rsidP="002B7BB2">
      <w:pPr>
        <w:keepNext/>
        <w:keepLines/>
        <w:jc w:val="both"/>
        <w:rPr>
          <w:rFonts w:ascii="Tahoma" w:hAnsi="Tahoma" w:cs="Tahoma"/>
        </w:rPr>
      </w:pPr>
      <w:r w:rsidRPr="005B3EE3">
        <w:rPr>
          <w:rFonts w:ascii="Tahoma" w:hAnsi="Tahoma" w:cs="Tahoma"/>
        </w:rPr>
        <w:t xml:space="preserve">Razpisni dokumentaciji v zvezi z oddajo javnega naročila je priložen vzorec </w:t>
      </w:r>
      <w:r>
        <w:rPr>
          <w:rFonts w:ascii="Tahoma" w:hAnsi="Tahoma" w:cs="Tahoma"/>
        </w:rPr>
        <w:t>menične izjave</w:t>
      </w:r>
      <w:r w:rsidRPr="005B3EE3">
        <w:rPr>
          <w:rFonts w:ascii="Tahoma" w:hAnsi="Tahoma" w:cs="Tahoma"/>
        </w:rPr>
        <w:t xml:space="preserve"> za zavarovanje resnosti ponudbe. Zavarovanje resnosti ponudbe mora biti priloženo ob oddaji ponudbe.</w:t>
      </w:r>
    </w:p>
    <w:p w14:paraId="19DA0571" w14:textId="77777777" w:rsidR="002B7BB2" w:rsidRDefault="002B7BB2" w:rsidP="00A96A29">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827E4B" w:rsidRPr="00827E4B" w14:paraId="60CDB62B" w14:textId="77777777" w:rsidTr="00965A72">
        <w:tc>
          <w:tcPr>
            <w:tcW w:w="7792" w:type="dxa"/>
            <w:tcBorders>
              <w:top w:val="single" w:sz="4" w:space="0" w:color="auto"/>
              <w:bottom w:val="single" w:sz="4" w:space="0" w:color="auto"/>
            </w:tcBorders>
          </w:tcPr>
          <w:p w14:paraId="5C0F76BF" w14:textId="77777777" w:rsidR="00827E4B" w:rsidRPr="00827E4B" w:rsidRDefault="00827E4B" w:rsidP="00965A72">
            <w:pPr>
              <w:keepNext/>
              <w:keepLines/>
              <w:rPr>
                <w:rFonts w:ascii="Tahoma" w:hAnsi="Tahoma" w:cs="Tahoma"/>
                <w:color w:val="000000" w:themeColor="text1"/>
              </w:rPr>
            </w:pPr>
            <w:r w:rsidRPr="00827E4B">
              <w:rPr>
                <w:rFonts w:ascii="Tahoma" w:hAnsi="Tahoma" w:cs="Tahoma"/>
                <w:color w:val="000000" w:themeColor="text1"/>
              </w:rPr>
              <w:t>ZAVAROVANJE DOBRE IZVEDBE OBVEZNOSTI</w:t>
            </w:r>
          </w:p>
        </w:tc>
        <w:tc>
          <w:tcPr>
            <w:tcW w:w="1417" w:type="dxa"/>
            <w:tcBorders>
              <w:top w:val="single" w:sz="4" w:space="0" w:color="auto"/>
              <w:bottom w:val="single" w:sz="4" w:space="0" w:color="auto"/>
            </w:tcBorders>
          </w:tcPr>
          <w:p w14:paraId="584B6E27" w14:textId="77777777" w:rsidR="00827E4B" w:rsidRPr="00827E4B" w:rsidRDefault="00827E4B" w:rsidP="00BE4CA9">
            <w:pPr>
              <w:keepNext/>
              <w:keepLines/>
              <w:ind w:left="-353" w:firstLine="353"/>
              <w:rPr>
                <w:rFonts w:ascii="Tahoma" w:hAnsi="Tahoma" w:cs="Tahoma"/>
                <w:b/>
                <w:i/>
                <w:color w:val="000000" w:themeColor="text1"/>
              </w:rPr>
            </w:pPr>
            <w:r w:rsidRPr="00827E4B">
              <w:rPr>
                <w:rFonts w:ascii="Tahoma" w:hAnsi="Tahoma" w:cs="Tahoma"/>
                <w:b/>
                <w:i/>
                <w:color w:val="000000" w:themeColor="text1"/>
              </w:rPr>
              <w:t xml:space="preserve">Priloga </w:t>
            </w:r>
            <w:r w:rsidR="00BE4CA9">
              <w:rPr>
                <w:rFonts w:ascii="Tahoma" w:hAnsi="Tahoma" w:cs="Tahoma"/>
                <w:b/>
                <w:i/>
                <w:color w:val="000000" w:themeColor="text1"/>
              </w:rPr>
              <w:t>9</w:t>
            </w:r>
            <w:r w:rsidR="0095749D">
              <w:rPr>
                <w:rFonts w:ascii="Tahoma" w:hAnsi="Tahoma" w:cs="Tahoma"/>
                <w:b/>
                <w:i/>
                <w:color w:val="000000" w:themeColor="text1"/>
              </w:rPr>
              <w:t>/2</w:t>
            </w:r>
          </w:p>
        </w:tc>
      </w:tr>
    </w:tbl>
    <w:p w14:paraId="4ED26DF5" w14:textId="77777777" w:rsidR="00F13519" w:rsidRDefault="00827E4B" w:rsidP="00A96A29">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sidR="00727046">
        <w:rPr>
          <w:rFonts w:ascii="Tahoma" w:hAnsi="Tahoma" w:cs="Tahoma"/>
          <w:color w:val="000000" w:themeColor="text1"/>
        </w:rPr>
        <w:t>orca ni treba prilagati ponudbi.</w:t>
      </w:r>
    </w:p>
    <w:p w14:paraId="79D11DC7" w14:textId="77777777" w:rsidR="00EF5DDD" w:rsidRDefault="00EF5DDD" w:rsidP="00A96A29">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439F2" w:rsidRPr="00207578" w14:paraId="2A003C0C" w14:textId="77777777" w:rsidTr="00AC6E23">
        <w:tc>
          <w:tcPr>
            <w:tcW w:w="7725" w:type="dxa"/>
            <w:tcBorders>
              <w:top w:val="single" w:sz="4" w:space="0" w:color="auto"/>
              <w:bottom w:val="single" w:sz="4" w:space="0" w:color="auto"/>
            </w:tcBorders>
          </w:tcPr>
          <w:p w14:paraId="667049F6" w14:textId="77777777" w:rsidR="004439F2" w:rsidRPr="00F04A19" w:rsidRDefault="004439F2" w:rsidP="00AC6E23">
            <w:pPr>
              <w:keepNext/>
              <w:rPr>
                <w:rFonts w:ascii="Tahoma" w:hAnsi="Tahoma" w:cs="Tahoma"/>
                <w:color w:val="00B050"/>
              </w:rPr>
            </w:pPr>
            <w:r w:rsidRPr="003B501A">
              <w:rPr>
                <w:rFonts w:ascii="Tahoma" w:hAnsi="Tahoma" w:cs="Tahoma"/>
              </w:rPr>
              <w:t>PRIMOPREDAJN</w:t>
            </w:r>
            <w:r>
              <w:rPr>
                <w:rFonts w:ascii="Tahoma" w:hAnsi="Tahoma" w:cs="Tahoma"/>
              </w:rPr>
              <w:t xml:space="preserve">I </w:t>
            </w:r>
            <w:r w:rsidRPr="003B501A">
              <w:rPr>
                <w:rFonts w:ascii="Tahoma" w:hAnsi="Tahoma" w:cs="Tahoma"/>
              </w:rPr>
              <w:t>ZAPISNI</w:t>
            </w:r>
            <w:r>
              <w:rPr>
                <w:rFonts w:ascii="Tahoma" w:hAnsi="Tahoma" w:cs="Tahoma"/>
              </w:rPr>
              <w:t>K – VZOREC IZCEDNE VODE</w:t>
            </w:r>
          </w:p>
        </w:tc>
        <w:tc>
          <w:tcPr>
            <w:tcW w:w="1417" w:type="dxa"/>
            <w:tcBorders>
              <w:top w:val="single" w:sz="4" w:space="0" w:color="auto"/>
              <w:bottom w:val="single" w:sz="4" w:space="0" w:color="auto"/>
            </w:tcBorders>
          </w:tcPr>
          <w:p w14:paraId="7CD24724" w14:textId="77777777" w:rsidR="004439F2" w:rsidRPr="003B501A" w:rsidRDefault="004439F2" w:rsidP="00BE4CA9">
            <w:pPr>
              <w:keepNext/>
              <w:rPr>
                <w:rFonts w:ascii="Tahoma" w:hAnsi="Tahoma" w:cs="Tahoma"/>
                <w:b/>
                <w:i/>
              </w:rPr>
            </w:pPr>
            <w:r>
              <w:rPr>
                <w:rFonts w:ascii="Tahoma" w:hAnsi="Tahoma" w:cs="Tahoma"/>
                <w:b/>
                <w:i/>
              </w:rPr>
              <w:t>P</w:t>
            </w:r>
            <w:r w:rsidRPr="003B501A">
              <w:rPr>
                <w:rFonts w:ascii="Tahoma" w:hAnsi="Tahoma" w:cs="Tahoma"/>
                <w:b/>
                <w:i/>
              </w:rPr>
              <w:t xml:space="preserve">riloga </w:t>
            </w:r>
            <w:r>
              <w:rPr>
                <w:rFonts w:ascii="Tahoma" w:hAnsi="Tahoma" w:cs="Tahoma"/>
                <w:b/>
                <w:i/>
              </w:rPr>
              <w:t>1</w:t>
            </w:r>
            <w:r w:rsidR="00BE4CA9">
              <w:rPr>
                <w:rFonts w:ascii="Tahoma" w:hAnsi="Tahoma" w:cs="Tahoma"/>
                <w:b/>
                <w:i/>
              </w:rPr>
              <w:t>0</w:t>
            </w:r>
          </w:p>
        </w:tc>
      </w:tr>
    </w:tbl>
    <w:p w14:paraId="660C5786" w14:textId="77777777" w:rsidR="004439F2" w:rsidRDefault="004439F2" w:rsidP="004439F2">
      <w:pPr>
        <w:keepNext/>
        <w:jc w:val="both"/>
        <w:rPr>
          <w:rFonts w:ascii="Tahoma" w:hAnsi="Tahoma" w:cs="Tahoma"/>
        </w:rPr>
      </w:pPr>
      <w:r>
        <w:rPr>
          <w:rFonts w:ascii="Tahoma" w:hAnsi="Tahoma" w:cs="Tahoma"/>
        </w:rPr>
        <w:t>Obrazca ni potrebno priložiti ponudbi.</w:t>
      </w:r>
    </w:p>
    <w:p w14:paraId="02868E3E" w14:textId="77777777" w:rsidR="004439F2" w:rsidRDefault="004439F2" w:rsidP="004439F2">
      <w:pPr>
        <w:keepNext/>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634"/>
      </w:tblGrid>
      <w:tr w:rsidR="004439F2" w:rsidRPr="006A3C4B" w14:paraId="62A4A70C" w14:textId="77777777" w:rsidTr="005F3A54">
        <w:tc>
          <w:tcPr>
            <w:tcW w:w="7508" w:type="dxa"/>
            <w:tcBorders>
              <w:top w:val="single" w:sz="4" w:space="0" w:color="auto"/>
              <w:bottom w:val="single" w:sz="4" w:space="0" w:color="auto"/>
            </w:tcBorders>
          </w:tcPr>
          <w:p w14:paraId="7F0B9CD6" w14:textId="77777777" w:rsidR="004439F2" w:rsidRPr="006A3C4B" w:rsidRDefault="004439F2" w:rsidP="00AC6E23">
            <w:pPr>
              <w:keepNext/>
              <w:rPr>
                <w:rFonts w:ascii="Tahoma" w:hAnsi="Tahoma" w:cs="Tahoma"/>
              </w:rPr>
            </w:pPr>
            <w:r>
              <w:rPr>
                <w:rFonts w:ascii="Tahoma" w:hAnsi="Tahoma" w:cs="Tahoma"/>
              </w:rPr>
              <w:br w:type="page"/>
            </w:r>
            <w:r>
              <w:rPr>
                <w:rFonts w:ascii="Tahoma" w:hAnsi="Tahoma" w:cs="Tahoma"/>
              </w:rPr>
              <w:br w:type="page"/>
            </w:r>
            <w:r>
              <w:rPr>
                <w:rFonts w:ascii="Tahoma" w:hAnsi="Tahoma" w:cs="Tahoma"/>
              </w:rPr>
              <w:br w:type="page"/>
            </w:r>
            <w:r w:rsidRPr="006A3C4B">
              <w:rPr>
                <w:rFonts w:ascii="Tahoma" w:hAnsi="Tahoma" w:cs="Tahoma"/>
              </w:rPr>
              <w:t>NAROČILO</w:t>
            </w:r>
          </w:p>
        </w:tc>
        <w:tc>
          <w:tcPr>
            <w:tcW w:w="1634" w:type="dxa"/>
            <w:tcBorders>
              <w:top w:val="single" w:sz="4" w:space="0" w:color="auto"/>
              <w:bottom w:val="single" w:sz="4" w:space="0" w:color="auto"/>
            </w:tcBorders>
          </w:tcPr>
          <w:p w14:paraId="7B8CC669" w14:textId="77777777" w:rsidR="004439F2" w:rsidRPr="006A3C4B" w:rsidRDefault="004439F2" w:rsidP="00BE4CA9">
            <w:pPr>
              <w:keepNext/>
              <w:rPr>
                <w:rFonts w:ascii="Tahoma" w:hAnsi="Tahoma" w:cs="Tahoma"/>
                <w:b/>
                <w:i/>
              </w:rPr>
            </w:pPr>
            <w:r>
              <w:rPr>
                <w:rFonts w:ascii="Tahoma" w:hAnsi="Tahoma" w:cs="Tahoma"/>
                <w:b/>
                <w:i/>
              </w:rPr>
              <w:t>Priloga</w:t>
            </w:r>
            <w:r w:rsidR="005F3A54">
              <w:rPr>
                <w:rFonts w:ascii="Tahoma" w:hAnsi="Tahoma" w:cs="Tahoma"/>
                <w:b/>
                <w:i/>
              </w:rPr>
              <w:t xml:space="preserve"> </w:t>
            </w:r>
            <w:r>
              <w:rPr>
                <w:rFonts w:ascii="Tahoma" w:hAnsi="Tahoma" w:cs="Tahoma"/>
                <w:b/>
                <w:i/>
              </w:rPr>
              <w:t>1</w:t>
            </w:r>
            <w:r w:rsidR="00BE4CA9">
              <w:rPr>
                <w:rFonts w:ascii="Tahoma" w:hAnsi="Tahoma" w:cs="Tahoma"/>
                <w:b/>
                <w:i/>
              </w:rPr>
              <w:t>1</w:t>
            </w:r>
            <w:r>
              <w:rPr>
                <w:rFonts w:ascii="Tahoma" w:hAnsi="Tahoma" w:cs="Tahoma"/>
                <w:b/>
                <w:i/>
              </w:rPr>
              <w:t>/1-</w:t>
            </w:r>
            <w:r w:rsidR="00535305">
              <w:rPr>
                <w:rFonts w:ascii="Tahoma" w:hAnsi="Tahoma" w:cs="Tahoma"/>
                <w:b/>
                <w:i/>
              </w:rPr>
              <w:t>3</w:t>
            </w:r>
          </w:p>
        </w:tc>
      </w:tr>
    </w:tbl>
    <w:p w14:paraId="61A96FC4" w14:textId="77777777" w:rsidR="004439F2" w:rsidRDefault="004439F2" w:rsidP="004439F2">
      <w:pPr>
        <w:keepNext/>
        <w:jc w:val="both"/>
        <w:rPr>
          <w:rFonts w:ascii="Tahoma" w:hAnsi="Tahoma" w:cs="Tahoma"/>
        </w:rPr>
      </w:pPr>
      <w:r>
        <w:rPr>
          <w:rFonts w:ascii="Tahoma" w:hAnsi="Tahoma" w:cs="Tahoma"/>
        </w:rPr>
        <w:t>Obrazca ni potrebno priložiti ponudbi.</w:t>
      </w:r>
    </w:p>
    <w:p w14:paraId="3C31AE6F" w14:textId="77777777" w:rsidR="003D1B27" w:rsidRDefault="003D1B27" w:rsidP="004439F2">
      <w:pPr>
        <w:keepNext/>
        <w:jc w:val="both"/>
        <w:rPr>
          <w:rFonts w:ascii="Tahoma" w:hAnsi="Tahoma" w:cs="Tahoma"/>
        </w:rPr>
      </w:pPr>
    </w:p>
    <w:p w14:paraId="58FDB84E" w14:textId="77777777" w:rsidR="003D1B27" w:rsidRDefault="003D1B27" w:rsidP="004439F2">
      <w:pPr>
        <w:keepNext/>
        <w:jc w:val="both"/>
        <w:rPr>
          <w:rFonts w:ascii="Tahoma" w:hAnsi="Tahoma" w:cs="Tahoma"/>
        </w:rPr>
      </w:pPr>
    </w:p>
    <w:p w14:paraId="18947C54" w14:textId="77777777" w:rsidR="003D1B27" w:rsidRDefault="003D1B27" w:rsidP="004439F2">
      <w:pPr>
        <w:keepNext/>
        <w:jc w:val="both"/>
        <w:rPr>
          <w:rFonts w:ascii="Tahoma" w:hAnsi="Tahoma" w:cs="Tahoma"/>
        </w:rPr>
      </w:pPr>
    </w:p>
    <w:p w14:paraId="13725CE3" w14:textId="77777777" w:rsidR="003D1B27" w:rsidRDefault="003D1B27" w:rsidP="004439F2">
      <w:pPr>
        <w:keepNext/>
        <w:jc w:val="both"/>
        <w:rPr>
          <w:rFonts w:ascii="Tahoma" w:hAnsi="Tahoma" w:cs="Tahoma"/>
        </w:rPr>
      </w:pPr>
    </w:p>
    <w:p w14:paraId="2562370D" w14:textId="77777777" w:rsidR="003D1B27" w:rsidRDefault="003D1B27" w:rsidP="004439F2">
      <w:pPr>
        <w:keepNext/>
        <w:jc w:val="both"/>
        <w:rPr>
          <w:rFonts w:ascii="Tahoma" w:hAnsi="Tahoma" w:cs="Tahoma"/>
        </w:rPr>
      </w:pPr>
    </w:p>
    <w:p w14:paraId="43E6A53F" w14:textId="77777777" w:rsidR="003D1B27" w:rsidRDefault="003D1B27" w:rsidP="004439F2">
      <w:pPr>
        <w:keepNext/>
        <w:jc w:val="both"/>
        <w:rPr>
          <w:rFonts w:ascii="Tahoma" w:hAnsi="Tahoma" w:cs="Tahoma"/>
        </w:rPr>
      </w:pPr>
    </w:p>
    <w:p w14:paraId="025E2C38" w14:textId="77777777" w:rsidR="003D1B27" w:rsidRDefault="003D1B27" w:rsidP="004439F2">
      <w:pPr>
        <w:keepNext/>
        <w:jc w:val="both"/>
        <w:rPr>
          <w:rFonts w:ascii="Tahoma" w:hAnsi="Tahoma" w:cs="Tahoma"/>
        </w:rPr>
      </w:pPr>
    </w:p>
    <w:p w14:paraId="71D31B03" w14:textId="77777777" w:rsidR="003D1B27" w:rsidRDefault="003D1B27" w:rsidP="004439F2">
      <w:pPr>
        <w:keepNext/>
        <w:jc w:val="both"/>
        <w:rPr>
          <w:rFonts w:ascii="Tahoma" w:hAnsi="Tahoma" w:cs="Tahoma"/>
        </w:rPr>
      </w:pPr>
    </w:p>
    <w:p w14:paraId="4AC0248C" w14:textId="77777777" w:rsidR="003D1B27" w:rsidRDefault="003D1B27" w:rsidP="004439F2">
      <w:pPr>
        <w:keepNext/>
        <w:jc w:val="both"/>
        <w:rPr>
          <w:rFonts w:ascii="Tahoma" w:hAnsi="Tahoma" w:cs="Tahoma"/>
        </w:rPr>
      </w:pPr>
    </w:p>
    <w:p w14:paraId="4846F357" w14:textId="77777777" w:rsidR="003D1B27" w:rsidRDefault="003D1B27" w:rsidP="004439F2">
      <w:pPr>
        <w:keepNext/>
        <w:jc w:val="both"/>
        <w:rPr>
          <w:rFonts w:ascii="Tahoma" w:hAnsi="Tahoma" w:cs="Tahoma"/>
        </w:rPr>
      </w:pPr>
    </w:p>
    <w:p w14:paraId="64F21A55" w14:textId="77777777" w:rsidR="003D1B27" w:rsidRDefault="003D1B27" w:rsidP="004439F2">
      <w:pPr>
        <w:keepNext/>
        <w:jc w:val="both"/>
        <w:rPr>
          <w:rFonts w:ascii="Tahoma" w:hAnsi="Tahoma" w:cs="Tahoma"/>
        </w:rPr>
      </w:pPr>
    </w:p>
    <w:p w14:paraId="36E924E4" w14:textId="77777777" w:rsidR="003D1B27" w:rsidRDefault="003D1B27" w:rsidP="004439F2">
      <w:pPr>
        <w:keepNext/>
        <w:jc w:val="both"/>
        <w:rPr>
          <w:rFonts w:ascii="Tahoma" w:hAnsi="Tahoma" w:cs="Tahoma"/>
        </w:rPr>
      </w:pPr>
    </w:p>
    <w:p w14:paraId="29391BE4" w14:textId="77777777" w:rsidR="003D1B27" w:rsidRDefault="003D1B27" w:rsidP="004439F2">
      <w:pPr>
        <w:keepNext/>
        <w:jc w:val="both"/>
        <w:rPr>
          <w:rFonts w:ascii="Tahoma" w:hAnsi="Tahoma" w:cs="Tahoma"/>
        </w:rPr>
      </w:pPr>
    </w:p>
    <w:p w14:paraId="0EEFC43C" w14:textId="77777777" w:rsidR="003D1B27" w:rsidRDefault="003D1B27" w:rsidP="004439F2">
      <w:pPr>
        <w:keepNext/>
        <w:jc w:val="both"/>
        <w:rPr>
          <w:rFonts w:ascii="Tahoma" w:hAnsi="Tahoma" w:cs="Tahoma"/>
        </w:rPr>
      </w:pPr>
    </w:p>
    <w:p w14:paraId="1F47F370" w14:textId="77777777" w:rsidR="003D1B27" w:rsidRDefault="003D1B27" w:rsidP="004439F2">
      <w:pPr>
        <w:keepNext/>
        <w:jc w:val="both"/>
        <w:rPr>
          <w:rFonts w:ascii="Tahoma" w:hAnsi="Tahoma" w:cs="Tahoma"/>
        </w:rPr>
      </w:pPr>
    </w:p>
    <w:p w14:paraId="2652C7A9" w14:textId="77777777" w:rsidR="003D1B27" w:rsidRDefault="003D1B27" w:rsidP="004439F2">
      <w:pPr>
        <w:keepNext/>
        <w:jc w:val="both"/>
        <w:rPr>
          <w:rFonts w:ascii="Tahoma" w:hAnsi="Tahoma" w:cs="Tahoma"/>
        </w:rPr>
      </w:pPr>
    </w:p>
    <w:p w14:paraId="50C26C2B" w14:textId="77777777" w:rsidR="003D1B27" w:rsidRDefault="003D1B27" w:rsidP="004439F2">
      <w:pPr>
        <w:keepNext/>
        <w:jc w:val="both"/>
        <w:rPr>
          <w:rFonts w:ascii="Tahoma" w:hAnsi="Tahoma" w:cs="Tahoma"/>
        </w:rPr>
      </w:pPr>
    </w:p>
    <w:p w14:paraId="4DBC9C4A" w14:textId="77777777" w:rsidR="003D1B27" w:rsidRDefault="003D1B27" w:rsidP="004439F2">
      <w:pPr>
        <w:keepNext/>
        <w:jc w:val="both"/>
        <w:rPr>
          <w:rFonts w:ascii="Tahoma" w:hAnsi="Tahoma" w:cs="Tahoma"/>
        </w:rPr>
      </w:pPr>
    </w:p>
    <w:p w14:paraId="57C4A796" w14:textId="77777777" w:rsidR="003D1B27" w:rsidRDefault="003D1B27" w:rsidP="004439F2">
      <w:pPr>
        <w:keepNext/>
        <w:jc w:val="both"/>
        <w:rPr>
          <w:rFonts w:ascii="Tahoma" w:hAnsi="Tahoma" w:cs="Tahoma"/>
        </w:rPr>
      </w:pPr>
    </w:p>
    <w:p w14:paraId="2E5E0421" w14:textId="77777777" w:rsidR="003D1B27" w:rsidRDefault="003D1B27" w:rsidP="004439F2">
      <w:pPr>
        <w:keepNext/>
        <w:jc w:val="both"/>
        <w:rPr>
          <w:rFonts w:ascii="Tahoma" w:hAnsi="Tahoma" w:cs="Tahoma"/>
        </w:rPr>
      </w:pPr>
    </w:p>
    <w:p w14:paraId="67D12946" w14:textId="77777777" w:rsidR="003D1B27" w:rsidRDefault="003D1B27" w:rsidP="004439F2">
      <w:pPr>
        <w:keepNext/>
        <w:jc w:val="both"/>
        <w:rPr>
          <w:rFonts w:ascii="Tahoma" w:hAnsi="Tahoma" w:cs="Tahoma"/>
        </w:rPr>
      </w:pPr>
    </w:p>
    <w:p w14:paraId="5E29409D" w14:textId="77777777" w:rsidR="003D1B27" w:rsidRDefault="003D1B27" w:rsidP="004439F2">
      <w:pPr>
        <w:keepNext/>
        <w:jc w:val="both"/>
        <w:rPr>
          <w:rFonts w:ascii="Tahoma" w:hAnsi="Tahoma" w:cs="Tahoma"/>
        </w:rPr>
      </w:pPr>
    </w:p>
    <w:p w14:paraId="6FA0AD3C" w14:textId="77777777" w:rsidR="003D1B27" w:rsidRDefault="003D1B27" w:rsidP="004439F2">
      <w:pPr>
        <w:keepNext/>
        <w:jc w:val="both"/>
        <w:rPr>
          <w:rFonts w:ascii="Tahoma" w:hAnsi="Tahoma" w:cs="Tahoma"/>
        </w:rPr>
      </w:pPr>
    </w:p>
    <w:p w14:paraId="0222CDB6" w14:textId="77777777" w:rsidR="003D1B27" w:rsidRDefault="003D1B27" w:rsidP="004439F2">
      <w:pPr>
        <w:keepNext/>
        <w:jc w:val="both"/>
        <w:rPr>
          <w:rFonts w:ascii="Tahoma" w:hAnsi="Tahoma" w:cs="Tahoma"/>
        </w:rPr>
      </w:pPr>
    </w:p>
    <w:p w14:paraId="0C3A7CC9" w14:textId="77777777" w:rsidR="003D1B27" w:rsidRDefault="003D1B27" w:rsidP="004439F2">
      <w:pPr>
        <w:keepNext/>
        <w:jc w:val="both"/>
        <w:rPr>
          <w:rFonts w:ascii="Tahoma" w:hAnsi="Tahoma" w:cs="Tahoma"/>
        </w:rPr>
      </w:pPr>
    </w:p>
    <w:p w14:paraId="3AD1F14E" w14:textId="77777777" w:rsidR="003D1B27" w:rsidRDefault="003D1B27" w:rsidP="004439F2">
      <w:pPr>
        <w:keepNext/>
        <w:jc w:val="both"/>
        <w:rPr>
          <w:rFonts w:ascii="Tahoma" w:hAnsi="Tahoma" w:cs="Tahoma"/>
        </w:rPr>
      </w:pPr>
    </w:p>
    <w:p w14:paraId="23231658" w14:textId="77777777" w:rsidR="003D1B27" w:rsidRDefault="003D1B27" w:rsidP="004439F2">
      <w:pPr>
        <w:keepNext/>
        <w:jc w:val="both"/>
        <w:rPr>
          <w:rFonts w:ascii="Tahoma" w:hAnsi="Tahoma" w:cs="Tahoma"/>
        </w:rPr>
      </w:pPr>
    </w:p>
    <w:p w14:paraId="141CF06F" w14:textId="77777777" w:rsidR="003D1B27" w:rsidRDefault="003D1B27" w:rsidP="004439F2">
      <w:pPr>
        <w:keepNext/>
        <w:jc w:val="both"/>
        <w:rPr>
          <w:rFonts w:ascii="Tahoma" w:hAnsi="Tahoma" w:cs="Tahoma"/>
        </w:rPr>
      </w:pPr>
    </w:p>
    <w:p w14:paraId="35408A39" w14:textId="77777777" w:rsidR="00A00EF2" w:rsidRDefault="00A00EF2" w:rsidP="00A96A29">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6F857C91" w14:textId="77777777" w:rsidTr="006C1AC9">
        <w:tc>
          <w:tcPr>
            <w:tcW w:w="7725" w:type="dxa"/>
          </w:tcPr>
          <w:p w14:paraId="08037385" w14:textId="77777777" w:rsidR="006C1AC9" w:rsidRPr="00C8579C" w:rsidRDefault="00092871" w:rsidP="00A96A29">
            <w:pPr>
              <w:keepNext/>
              <w:keepLines/>
              <w:jc w:val="both"/>
              <w:rPr>
                <w:rFonts w:ascii="Tahoma" w:hAnsi="Tahoma" w:cs="Tahoma"/>
              </w:rPr>
            </w:pPr>
            <w:r>
              <w:rPr>
                <w:rFonts w:ascii="Tahoma" w:hAnsi="Tahoma" w:cs="Tahoma"/>
              </w:rPr>
              <w:lastRenderedPageBreak/>
              <w:t xml:space="preserve">POVZETEK </w:t>
            </w:r>
            <w:r w:rsidR="001F503D">
              <w:rPr>
                <w:rFonts w:ascii="Tahoma" w:hAnsi="Tahoma" w:cs="Tahoma"/>
              </w:rPr>
              <w:t>PREDRAČUN</w:t>
            </w:r>
            <w:r>
              <w:rPr>
                <w:rFonts w:ascii="Tahoma" w:hAnsi="Tahoma" w:cs="Tahoma"/>
              </w:rPr>
              <w:t>A</w:t>
            </w:r>
          </w:p>
        </w:tc>
        <w:tc>
          <w:tcPr>
            <w:tcW w:w="1417" w:type="dxa"/>
          </w:tcPr>
          <w:p w14:paraId="07735B62" w14:textId="77777777" w:rsidR="006C1AC9" w:rsidRPr="00C8579C" w:rsidRDefault="006C1AC9" w:rsidP="00A96A29">
            <w:pPr>
              <w:keepNext/>
              <w:keepLines/>
              <w:jc w:val="both"/>
              <w:rPr>
                <w:rFonts w:ascii="Tahoma" w:hAnsi="Tahoma" w:cs="Tahoma"/>
                <w:b/>
                <w:i/>
              </w:rPr>
            </w:pPr>
          </w:p>
        </w:tc>
      </w:tr>
    </w:tbl>
    <w:p w14:paraId="6F08A8D4" w14:textId="77777777" w:rsidR="006C1AC9" w:rsidRPr="00C8579C" w:rsidRDefault="006C1AC9" w:rsidP="00A96A29">
      <w:pPr>
        <w:keepNext/>
        <w:keepLines/>
        <w:jc w:val="both"/>
        <w:rPr>
          <w:rFonts w:ascii="Tahoma" w:hAnsi="Tahoma" w:cs="Tahoma"/>
        </w:rPr>
      </w:pPr>
    </w:p>
    <w:p w14:paraId="3A41CB6C" w14:textId="77777777" w:rsidR="00092871" w:rsidRDefault="00092871" w:rsidP="00092871">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0925B233" w14:textId="77777777" w:rsidR="00092871" w:rsidRDefault="00092871" w:rsidP="00092871">
      <w:pPr>
        <w:keepNext/>
        <w:keepLines/>
        <w:jc w:val="both"/>
        <w:rPr>
          <w:rFonts w:ascii="Tahoma" w:hAnsi="Tahoma" w:cs="Tahoma"/>
        </w:rPr>
      </w:pPr>
    </w:p>
    <w:p w14:paraId="0631F857" w14:textId="77777777" w:rsidR="00092871" w:rsidRDefault="00092871" w:rsidP="00092871">
      <w:pPr>
        <w:keepNext/>
        <w:keepLines/>
        <w:jc w:val="both"/>
        <w:rPr>
          <w:rFonts w:ascii="Tahoma" w:hAnsi="Tahoma" w:cs="Tahoma"/>
          <w:b/>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82755D">
        <w:rPr>
          <w:rFonts w:ascii="Tahoma" w:hAnsi="Tahoma" w:cs="Tahoma"/>
          <w:b/>
        </w:rPr>
        <w:t>VKS-34/22</w:t>
      </w:r>
      <w:r>
        <w:rPr>
          <w:rFonts w:ascii="Tahoma" w:hAnsi="Tahoma" w:cs="Tahoma"/>
          <w:b/>
        </w:rPr>
        <w:t xml:space="preserve"> – Dobava aktivnega oglja</w:t>
      </w:r>
    </w:p>
    <w:p w14:paraId="4610E2B8" w14:textId="77777777" w:rsidR="00092871" w:rsidRDefault="00092871" w:rsidP="00092871">
      <w:pPr>
        <w:keepNext/>
        <w:keepLines/>
        <w:jc w:val="both"/>
        <w:rPr>
          <w:rFonts w:ascii="Tahoma" w:hAnsi="Tahoma" w:cs="Tahoma"/>
          <w:b/>
        </w:rPr>
      </w:pPr>
      <w:r>
        <w:rPr>
          <w:rFonts w:ascii="Tahoma" w:hAnsi="Tahoma" w:cs="Tahoma"/>
          <w:b/>
        </w:rPr>
        <w:t xml:space="preserve"> </w:t>
      </w:r>
    </w:p>
    <w:p w14:paraId="10D680C4" w14:textId="77777777" w:rsidR="00EE46DC" w:rsidRDefault="00EE46DC" w:rsidP="00092871">
      <w:pPr>
        <w:keepNext/>
        <w:keepLines/>
        <w:jc w:val="both"/>
        <w:rPr>
          <w:rFonts w:ascii="Tahoma" w:hAnsi="Tahoma" w:cs="Tahoma"/>
          <w:b/>
        </w:rPr>
      </w:pPr>
    </w:p>
    <w:p w14:paraId="1016A377" w14:textId="77777777" w:rsidR="00EE46DC" w:rsidRDefault="00EE46DC" w:rsidP="00092871">
      <w:pPr>
        <w:keepNext/>
        <w:keepLines/>
        <w:jc w:val="both"/>
        <w:rPr>
          <w:rFonts w:ascii="Tahoma" w:hAnsi="Tahoma" w:cs="Tahoma"/>
          <w:b/>
        </w:rPr>
      </w:pPr>
    </w:p>
    <w:p w14:paraId="4F89D1EA" w14:textId="77777777" w:rsidR="00092871" w:rsidRPr="00521DCC" w:rsidRDefault="00092871" w:rsidP="0082755D">
      <w:pPr>
        <w:pStyle w:val="Odstavekseznama"/>
        <w:keepNext/>
        <w:keepLines/>
        <w:ind w:left="720"/>
        <w:jc w:val="both"/>
        <w:rPr>
          <w:rFonts w:ascii="Tahoma" w:hAnsi="Tahoma" w:cs="Tahoma"/>
          <w:b/>
        </w:rPr>
      </w:pPr>
      <w:r>
        <w:rPr>
          <w:rFonts w:ascii="Tahoma" w:hAnsi="Tahoma" w:cs="Tahoma"/>
          <w:b/>
        </w:rPr>
        <w:t xml:space="preserve">PONUDBENA CENA </w:t>
      </w:r>
    </w:p>
    <w:p w14:paraId="7546D4FF" w14:textId="77777777" w:rsidR="00092871" w:rsidRDefault="00092871" w:rsidP="00092871">
      <w:pPr>
        <w:keepNext/>
        <w:keepLines/>
        <w:jc w:val="both"/>
        <w:rPr>
          <w:rFonts w:ascii="Tahoma" w:hAnsi="Tahoma" w:cs="Tahoma"/>
          <w:b/>
        </w:rPr>
      </w:pPr>
    </w:p>
    <w:p w14:paraId="3966366B" w14:textId="77777777" w:rsidR="00092871" w:rsidRDefault="00092871" w:rsidP="00092871">
      <w:pPr>
        <w:keepNext/>
        <w:keepLines/>
        <w:jc w:val="both"/>
        <w:rPr>
          <w:rFonts w:ascii="Tahoma" w:hAnsi="Tahoma" w:cs="Tahoma"/>
          <w:b/>
          <w:highlight w:val="yellow"/>
        </w:rPr>
      </w:pPr>
    </w:p>
    <w:tbl>
      <w:tblPr>
        <w:tblStyle w:val="Tabelamrea"/>
        <w:tblW w:w="0" w:type="auto"/>
        <w:tblLook w:val="04A0" w:firstRow="1" w:lastRow="0" w:firstColumn="1" w:lastColumn="0" w:noHBand="0" w:noVBand="1"/>
      </w:tblPr>
      <w:tblGrid>
        <w:gridCol w:w="5205"/>
        <w:gridCol w:w="3856"/>
      </w:tblGrid>
      <w:tr w:rsidR="00092871" w14:paraId="23C2DDD7" w14:textId="77777777" w:rsidTr="0082755D">
        <w:tc>
          <w:tcPr>
            <w:tcW w:w="5205" w:type="dxa"/>
          </w:tcPr>
          <w:p w14:paraId="21428369" w14:textId="77777777" w:rsidR="00092871" w:rsidRPr="003452DC" w:rsidRDefault="00092871" w:rsidP="00887EAE">
            <w:pPr>
              <w:keepNext/>
              <w:keepLines/>
              <w:spacing w:before="240" w:after="240"/>
              <w:rPr>
                <w:rFonts w:ascii="Tahoma" w:hAnsi="Tahoma" w:cs="Tahoma"/>
                <w:b/>
              </w:rPr>
            </w:pPr>
            <w:r w:rsidRPr="003452DC">
              <w:rPr>
                <w:rFonts w:ascii="Tahoma" w:hAnsi="Tahoma" w:cs="Tahoma"/>
                <w:b/>
              </w:rPr>
              <w:t>SKLOP IN NAZIV SKLOPA</w:t>
            </w:r>
          </w:p>
        </w:tc>
        <w:tc>
          <w:tcPr>
            <w:tcW w:w="3856" w:type="dxa"/>
            <w:vAlign w:val="center"/>
          </w:tcPr>
          <w:p w14:paraId="0FB81323" w14:textId="77777777" w:rsidR="00092871" w:rsidRPr="003452DC" w:rsidRDefault="00092871" w:rsidP="00887EAE">
            <w:pPr>
              <w:keepNext/>
              <w:keepLines/>
              <w:jc w:val="center"/>
              <w:rPr>
                <w:rFonts w:ascii="Tahoma" w:hAnsi="Tahoma" w:cs="Tahoma"/>
                <w:b/>
              </w:rPr>
            </w:pPr>
            <w:r w:rsidRPr="003452DC">
              <w:rPr>
                <w:rFonts w:ascii="Tahoma" w:hAnsi="Tahoma" w:cs="Tahoma"/>
                <w:b/>
              </w:rPr>
              <w:t>SKUPNA PONUDBENA CENA V EUR BREZ DDV</w:t>
            </w:r>
          </w:p>
        </w:tc>
      </w:tr>
      <w:tr w:rsidR="00092871" w14:paraId="5E882E21" w14:textId="77777777" w:rsidTr="0082755D">
        <w:tc>
          <w:tcPr>
            <w:tcW w:w="5205" w:type="dxa"/>
          </w:tcPr>
          <w:p w14:paraId="05C53675" w14:textId="77777777" w:rsidR="00092871" w:rsidRDefault="00092871" w:rsidP="00887EAE">
            <w:pPr>
              <w:keepNext/>
              <w:keepLines/>
              <w:spacing w:before="240" w:after="240"/>
              <w:rPr>
                <w:rFonts w:ascii="Tahoma" w:hAnsi="Tahoma" w:cs="Tahoma"/>
              </w:rPr>
            </w:pPr>
            <w:r w:rsidRPr="00197AF4">
              <w:rPr>
                <w:rFonts w:ascii="Tahoma" w:hAnsi="Tahoma" w:cs="Tahoma"/>
                <w:b/>
              </w:rPr>
              <w:t xml:space="preserve">Dobava </w:t>
            </w:r>
            <w:r>
              <w:rPr>
                <w:rFonts w:ascii="Tahoma" w:hAnsi="Tahoma" w:cs="Tahoma"/>
                <w:b/>
              </w:rPr>
              <w:t>novega</w:t>
            </w:r>
            <w:r w:rsidRPr="00197AF4">
              <w:rPr>
                <w:rFonts w:ascii="Tahoma" w:hAnsi="Tahoma" w:cs="Tahoma"/>
                <w:b/>
              </w:rPr>
              <w:t xml:space="preserve"> aktivnega oglja</w:t>
            </w:r>
          </w:p>
        </w:tc>
        <w:tc>
          <w:tcPr>
            <w:tcW w:w="3856" w:type="dxa"/>
          </w:tcPr>
          <w:p w14:paraId="79C6E690" w14:textId="77777777" w:rsidR="00092871" w:rsidRDefault="00092871" w:rsidP="00887EAE">
            <w:pPr>
              <w:keepNext/>
              <w:keepLines/>
              <w:rPr>
                <w:rFonts w:ascii="Tahoma" w:hAnsi="Tahoma" w:cs="Tahoma"/>
              </w:rPr>
            </w:pPr>
          </w:p>
        </w:tc>
      </w:tr>
    </w:tbl>
    <w:p w14:paraId="295E7FBB" w14:textId="77777777" w:rsidR="00092871" w:rsidRDefault="00092871" w:rsidP="00092871">
      <w:pPr>
        <w:keepNext/>
        <w:keepLines/>
        <w:rPr>
          <w:rFonts w:ascii="Tahoma" w:hAnsi="Tahoma" w:cs="Tahoma"/>
        </w:rPr>
      </w:pPr>
    </w:p>
    <w:p w14:paraId="2956F74F" w14:textId="77777777" w:rsidR="00092871" w:rsidRDefault="00092871" w:rsidP="00092871">
      <w:pPr>
        <w:keepNext/>
        <w:keepLines/>
        <w:rPr>
          <w:rFonts w:ascii="Tahoma" w:hAnsi="Tahoma" w:cs="Tahoma"/>
        </w:rPr>
      </w:pPr>
    </w:p>
    <w:p w14:paraId="085A6B64" w14:textId="77777777" w:rsidR="00092871" w:rsidRDefault="00092871" w:rsidP="00092871">
      <w:pPr>
        <w:keepNext/>
        <w:keepLines/>
        <w:rPr>
          <w:rFonts w:ascii="Tahoma" w:hAnsi="Tahoma" w:cs="Tahoma"/>
        </w:rPr>
      </w:pPr>
    </w:p>
    <w:p w14:paraId="0FD69F11" w14:textId="77777777" w:rsidR="00092871" w:rsidRDefault="00092871" w:rsidP="00092871">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092871" w:rsidRPr="00CE1BAD" w14:paraId="110A55F4" w14:textId="77777777" w:rsidTr="00887EAE">
        <w:trPr>
          <w:trHeight w:val="235"/>
        </w:trPr>
        <w:tc>
          <w:tcPr>
            <w:tcW w:w="3402" w:type="dxa"/>
            <w:tcBorders>
              <w:bottom w:val="single" w:sz="4" w:space="0" w:color="auto"/>
            </w:tcBorders>
          </w:tcPr>
          <w:p w14:paraId="37A10A72" w14:textId="77777777" w:rsidR="00092871" w:rsidRPr="00CE1BAD" w:rsidRDefault="00092871" w:rsidP="00887EAE">
            <w:pPr>
              <w:keepNext/>
              <w:keepLines/>
              <w:jc w:val="both"/>
              <w:rPr>
                <w:rFonts w:ascii="Tahoma" w:hAnsi="Tahoma" w:cs="Tahoma"/>
                <w:snapToGrid w:val="0"/>
                <w:color w:val="000000"/>
              </w:rPr>
            </w:pPr>
          </w:p>
        </w:tc>
        <w:tc>
          <w:tcPr>
            <w:tcW w:w="2977" w:type="dxa"/>
          </w:tcPr>
          <w:p w14:paraId="381A84E4" w14:textId="77777777" w:rsidR="00092871" w:rsidRPr="00CE1BAD" w:rsidRDefault="00092871" w:rsidP="00887EAE">
            <w:pPr>
              <w:keepNext/>
              <w:keepLines/>
              <w:jc w:val="center"/>
              <w:rPr>
                <w:rFonts w:ascii="Tahoma" w:hAnsi="Tahoma" w:cs="Tahoma"/>
                <w:snapToGrid w:val="0"/>
                <w:color w:val="000000"/>
              </w:rPr>
            </w:pPr>
          </w:p>
        </w:tc>
        <w:tc>
          <w:tcPr>
            <w:tcW w:w="2693" w:type="dxa"/>
            <w:tcBorders>
              <w:bottom w:val="single" w:sz="4" w:space="0" w:color="auto"/>
            </w:tcBorders>
          </w:tcPr>
          <w:p w14:paraId="6C68F19F" w14:textId="77777777" w:rsidR="00092871" w:rsidRPr="00CE1BAD" w:rsidRDefault="00092871" w:rsidP="00887EAE">
            <w:pPr>
              <w:keepNext/>
              <w:keepLines/>
              <w:tabs>
                <w:tab w:val="left" w:pos="567"/>
                <w:tab w:val="num" w:pos="851"/>
                <w:tab w:val="left" w:pos="993"/>
              </w:tabs>
              <w:jc w:val="both"/>
              <w:rPr>
                <w:rFonts w:ascii="Tahoma" w:hAnsi="Tahoma" w:cs="Tahoma"/>
                <w:snapToGrid w:val="0"/>
                <w:color w:val="000000"/>
                <w:sz w:val="28"/>
              </w:rPr>
            </w:pPr>
          </w:p>
        </w:tc>
      </w:tr>
      <w:tr w:rsidR="00092871" w:rsidRPr="00CE1BAD" w14:paraId="2AD52E1C" w14:textId="77777777" w:rsidTr="00887EAE">
        <w:trPr>
          <w:trHeight w:val="235"/>
        </w:trPr>
        <w:tc>
          <w:tcPr>
            <w:tcW w:w="3402" w:type="dxa"/>
            <w:tcBorders>
              <w:top w:val="single" w:sz="4" w:space="0" w:color="auto"/>
            </w:tcBorders>
          </w:tcPr>
          <w:p w14:paraId="5490286A" w14:textId="77777777" w:rsidR="00092871" w:rsidRPr="00CE1BAD" w:rsidRDefault="00092871" w:rsidP="00887EAE">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977" w:type="dxa"/>
          </w:tcPr>
          <w:p w14:paraId="396B3BE1" w14:textId="77777777" w:rsidR="00092871" w:rsidRPr="00CE1BAD" w:rsidRDefault="00092871" w:rsidP="00887EAE">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2693" w:type="dxa"/>
            <w:tcBorders>
              <w:top w:val="single" w:sz="4" w:space="0" w:color="auto"/>
            </w:tcBorders>
          </w:tcPr>
          <w:p w14:paraId="61E50A9E" w14:textId="77777777" w:rsidR="00092871" w:rsidRPr="00CE1BAD" w:rsidRDefault="00092871" w:rsidP="00887EAE">
            <w:pPr>
              <w:keepNext/>
              <w:keepLines/>
              <w:jc w:val="center"/>
              <w:rPr>
                <w:rFonts w:ascii="Tahoma" w:hAnsi="Tahoma" w:cs="Tahoma"/>
                <w:snapToGrid w:val="0"/>
                <w:color w:val="000000"/>
              </w:rPr>
            </w:pPr>
            <w:r>
              <w:rPr>
                <w:rFonts w:ascii="Tahoma" w:hAnsi="Tahoma" w:cs="Tahoma"/>
                <w:snapToGrid w:val="0"/>
                <w:color w:val="000000"/>
              </w:rPr>
              <w:t xml:space="preserve">(Naziv in </w:t>
            </w:r>
            <w:r w:rsidRPr="00CE1BAD">
              <w:rPr>
                <w:rFonts w:ascii="Tahoma" w:hAnsi="Tahoma" w:cs="Tahoma"/>
                <w:snapToGrid w:val="0"/>
                <w:color w:val="000000"/>
              </w:rPr>
              <w:t xml:space="preserve">podpis </w:t>
            </w:r>
            <w:r>
              <w:rPr>
                <w:rFonts w:ascii="Tahoma" w:hAnsi="Tahoma" w:cs="Tahoma"/>
                <w:snapToGrid w:val="0"/>
                <w:color w:val="000000"/>
              </w:rPr>
              <w:t>ponudnika</w:t>
            </w:r>
            <w:r w:rsidRPr="00CE1BAD">
              <w:rPr>
                <w:rFonts w:ascii="Tahoma" w:hAnsi="Tahoma" w:cs="Tahoma"/>
                <w:snapToGrid w:val="0"/>
                <w:color w:val="000000"/>
              </w:rPr>
              <w:t>)</w:t>
            </w:r>
          </w:p>
        </w:tc>
      </w:tr>
    </w:tbl>
    <w:p w14:paraId="4F56B26D" w14:textId="77777777" w:rsidR="00092871" w:rsidRDefault="00092871" w:rsidP="00092871">
      <w:pPr>
        <w:keepNext/>
        <w:keepLines/>
        <w:jc w:val="both"/>
        <w:rPr>
          <w:rFonts w:ascii="Tahoma" w:hAnsi="Tahoma" w:cs="Tahoma"/>
        </w:rPr>
      </w:pPr>
    </w:p>
    <w:p w14:paraId="4C07D9A9" w14:textId="77777777" w:rsidR="00092871" w:rsidRDefault="00092871" w:rsidP="00092871">
      <w:pPr>
        <w:keepNext/>
        <w:keepLines/>
        <w:rPr>
          <w:rFonts w:ascii="Tahoma" w:hAnsi="Tahoma" w:cs="Tahoma"/>
        </w:rPr>
      </w:pPr>
    </w:p>
    <w:p w14:paraId="64360EF8" w14:textId="77777777" w:rsidR="00092871" w:rsidRDefault="00092871" w:rsidP="00092871">
      <w:pPr>
        <w:keepNext/>
        <w:keepLines/>
        <w:rPr>
          <w:rFonts w:ascii="Tahoma" w:hAnsi="Tahoma" w:cs="Tahoma"/>
        </w:rPr>
      </w:pPr>
    </w:p>
    <w:p w14:paraId="08E9337D" w14:textId="77777777" w:rsidR="00092871" w:rsidRDefault="00092871" w:rsidP="00092871">
      <w:pPr>
        <w:keepNext/>
        <w:keepLines/>
        <w:rPr>
          <w:rFonts w:ascii="Tahoma" w:hAnsi="Tahoma" w:cs="Tahoma"/>
        </w:rPr>
      </w:pPr>
    </w:p>
    <w:p w14:paraId="7568EB65" w14:textId="77777777" w:rsidR="00092871" w:rsidRDefault="00092871" w:rsidP="00092871">
      <w:pPr>
        <w:keepNext/>
        <w:keepLines/>
        <w:rPr>
          <w:rFonts w:ascii="Tahoma" w:hAnsi="Tahoma" w:cs="Tahoma"/>
        </w:rPr>
      </w:pPr>
    </w:p>
    <w:p w14:paraId="551B693E" w14:textId="77777777" w:rsidR="00092871" w:rsidRDefault="00092871" w:rsidP="00092871">
      <w:pPr>
        <w:keepNext/>
        <w:keepLines/>
        <w:rPr>
          <w:rFonts w:ascii="Tahoma" w:hAnsi="Tahoma" w:cs="Tahoma"/>
        </w:rPr>
      </w:pPr>
    </w:p>
    <w:p w14:paraId="17A14A90" w14:textId="77777777" w:rsidR="00092871" w:rsidRDefault="00092871" w:rsidP="00092871">
      <w:pPr>
        <w:keepNext/>
        <w:keepLines/>
        <w:rPr>
          <w:rFonts w:ascii="Tahoma" w:hAnsi="Tahoma" w:cs="Tahoma"/>
        </w:rPr>
      </w:pPr>
    </w:p>
    <w:p w14:paraId="21B64464" w14:textId="77777777" w:rsidR="00092871" w:rsidRDefault="00092871" w:rsidP="00092871">
      <w:pPr>
        <w:keepNext/>
        <w:keepLines/>
        <w:rPr>
          <w:rFonts w:ascii="Tahoma" w:hAnsi="Tahoma" w:cs="Tahoma"/>
        </w:rPr>
      </w:pPr>
    </w:p>
    <w:p w14:paraId="686A6E24" w14:textId="77777777" w:rsidR="00092871" w:rsidRDefault="00092871" w:rsidP="00092871">
      <w:pPr>
        <w:keepNext/>
        <w:keepLines/>
        <w:rPr>
          <w:rFonts w:ascii="Tahoma" w:hAnsi="Tahoma" w:cs="Tahoma"/>
        </w:rPr>
      </w:pPr>
    </w:p>
    <w:p w14:paraId="561055A9" w14:textId="77777777" w:rsidR="00092871" w:rsidRDefault="00092871" w:rsidP="00092871">
      <w:pPr>
        <w:keepNext/>
        <w:keepLines/>
        <w:rPr>
          <w:rFonts w:ascii="Tahoma" w:hAnsi="Tahoma" w:cs="Tahoma"/>
        </w:rPr>
      </w:pPr>
    </w:p>
    <w:p w14:paraId="4BB31487" w14:textId="77777777" w:rsidR="00B43307" w:rsidRDefault="00B43307" w:rsidP="00A96A29">
      <w:pPr>
        <w:keepNext/>
        <w:keepLines/>
        <w:rPr>
          <w:rFonts w:ascii="Tahoma" w:hAnsi="Tahoma" w:cs="Tahoma"/>
        </w:rPr>
      </w:pPr>
    </w:p>
    <w:p w14:paraId="30275A9B" w14:textId="77777777" w:rsidR="00233C6E" w:rsidRDefault="00233C6E" w:rsidP="00A96A29">
      <w:pPr>
        <w:keepNext/>
        <w:keepLines/>
        <w:rPr>
          <w:rFonts w:ascii="Tahoma" w:hAnsi="Tahoma" w:cs="Tahoma"/>
        </w:rPr>
      </w:pPr>
    </w:p>
    <w:p w14:paraId="70CBC4CC" w14:textId="77777777" w:rsidR="00233C6E" w:rsidRDefault="00233C6E" w:rsidP="00A96A29">
      <w:pPr>
        <w:keepNext/>
        <w:keepLines/>
        <w:rPr>
          <w:rFonts w:ascii="Tahoma" w:hAnsi="Tahoma" w:cs="Tahoma"/>
        </w:rPr>
      </w:pPr>
    </w:p>
    <w:p w14:paraId="5449B3CE" w14:textId="77777777" w:rsidR="00233C6E" w:rsidRDefault="00233C6E" w:rsidP="00A96A29">
      <w:pPr>
        <w:keepNext/>
        <w:keepLines/>
        <w:rPr>
          <w:rFonts w:ascii="Tahoma" w:hAnsi="Tahoma" w:cs="Tahoma"/>
        </w:rPr>
      </w:pPr>
    </w:p>
    <w:p w14:paraId="2A83BCAE" w14:textId="77777777" w:rsidR="00233C6E" w:rsidRDefault="00233C6E" w:rsidP="00A96A29">
      <w:pPr>
        <w:keepNext/>
        <w:keepLines/>
        <w:rPr>
          <w:rFonts w:ascii="Tahoma" w:hAnsi="Tahoma" w:cs="Tahoma"/>
        </w:rPr>
      </w:pPr>
    </w:p>
    <w:p w14:paraId="1AEA26B2" w14:textId="77777777" w:rsidR="00233C6E" w:rsidRDefault="00233C6E" w:rsidP="00A96A29">
      <w:pPr>
        <w:keepNext/>
        <w:keepLines/>
        <w:rPr>
          <w:rFonts w:ascii="Tahoma" w:hAnsi="Tahoma" w:cs="Tahoma"/>
        </w:rPr>
      </w:pPr>
    </w:p>
    <w:p w14:paraId="23DB3915" w14:textId="77777777" w:rsidR="00233C6E" w:rsidRDefault="00233C6E" w:rsidP="00A96A29">
      <w:pPr>
        <w:keepNext/>
        <w:keepLines/>
        <w:rPr>
          <w:rFonts w:ascii="Tahoma" w:hAnsi="Tahoma" w:cs="Tahoma"/>
        </w:rPr>
      </w:pPr>
    </w:p>
    <w:p w14:paraId="2C2999DF" w14:textId="77777777" w:rsidR="00233C6E" w:rsidRDefault="00233C6E" w:rsidP="00A96A29">
      <w:pPr>
        <w:keepNext/>
        <w:keepLines/>
        <w:rPr>
          <w:rFonts w:ascii="Tahoma" w:hAnsi="Tahoma" w:cs="Tahoma"/>
        </w:rPr>
      </w:pPr>
    </w:p>
    <w:p w14:paraId="5300BF2D" w14:textId="77777777" w:rsidR="00233C6E" w:rsidRDefault="00233C6E" w:rsidP="00A96A29">
      <w:pPr>
        <w:keepNext/>
        <w:keepLines/>
        <w:rPr>
          <w:rFonts w:ascii="Tahoma" w:hAnsi="Tahoma" w:cs="Tahoma"/>
        </w:rPr>
      </w:pPr>
    </w:p>
    <w:p w14:paraId="5EB2FFE8" w14:textId="77777777" w:rsidR="00233C6E" w:rsidRDefault="00233C6E" w:rsidP="00A96A29">
      <w:pPr>
        <w:keepNext/>
        <w:keepLines/>
        <w:rPr>
          <w:rFonts w:ascii="Tahoma" w:hAnsi="Tahoma" w:cs="Tahoma"/>
        </w:rPr>
      </w:pPr>
    </w:p>
    <w:p w14:paraId="141049F7" w14:textId="77777777" w:rsidR="00233C6E" w:rsidRDefault="00233C6E" w:rsidP="00A96A29">
      <w:pPr>
        <w:keepNext/>
        <w:keepLines/>
        <w:rPr>
          <w:rFonts w:ascii="Tahoma" w:hAnsi="Tahoma" w:cs="Tahoma"/>
        </w:rPr>
      </w:pPr>
    </w:p>
    <w:p w14:paraId="4FF244AC" w14:textId="77777777" w:rsidR="00233C6E" w:rsidRDefault="00233C6E" w:rsidP="00A96A29">
      <w:pPr>
        <w:keepNext/>
        <w:keepLines/>
        <w:rPr>
          <w:rFonts w:ascii="Tahoma" w:hAnsi="Tahoma" w:cs="Tahoma"/>
        </w:rPr>
      </w:pPr>
    </w:p>
    <w:p w14:paraId="1C416050" w14:textId="77777777" w:rsidR="00233C6E" w:rsidRDefault="00233C6E" w:rsidP="00A96A29">
      <w:pPr>
        <w:keepNext/>
        <w:keepLines/>
        <w:rPr>
          <w:rFonts w:ascii="Tahoma" w:hAnsi="Tahoma" w:cs="Tahoma"/>
        </w:rPr>
      </w:pPr>
    </w:p>
    <w:p w14:paraId="1318B123" w14:textId="77777777" w:rsidR="00233C6E" w:rsidRDefault="00233C6E" w:rsidP="00A96A29">
      <w:pPr>
        <w:keepNext/>
        <w:keepLines/>
        <w:rPr>
          <w:rFonts w:ascii="Tahoma" w:hAnsi="Tahoma" w:cs="Tahoma"/>
        </w:rPr>
      </w:pPr>
    </w:p>
    <w:p w14:paraId="3550378D" w14:textId="77777777" w:rsidR="00233C6E" w:rsidRDefault="00233C6E" w:rsidP="00A96A29">
      <w:pPr>
        <w:keepNext/>
        <w:keepLines/>
        <w:rPr>
          <w:rFonts w:ascii="Tahoma" w:hAnsi="Tahoma" w:cs="Tahoma"/>
        </w:rPr>
      </w:pPr>
    </w:p>
    <w:p w14:paraId="616FD9AA" w14:textId="77777777" w:rsidR="009C4A69" w:rsidRDefault="009C4A69" w:rsidP="00A96A29">
      <w:pPr>
        <w:keepNext/>
        <w:keepLines/>
        <w:rPr>
          <w:rFonts w:ascii="Tahoma" w:hAnsi="Tahoma" w:cs="Tahoma"/>
        </w:rPr>
      </w:pPr>
    </w:p>
    <w:p w14:paraId="1AFE2680" w14:textId="77777777" w:rsidR="009C4A69" w:rsidRDefault="009C4A69" w:rsidP="00A96A29">
      <w:pPr>
        <w:keepNext/>
        <w:keepLines/>
        <w:rPr>
          <w:rFonts w:ascii="Tahoma" w:hAnsi="Tahoma" w:cs="Tahoma"/>
        </w:rPr>
      </w:pPr>
    </w:p>
    <w:p w14:paraId="2317CAE1" w14:textId="77777777" w:rsidR="00F952A6" w:rsidRDefault="00F952A6" w:rsidP="00A96A29">
      <w:pPr>
        <w:keepNext/>
        <w:keepLines/>
        <w:rPr>
          <w:rFonts w:ascii="Tahoma" w:hAnsi="Tahoma" w:cs="Tahoma"/>
        </w:rPr>
      </w:pPr>
    </w:p>
    <w:p w14:paraId="62CECD10" w14:textId="77777777" w:rsidR="00233C6E" w:rsidRDefault="00233C6E" w:rsidP="00A96A29">
      <w:pPr>
        <w:keepNext/>
        <w:keepLines/>
        <w:rPr>
          <w:rFonts w:ascii="Tahoma" w:hAnsi="Tahoma" w:cs="Tahoma"/>
        </w:rPr>
      </w:pPr>
    </w:p>
    <w:p w14:paraId="329DC8E9" w14:textId="77777777" w:rsidR="002D6510" w:rsidRDefault="002D6510" w:rsidP="00A96A29">
      <w:pPr>
        <w:keepNext/>
        <w:keepLines/>
        <w:rPr>
          <w:rFonts w:ascii="Tahoma" w:hAnsi="Tahoma" w:cs="Tahoma"/>
        </w:rPr>
      </w:pPr>
    </w:p>
    <w:p w14:paraId="6A317446" w14:textId="77777777" w:rsidR="00C23AD1" w:rsidRPr="00C8579C" w:rsidRDefault="00C23AD1" w:rsidP="00CE27AE">
      <w:pPr>
        <w:keepNext/>
        <w:keepLines/>
        <w:jc w:val="both"/>
        <w:rPr>
          <w:rFonts w:ascii="Tahoma" w:hAnsi="Tahoma" w:cs="Tahoma"/>
        </w:rPr>
      </w:pP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1719CF1D" w14:textId="77777777" w:rsidTr="00A20447">
        <w:tc>
          <w:tcPr>
            <w:tcW w:w="7938" w:type="dxa"/>
          </w:tcPr>
          <w:p w14:paraId="06469546" w14:textId="77777777" w:rsidR="00173006" w:rsidRPr="00C8579C" w:rsidRDefault="00173006" w:rsidP="00A96A29">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5CD94ADC" w14:textId="77777777" w:rsidR="00173006" w:rsidRPr="00C8579C" w:rsidRDefault="00173006" w:rsidP="00A96A29">
            <w:pPr>
              <w:keepNext/>
              <w:keepLines/>
              <w:jc w:val="both"/>
              <w:rPr>
                <w:rFonts w:ascii="Tahoma" w:hAnsi="Tahoma" w:cs="Tahoma"/>
                <w:b/>
                <w:i/>
              </w:rPr>
            </w:pPr>
            <w:r w:rsidRPr="00C8579C">
              <w:rPr>
                <w:rFonts w:ascii="Tahoma" w:hAnsi="Tahoma" w:cs="Tahoma"/>
                <w:b/>
                <w:i/>
              </w:rPr>
              <w:t>Priloga 1</w:t>
            </w:r>
          </w:p>
        </w:tc>
      </w:tr>
    </w:tbl>
    <w:p w14:paraId="542B424F" w14:textId="77777777" w:rsidR="00C87935" w:rsidRDefault="00C87935" w:rsidP="00A96A29">
      <w:pPr>
        <w:keepNext/>
        <w:keepLines/>
        <w:ind w:left="142"/>
        <w:jc w:val="both"/>
        <w:rPr>
          <w:rFonts w:ascii="Tahoma" w:hAnsi="Tahoma" w:cs="Tahoma"/>
          <w:b/>
        </w:rPr>
      </w:pPr>
    </w:p>
    <w:p w14:paraId="1A9BA213" w14:textId="77777777" w:rsidR="00965A72" w:rsidRDefault="00DB2398" w:rsidP="00A96A29">
      <w:pPr>
        <w:keepNext/>
        <w:keepLines/>
        <w:ind w:left="142"/>
        <w:jc w:val="both"/>
        <w:rPr>
          <w:rFonts w:ascii="Tahoma" w:hAnsi="Tahoma" w:cs="Tahoma"/>
          <w:b/>
        </w:rPr>
      </w:pPr>
      <w:r>
        <w:rPr>
          <w:rFonts w:ascii="Tahoma" w:hAnsi="Tahoma" w:cs="Tahoma"/>
          <w:b/>
        </w:rPr>
        <w:t>VKS-34/22 – Dobava aktivnega oglja</w:t>
      </w:r>
    </w:p>
    <w:p w14:paraId="5FA5706B" w14:textId="77777777" w:rsidR="00DB2398" w:rsidRPr="00C8579C" w:rsidRDefault="00DB2398" w:rsidP="00A96A29">
      <w:pPr>
        <w:keepNext/>
        <w:keepLines/>
        <w:ind w:left="142"/>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1448FEAB" w14:textId="77777777" w:rsidTr="007A3112">
        <w:tc>
          <w:tcPr>
            <w:tcW w:w="2622" w:type="dxa"/>
            <w:tcBorders>
              <w:top w:val="nil"/>
              <w:left w:val="nil"/>
              <w:bottom w:val="nil"/>
              <w:right w:val="nil"/>
            </w:tcBorders>
            <w:vAlign w:val="bottom"/>
          </w:tcPr>
          <w:p w14:paraId="68D69794" w14:textId="77777777" w:rsidR="00C87935" w:rsidRPr="00B31AA0" w:rsidRDefault="00C87935" w:rsidP="007A3112">
            <w:pPr>
              <w:keepNext/>
              <w:keepLines/>
              <w:tabs>
                <w:tab w:val="left" w:pos="567"/>
                <w:tab w:val="num" w:pos="851"/>
                <w:tab w:val="left" w:pos="993"/>
              </w:tabs>
              <w:jc w:val="both"/>
              <w:rPr>
                <w:rFonts w:ascii="Tahoma" w:hAnsi="Tahoma" w:cs="Tahoma"/>
                <w:sz w:val="24"/>
              </w:rPr>
            </w:pPr>
            <w:r w:rsidRPr="00B31AA0">
              <w:rPr>
                <w:rFonts w:ascii="Tahoma" w:hAnsi="Tahoma" w:cs="Tahoma"/>
              </w:rPr>
              <w:t>Naziv ponudnika</w:t>
            </w:r>
          </w:p>
        </w:tc>
        <w:tc>
          <w:tcPr>
            <w:tcW w:w="6662" w:type="dxa"/>
            <w:tcBorders>
              <w:top w:val="nil"/>
              <w:left w:val="nil"/>
              <w:right w:val="nil"/>
            </w:tcBorders>
          </w:tcPr>
          <w:p w14:paraId="0B81F963"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4F6A6C6A" w14:textId="77777777" w:rsidTr="007A3112">
        <w:tc>
          <w:tcPr>
            <w:tcW w:w="2622" w:type="dxa"/>
            <w:tcBorders>
              <w:top w:val="nil"/>
              <w:left w:val="nil"/>
              <w:bottom w:val="nil"/>
              <w:right w:val="nil"/>
            </w:tcBorders>
          </w:tcPr>
          <w:p w14:paraId="4F5EA656"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7D1FFE44"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bl>
    <w:p w14:paraId="40CE0622" w14:textId="77777777" w:rsidR="00C87935" w:rsidRPr="00B31AA0" w:rsidRDefault="00C87935" w:rsidP="00C87935">
      <w:pPr>
        <w:keepNext/>
        <w:keepLines/>
        <w:tabs>
          <w:tab w:val="left" w:pos="567"/>
          <w:tab w:val="num" w:pos="851"/>
          <w:tab w:val="left" w:pos="993"/>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406D42A6" w14:textId="77777777" w:rsidTr="007A3112">
        <w:tc>
          <w:tcPr>
            <w:tcW w:w="2622" w:type="dxa"/>
            <w:tcBorders>
              <w:top w:val="nil"/>
              <w:left w:val="nil"/>
              <w:bottom w:val="nil"/>
              <w:right w:val="nil"/>
            </w:tcBorders>
            <w:vAlign w:val="bottom"/>
          </w:tcPr>
          <w:p w14:paraId="3ACE2835" w14:textId="77777777" w:rsidR="00C87935" w:rsidRPr="00B31AA0" w:rsidRDefault="00C87935" w:rsidP="007A3112">
            <w:pPr>
              <w:keepNext/>
              <w:keepLines/>
              <w:tabs>
                <w:tab w:val="left" w:pos="567"/>
                <w:tab w:val="num" w:pos="851"/>
                <w:tab w:val="left" w:pos="993"/>
              </w:tabs>
              <w:jc w:val="both"/>
              <w:rPr>
                <w:rFonts w:ascii="Tahoma" w:hAnsi="Tahoma" w:cs="Tahoma"/>
                <w:sz w:val="24"/>
              </w:rPr>
            </w:pPr>
            <w:r w:rsidRPr="00B31AA0">
              <w:rPr>
                <w:rFonts w:ascii="Tahoma" w:hAnsi="Tahoma" w:cs="Tahoma"/>
              </w:rPr>
              <w:t>Naslov ponudnika</w:t>
            </w:r>
          </w:p>
        </w:tc>
        <w:tc>
          <w:tcPr>
            <w:tcW w:w="6662" w:type="dxa"/>
            <w:tcBorders>
              <w:top w:val="nil"/>
              <w:left w:val="nil"/>
              <w:right w:val="nil"/>
            </w:tcBorders>
          </w:tcPr>
          <w:p w14:paraId="11E95BA3"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42DFB55B" w14:textId="77777777" w:rsidTr="007A3112">
        <w:tc>
          <w:tcPr>
            <w:tcW w:w="2622" w:type="dxa"/>
            <w:tcBorders>
              <w:top w:val="nil"/>
              <w:left w:val="nil"/>
              <w:bottom w:val="nil"/>
              <w:right w:val="nil"/>
            </w:tcBorders>
          </w:tcPr>
          <w:p w14:paraId="3AA2AA41"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0D6A5230"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bl>
    <w:p w14:paraId="1B3D4D8F" w14:textId="77777777" w:rsidR="00C87935" w:rsidRPr="00B31AA0" w:rsidRDefault="00C87935" w:rsidP="00C87935">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C87935" w:rsidRPr="00B31AA0" w14:paraId="2A4B3598" w14:textId="77777777" w:rsidTr="007A3112">
        <w:tc>
          <w:tcPr>
            <w:tcW w:w="2622" w:type="dxa"/>
            <w:tcBorders>
              <w:top w:val="nil"/>
              <w:left w:val="nil"/>
              <w:bottom w:val="nil"/>
              <w:right w:val="nil"/>
            </w:tcBorders>
            <w:vAlign w:val="bottom"/>
          </w:tcPr>
          <w:p w14:paraId="19D53733" w14:textId="77777777" w:rsidR="00C87935" w:rsidRPr="00B31AA0" w:rsidRDefault="00C87935" w:rsidP="007A3112">
            <w:pPr>
              <w:keepNext/>
              <w:keepLines/>
              <w:tabs>
                <w:tab w:val="left" w:pos="567"/>
                <w:tab w:val="num" w:pos="851"/>
                <w:tab w:val="left" w:pos="993"/>
              </w:tabs>
              <w:jc w:val="both"/>
              <w:rPr>
                <w:rFonts w:ascii="Tahoma" w:hAnsi="Tahoma" w:cs="Tahoma"/>
                <w:sz w:val="24"/>
              </w:rPr>
            </w:pPr>
            <w:r w:rsidRPr="00B31AA0">
              <w:rPr>
                <w:rFonts w:ascii="Tahoma" w:hAnsi="Tahoma" w:cs="Tahoma"/>
              </w:rPr>
              <w:t>Ponudnik je MSP*</w:t>
            </w:r>
          </w:p>
        </w:tc>
        <w:tc>
          <w:tcPr>
            <w:tcW w:w="1417" w:type="dxa"/>
            <w:tcBorders>
              <w:top w:val="nil"/>
              <w:left w:val="nil"/>
              <w:bottom w:val="nil"/>
              <w:right w:val="nil"/>
            </w:tcBorders>
          </w:tcPr>
          <w:p w14:paraId="23B3679C" w14:textId="77777777" w:rsidR="00C87935" w:rsidRPr="00B31AA0" w:rsidRDefault="00C87935" w:rsidP="00D72AEB">
            <w:pPr>
              <w:keepNext/>
              <w:keepLines/>
              <w:numPr>
                <w:ilvl w:val="0"/>
                <w:numId w:val="16"/>
              </w:numPr>
              <w:tabs>
                <w:tab w:val="left" w:pos="567"/>
                <w:tab w:val="num" w:pos="851"/>
                <w:tab w:val="left" w:pos="993"/>
              </w:tabs>
              <w:jc w:val="both"/>
              <w:rPr>
                <w:rFonts w:ascii="Tahoma" w:hAnsi="Tahoma" w:cs="Tahoma"/>
              </w:rPr>
            </w:pPr>
            <w:r w:rsidRPr="00B31AA0">
              <w:rPr>
                <w:rFonts w:ascii="Tahoma" w:hAnsi="Tahoma" w:cs="Tahoma"/>
              </w:rPr>
              <w:t xml:space="preserve">Da                  </w:t>
            </w:r>
          </w:p>
        </w:tc>
        <w:tc>
          <w:tcPr>
            <w:tcW w:w="1417" w:type="dxa"/>
            <w:tcBorders>
              <w:top w:val="nil"/>
              <w:left w:val="nil"/>
              <w:bottom w:val="nil"/>
              <w:right w:val="nil"/>
            </w:tcBorders>
          </w:tcPr>
          <w:p w14:paraId="349A9B79" w14:textId="77777777" w:rsidR="00C87935" w:rsidRPr="00B31AA0" w:rsidRDefault="00C87935" w:rsidP="00D72AEB">
            <w:pPr>
              <w:keepNext/>
              <w:keepLines/>
              <w:numPr>
                <w:ilvl w:val="0"/>
                <w:numId w:val="16"/>
              </w:numPr>
              <w:jc w:val="both"/>
              <w:rPr>
                <w:rFonts w:ascii="Tahoma" w:hAnsi="Tahoma" w:cs="Tahoma"/>
              </w:rPr>
            </w:pPr>
            <w:r w:rsidRPr="00B31AA0">
              <w:rPr>
                <w:rFonts w:ascii="Tahoma" w:hAnsi="Tahoma" w:cs="Tahoma"/>
              </w:rPr>
              <w:t xml:space="preserve">Ne                  </w:t>
            </w:r>
          </w:p>
        </w:tc>
      </w:tr>
    </w:tbl>
    <w:p w14:paraId="2253CA62" w14:textId="77777777" w:rsidR="00C87935" w:rsidRPr="00B31AA0" w:rsidRDefault="00C87935" w:rsidP="00C87935">
      <w:pPr>
        <w:keepNext/>
        <w:keepLines/>
        <w:tabs>
          <w:tab w:val="left" w:pos="2835"/>
        </w:tabs>
        <w:ind w:left="284"/>
        <w:jc w:val="both"/>
        <w:rPr>
          <w:rFonts w:ascii="Tahoma" w:hAnsi="Tahoma" w:cs="Tahoma"/>
        </w:rPr>
      </w:pPr>
    </w:p>
    <w:p w14:paraId="0387D3FE" w14:textId="77777777" w:rsidR="00C87935" w:rsidRDefault="00C87935" w:rsidP="00C87935">
      <w:pPr>
        <w:keepNext/>
        <w:keepLines/>
        <w:tabs>
          <w:tab w:val="left" w:pos="2835"/>
        </w:tabs>
        <w:jc w:val="both"/>
        <w:rPr>
          <w:rFonts w:ascii="Tahoma" w:hAnsi="Tahoma" w:cs="Tahoma"/>
          <w:sz w:val="18"/>
          <w:szCs w:val="18"/>
        </w:rPr>
      </w:pPr>
      <w:r w:rsidRPr="00B31AA0">
        <w:rPr>
          <w:rFonts w:ascii="Tahoma" w:hAnsi="Tahoma" w:cs="Tahoma"/>
          <w:sz w:val="18"/>
          <w:szCs w:val="18"/>
        </w:rPr>
        <w:t>*MSP: mikro, mala in srednje velika podjetja kot so opredeljena v Priporočilu Komisije 2003/361/ES.</w:t>
      </w:r>
    </w:p>
    <w:p w14:paraId="0CDC6834" w14:textId="77777777" w:rsidR="00C87935" w:rsidRPr="00B31AA0" w:rsidRDefault="00C87935" w:rsidP="00C87935">
      <w:pPr>
        <w:keepNext/>
        <w:keepLines/>
        <w:tabs>
          <w:tab w:val="left" w:pos="567"/>
          <w:tab w:val="num" w:pos="851"/>
          <w:tab w:val="left" w:pos="993"/>
        </w:tabs>
        <w:jc w:val="both"/>
        <w:rPr>
          <w:rFonts w:ascii="Tahoma" w:hAnsi="Tahoma" w:cs="Tahoma"/>
        </w:rPr>
      </w:pPr>
    </w:p>
    <w:tbl>
      <w:tblPr>
        <w:tblW w:w="9284" w:type="dxa"/>
        <w:tblLayout w:type="fixed"/>
        <w:tblCellMar>
          <w:left w:w="70" w:type="dxa"/>
          <w:right w:w="70" w:type="dxa"/>
        </w:tblCellMar>
        <w:tblLook w:val="0000" w:firstRow="0" w:lastRow="0" w:firstColumn="0" w:lastColumn="0" w:noHBand="0" w:noVBand="0"/>
      </w:tblPr>
      <w:tblGrid>
        <w:gridCol w:w="3047"/>
        <w:gridCol w:w="6237"/>
      </w:tblGrid>
      <w:tr w:rsidR="00C87935" w:rsidRPr="00B31AA0" w14:paraId="25E0FAC6" w14:textId="77777777" w:rsidTr="007A3112">
        <w:tc>
          <w:tcPr>
            <w:tcW w:w="3047" w:type="dxa"/>
            <w:vAlign w:val="bottom"/>
          </w:tcPr>
          <w:p w14:paraId="7E965DD1" w14:textId="77777777" w:rsidR="00C87935" w:rsidRDefault="00C87935" w:rsidP="007A3112">
            <w:pPr>
              <w:keepNext/>
              <w:keepLines/>
              <w:tabs>
                <w:tab w:val="left" w:pos="567"/>
                <w:tab w:val="num" w:pos="851"/>
                <w:tab w:val="left" w:pos="993"/>
              </w:tabs>
              <w:rPr>
                <w:rFonts w:ascii="Tahoma" w:hAnsi="Tahoma" w:cs="Tahoma"/>
              </w:rPr>
            </w:pPr>
            <w:r w:rsidRPr="00B31AA0">
              <w:rPr>
                <w:rFonts w:ascii="Tahoma" w:hAnsi="Tahoma" w:cs="Tahoma"/>
              </w:rPr>
              <w:t xml:space="preserve">Odgovorna oseba </w:t>
            </w:r>
          </w:p>
          <w:p w14:paraId="699A0D57" w14:textId="77777777" w:rsidR="00C87935" w:rsidRPr="00B31AA0" w:rsidRDefault="00C87935" w:rsidP="007A3112">
            <w:pPr>
              <w:keepNext/>
              <w:keepLines/>
              <w:tabs>
                <w:tab w:val="left" w:pos="567"/>
                <w:tab w:val="num" w:pos="851"/>
                <w:tab w:val="left" w:pos="993"/>
              </w:tabs>
              <w:rPr>
                <w:rFonts w:ascii="Tahoma" w:hAnsi="Tahoma" w:cs="Tahoma"/>
              </w:rPr>
            </w:pPr>
            <w:r w:rsidRPr="00B31AA0">
              <w:rPr>
                <w:rFonts w:ascii="Tahoma" w:hAnsi="Tahoma" w:cs="Tahoma"/>
              </w:rPr>
              <w:t>(podpisnik pogodbe)</w:t>
            </w:r>
          </w:p>
        </w:tc>
        <w:tc>
          <w:tcPr>
            <w:tcW w:w="6237" w:type="dxa"/>
            <w:tcBorders>
              <w:bottom w:val="single" w:sz="4" w:space="0" w:color="auto"/>
            </w:tcBorders>
            <w:vAlign w:val="bottom"/>
          </w:tcPr>
          <w:p w14:paraId="55FEAA88" w14:textId="77777777" w:rsidR="00C87935" w:rsidRPr="00B31AA0" w:rsidRDefault="00C87935" w:rsidP="007A3112">
            <w:pPr>
              <w:keepNext/>
              <w:keepLines/>
              <w:tabs>
                <w:tab w:val="left" w:pos="567"/>
                <w:tab w:val="num" w:pos="851"/>
                <w:tab w:val="left" w:pos="993"/>
              </w:tabs>
              <w:rPr>
                <w:rFonts w:ascii="Tahoma" w:hAnsi="Tahoma" w:cs="Tahoma"/>
                <w:sz w:val="24"/>
              </w:rPr>
            </w:pPr>
          </w:p>
        </w:tc>
      </w:tr>
      <w:tr w:rsidR="00C87935" w:rsidRPr="00B31AA0" w14:paraId="1B820F24" w14:textId="77777777" w:rsidTr="007A3112">
        <w:tc>
          <w:tcPr>
            <w:tcW w:w="3047" w:type="dxa"/>
            <w:vAlign w:val="bottom"/>
          </w:tcPr>
          <w:p w14:paraId="43014FD4" w14:textId="77777777" w:rsidR="00C87935" w:rsidRPr="00B31AA0" w:rsidRDefault="00C87935" w:rsidP="00C87935">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funkcija</w:t>
            </w:r>
          </w:p>
        </w:tc>
        <w:tc>
          <w:tcPr>
            <w:tcW w:w="6237" w:type="dxa"/>
            <w:tcBorders>
              <w:top w:val="single" w:sz="4" w:space="0" w:color="auto"/>
              <w:bottom w:val="single" w:sz="4" w:space="0" w:color="auto"/>
            </w:tcBorders>
          </w:tcPr>
          <w:p w14:paraId="24603FF3"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149D2E4E" w14:textId="77777777" w:rsidTr="007A3112">
        <w:tc>
          <w:tcPr>
            <w:tcW w:w="3047" w:type="dxa"/>
            <w:vAlign w:val="bottom"/>
          </w:tcPr>
          <w:p w14:paraId="678BA4F4" w14:textId="77777777" w:rsidR="00C87935" w:rsidRPr="00B31AA0" w:rsidRDefault="00C87935" w:rsidP="00C87935">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telefon</w:t>
            </w:r>
          </w:p>
        </w:tc>
        <w:tc>
          <w:tcPr>
            <w:tcW w:w="6237" w:type="dxa"/>
            <w:tcBorders>
              <w:top w:val="single" w:sz="4" w:space="0" w:color="auto"/>
              <w:bottom w:val="single" w:sz="4" w:space="0" w:color="auto"/>
            </w:tcBorders>
          </w:tcPr>
          <w:p w14:paraId="73440C6A"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7BF708E5" w14:textId="77777777" w:rsidTr="007A3112">
        <w:tc>
          <w:tcPr>
            <w:tcW w:w="3047" w:type="dxa"/>
            <w:vAlign w:val="bottom"/>
          </w:tcPr>
          <w:p w14:paraId="6D061A1C" w14:textId="77777777" w:rsidR="00C87935" w:rsidRPr="00B31AA0" w:rsidRDefault="00C87935" w:rsidP="00C87935">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e-mail</w:t>
            </w:r>
          </w:p>
        </w:tc>
        <w:tc>
          <w:tcPr>
            <w:tcW w:w="6237" w:type="dxa"/>
            <w:tcBorders>
              <w:top w:val="single" w:sz="4" w:space="0" w:color="auto"/>
              <w:bottom w:val="single" w:sz="4" w:space="0" w:color="auto"/>
            </w:tcBorders>
          </w:tcPr>
          <w:p w14:paraId="1E2491B8"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bl>
    <w:p w14:paraId="4F1D3D37" w14:textId="77777777" w:rsidR="00C87935" w:rsidRPr="00B31AA0" w:rsidRDefault="00C87935" w:rsidP="00C87935">
      <w:pPr>
        <w:keepNext/>
        <w:keepLines/>
        <w:tabs>
          <w:tab w:val="left" w:pos="2835"/>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459610B2" w14:textId="77777777" w:rsidTr="007A3112">
        <w:tc>
          <w:tcPr>
            <w:tcW w:w="2622" w:type="dxa"/>
            <w:tcBorders>
              <w:top w:val="nil"/>
              <w:left w:val="nil"/>
              <w:bottom w:val="nil"/>
              <w:right w:val="nil"/>
            </w:tcBorders>
            <w:vAlign w:val="bottom"/>
          </w:tcPr>
          <w:p w14:paraId="2FC242EB" w14:textId="77777777" w:rsidR="00C87935" w:rsidRPr="00B31AA0" w:rsidRDefault="00C87935" w:rsidP="007A3112">
            <w:pPr>
              <w:keepNext/>
              <w:keepLines/>
              <w:tabs>
                <w:tab w:val="left" w:pos="567"/>
                <w:tab w:val="num" w:pos="851"/>
                <w:tab w:val="left" w:pos="993"/>
              </w:tabs>
              <w:jc w:val="both"/>
              <w:rPr>
                <w:rFonts w:ascii="Tahoma" w:hAnsi="Tahoma" w:cs="Tahoma"/>
                <w:sz w:val="24"/>
              </w:rPr>
            </w:pPr>
            <w:r w:rsidRPr="00B31AA0">
              <w:rPr>
                <w:rFonts w:ascii="Tahoma" w:hAnsi="Tahoma" w:cs="Tahoma"/>
              </w:rPr>
              <w:t>Kontaktna oseba</w:t>
            </w:r>
          </w:p>
        </w:tc>
        <w:tc>
          <w:tcPr>
            <w:tcW w:w="6662" w:type="dxa"/>
            <w:tcBorders>
              <w:top w:val="nil"/>
              <w:left w:val="nil"/>
              <w:right w:val="nil"/>
            </w:tcBorders>
          </w:tcPr>
          <w:p w14:paraId="4A8E0657"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07B780CE" w14:textId="77777777" w:rsidTr="007A3112">
        <w:tc>
          <w:tcPr>
            <w:tcW w:w="2622" w:type="dxa"/>
            <w:tcBorders>
              <w:top w:val="nil"/>
              <w:left w:val="nil"/>
              <w:bottom w:val="nil"/>
              <w:right w:val="nil"/>
            </w:tcBorders>
            <w:vAlign w:val="bottom"/>
          </w:tcPr>
          <w:p w14:paraId="290B5562" w14:textId="77777777" w:rsidR="00C87935" w:rsidRPr="00B31AA0" w:rsidRDefault="00C87935" w:rsidP="00C87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662" w:type="dxa"/>
            <w:tcBorders>
              <w:left w:val="nil"/>
              <w:right w:val="nil"/>
            </w:tcBorders>
          </w:tcPr>
          <w:p w14:paraId="32D7467A"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7F11DAD5" w14:textId="77777777" w:rsidTr="007A3112">
        <w:tc>
          <w:tcPr>
            <w:tcW w:w="2622" w:type="dxa"/>
            <w:tcBorders>
              <w:top w:val="nil"/>
              <w:left w:val="nil"/>
              <w:bottom w:val="nil"/>
              <w:right w:val="nil"/>
            </w:tcBorders>
            <w:vAlign w:val="bottom"/>
          </w:tcPr>
          <w:p w14:paraId="25D50115" w14:textId="77777777" w:rsidR="00C87935" w:rsidRPr="00B31AA0" w:rsidRDefault="00C87935" w:rsidP="00C87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662" w:type="dxa"/>
            <w:tcBorders>
              <w:left w:val="nil"/>
              <w:right w:val="nil"/>
            </w:tcBorders>
          </w:tcPr>
          <w:p w14:paraId="7797367A"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01D9D66D" w14:textId="77777777" w:rsidTr="007A3112">
        <w:tc>
          <w:tcPr>
            <w:tcW w:w="2622" w:type="dxa"/>
            <w:tcBorders>
              <w:top w:val="nil"/>
              <w:left w:val="nil"/>
              <w:bottom w:val="nil"/>
              <w:right w:val="nil"/>
            </w:tcBorders>
            <w:vAlign w:val="bottom"/>
          </w:tcPr>
          <w:p w14:paraId="6B050899" w14:textId="77777777" w:rsidR="00C87935" w:rsidRPr="00B31AA0" w:rsidRDefault="00C87935" w:rsidP="00C87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662" w:type="dxa"/>
            <w:tcBorders>
              <w:left w:val="nil"/>
              <w:right w:val="nil"/>
            </w:tcBorders>
          </w:tcPr>
          <w:p w14:paraId="3B27D316"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bl>
    <w:p w14:paraId="1D03C880" w14:textId="77777777" w:rsidR="00C87935" w:rsidRPr="00B31AA0" w:rsidRDefault="00C87935" w:rsidP="00C87935">
      <w:pPr>
        <w:keepNext/>
        <w:keepLines/>
        <w:tabs>
          <w:tab w:val="left" w:pos="2835"/>
        </w:tabs>
        <w:ind w:left="284" w:hanging="284"/>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662"/>
      </w:tblGrid>
      <w:tr w:rsidR="00C87935" w:rsidRPr="00B31AA0" w14:paraId="158C6320" w14:textId="77777777" w:rsidTr="007A3112">
        <w:tc>
          <w:tcPr>
            <w:tcW w:w="2552" w:type="dxa"/>
            <w:tcBorders>
              <w:top w:val="nil"/>
              <w:left w:val="nil"/>
              <w:bottom w:val="nil"/>
              <w:right w:val="nil"/>
            </w:tcBorders>
            <w:vAlign w:val="bottom"/>
          </w:tcPr>
          <w:p w14:paraId="352F931F" w14:textId="77777777" w:rsidR="00C87935" w:rsidRPr="00B31AA0" w:rsidRDefault="00C87935" w:rsidP="007A3112">
            <w:pPr>
              <w:keepNext/>
              <w:keepLines/>
              <w:tabs>
                <w:tab w:val="left" w:pos="567"/>
                <w:tab w:val="num" w:pos="851"/>
                <w:tab w:val="left" w:pos="993"/>
              </w:tabs>
              <w:jc w:val="both"/>
              <w:rPr>
                <w:rFonts w:ascii="Tahoma" w:hAnsi="Tahoma" w:cs="Tahoma"/>
                <w:sz w:val="24"/>
              </w:rPr>
            </w:pPr>
            <w:r w:rsidRPr="00B31AA0">
              <w:rPr>
                <w:rFonts w:ascii="Tahoma" w:hAnsi="Tahoma" w:cs="Tahoma"/>
              </w:rPr>
              <w:t>Transakcijski račun</w:t>
            </w:r>
          </w:p>
        </w:tc>
        <w:tc>
          <w:tcPr>
            <w:tcW w:w="6662" w:type="dxa"/>
            <w:tcBorders>
              <w:top w:val="nil"/>
              <w:left w:val="nil"/>
              <w:right w:val="nil"/>
            </w:tcBorders>
          </w:tcPr>
          <w:p w14:paraId="7D2BD4B7"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15C9461A" w14:textId="77777777" w:rsidTr="007A3112">
        <w:tc>
          <w:tcPr>
            <w:tcW w:w="2552" w:type="dxa"/>
            <w:tcBorders>
              <w:top w:val="nil"/>
              <w:left w:val="nil"/>
              <w:bottom w:val="nil"/>
              <w:right w:val="nil"/>
            </w:tcBorders>
            <w:vAlign w:val="bottom"/>
          </w:tcPr>
          <w:p w14:paraId="45C372CE" w14:textId="77777777" w:rsidR="00C87935" w:rsidRPr="00B31AA0" w:rsidRDefault="00C87935" w:rsidP="007A3112">
            <w:pPr>
              <w:keepNext/>
              <w:keepLines/>
              <w:tabs>
                <w:tab w:val="left" w:pos="567"/>
                <w:tab w:val="left" w:pos="993"/>
              </w:tabs>
              <w:jc w:val="both"/>
              <w:rPr>
                <w:rFonts w:ascii="Tahoma" w:hAnsi="Tahoma" w:cs="Tahoma"/>
              </w:rPr>
            </w:pPr>
            <w:r w:rsidRPr="00B31AA0">
              <w:rPr>
                <w:rFonts w:ascii="Tahoma" w:hAnsi="Tahoma" w:cs="Tahoma"/>
              </w:rPr>
              <w:t>Matična banka</w:t>
            </w:r>
          </w:p>
        </w:tc>
        <w:tc>
          <w:tcPr>
            <w:tcW w:w="6662" w:type="dxa"/>
            <w:tcBorders>
              <w:left w:val="nil"/>
              <w:right w:val="nil"/>
            </w:tcBorders>
          </w:tcPr>
          <w:p w14:paraId="76181ACE"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5A6A4D15" w14:textId="77777777" w:rsidTr="007A3112">
        <w:tc>
          <w:tcPr>
            <w:tcW w:w="2552" w:type="dxa"/>
            <w:tcBorders>
              <w:top w:val="nil"/>
              <w:left w:val="nil"/>
              <w:bottom w:val="nil"/>
              <w:right w:val="nil"/>
            </w:tcBorders>
            <w:vAlign w:val="bottom"/>
          </w:tcPr>
          <w:p w14:paraId="65931142" w14:textId="77777777" w:rsidR="00C87935" w:rsidRPr="00B31AA0" w:rsidRDefault="00C87935" w:rsidP="007A3112">
            <w:pPr>
              <w:keepNext/>
              <w:keepLines/>
              <w:tabs>
                <w:tab w:val="left" w:pos="567"/>
                <w:tab w:val="left" w:pos="993"/>
              </w:tabs>
              <w:jc w:val="both"/>
              <w:rPr>
                <w:rFonts w:ascii="Tahoma" w:hAnsi="Tahoma" w:cs="Tahoma"/>
              </w:rPr>
            </w:pPr>
            <w:r w:rsidRPr="00B31AA0">
              <w:rPr>
                <w:rFonts w:ascii="Tahoma" w:hAnsi="Tahoma" w:cs="Tahoma"/>
              </w:rPr>
              <w:t>ID številka za DDV</w:t>
            </w:r>
          </w:p>
        </w:tc>
        <w:tc>
          <w:tcPr>
            <w:tcW w:w="6662" w:type="dxa"/>
            <w:tcBorders>
              <w:left w:val="nil"/>
              <w:right w:val="nil"/>
            </w:tcBorders>
          </w:tcPr>
          <w:p w14:paraId="560A0B8F"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0716BE95" w14:textId="77777777" w:rsidTr="007A3112">
        <w:tc>
          <w:tcPr>
            <w:tcW w:w="2552" w:type="dxa"/>
            <w:tcBorders>
              <w:top w:val="nil"/>
              <w:left w:val="nil"/>
              <w:bottom w:val="nil"/>
              <w:right w:val="nil"/>
            </w:tcBorders>
            <w:vAlign w:val="bottom"/>
          </w:tcPr>
          <w:p w14:paraId="3B1BFA31" w14:textId="77777777" w:rsidR="00C87935" w:rsidRPr="00B31AA0" w:rsidRDefault="00C87935" w:rsidP="007A3112">
            <w:pPr>
              <w:keepNext/>
              <w:keepLines/>
              <w:tabs>
                <w:tab w:val="left" w:pos="567"/>
                <w:tab w:val="left" w:pos="993"/>
              </w:tabs>
              <w:jc w:val="both"/>
              <w:rPr>
                <w:rFonts w:ascii="Tahoma" w:hAnsi="Tahoma" w:cs="Tahoma"/>
              </w:rPr>
            </w:pPr>
            <w:r w:rsidRPr="00B31AA0">
              <w:rPr>
                <w:rFonts w:ascii="Tahoma" w:hAnsi="Tahoma" w:cs="Tahoma"/>
              </w:rPr>
              <w:t>Finančni urad</w:t>
            </w:r>
          </w:p>
        </w:tc>
        <w:tc>
          <w:tcPr>
            <w:tcW w:w="6662" w:type="dxa"/>
            <w:tcBorders>
              <w:left w:val="nil"/>
              <w:right w:val="nil"/>
            </w:tcBorders>
          </w:tcPr>
          <w:p w14:paraId="3B5A024B"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r w:rsidR="00C87935" w:rsidRPr="00B31AA0" w14:paraId="7B791EF1" w14:textId="77777777" w:rsidTr="007A3112">
        <w:tc>
          <w:tcPr>
            <w:tcW w:w="2552" w:type="dxa"/>
            <w:tcBorders>
              <w:top w:val="nil"/>
              <w:left w:val="nil"/>
              <w:bottom w:val="nil"/>
              <w:right w:val="nil"/>
            </w:tcBorders>
            <w:vAlign w:val="bottom"/>
          </w:tcPr>
          <w:p w14:paraId="0E9A0A9C" w14:textId="77777777" w:rsidR="00C87935" w:rsidRPr="00B31AA0" w:rsidRDefault="00C87935" w:rsidP="007A3112">
            <w:pPr>
              <w:keepNext/>
              <w:keepLines/>
              <w:tabs>
                <w:tab w:val="left" w:pos="567"/>
                <w:tab w:val="left" w:pos="993"/>
              </w:tabs>
              <w:jc w:val="both"/>
              <w:rPr>
                <w:rFonts w:ascii="Tahoma" w:hAnsi="Tahoma" w:cs="Tahoma"/>
              </w:rPr>
            </w:pPr>
            <w:r w:rsidRPr="00B31AA0">
              <w:rPr>
                <w:rFonts w:ascii="Tahoma" w:hAnsi="Tahoma" w:cs="Tahoma"/>
              </w:rPr>
              <w:t>Matična številka</w:t>
            </w:r>
          </w:p>
        </w:tc>
        <w:tc>
          <w:tcPr>
            <w:tcW w:w="6662" w:type="dxa"/>
            <w:tcBorders>
              <w:left w:val="nil"/>
              <w:right w:val="nil"/>
            </w:tcBorders>
          </w:tcPr>
          <w:p w14:paraId="4695CA27" w14:textId="77777777" w:rsidR="00C87935" w:rsidRPr="00B31AA0" w:rsidRDefault="00C87935" w:rsidP="007A3112">
            <w:pPr>
              <w:keepNext/>
              <w:keepLines/>
              <w:tabs>
                <w:tab w:val="left" w:pos="567"/>
                <w:tab w:val="num" w:pos="851"/>
                <w:tab w:val="left" w:pos="993"/>
              </w:tabs>
              <w:jc w:val="both"/>
              <w:rPr>
                <w:rFonts w:ascii="Tahoma" w:hAnsi="Tahoma" w:cs="Tahoma"/>
                <w:sz w:val="28"/>
              </w:rPr>
            </w:pPr>
          </w:p>
        </w:tc>
      </w:tr>
    </w:tbl>
    <w:p w14:paraId="70A50F84" w14:textId="77777777" w:rsidR="00C87935" w:rsidRDefault="00C87935" w:rsidP="00C87935">
      <w:pPr>
        <w:keepNext/>
        <w:keepLines/>
        <w:tabs>
          <w:tab w:val="left" w:pos="2835"/>
        </w:tabs>
        <w:ind w:left="284" w:hanging="284"/>
        <w:jc w:val="both"/>
        <w:rPr>
          <w:rFonts w:ascii="Tahoma" w:hAnsi="Tahoma" w:cs="Tahoma"/>
        </w:rPr>
      </w:pPr>
    </w:p>
    <w:p w14:paraId="0751207C" w14:textId="77777777" w:rsidR="00C87935" w:rsidRDefault="00C87935" w:rsidP="00C87935">
      <w:pPr>
        <w:keepNext/>
        <w:keepLines/>
        <w:tabs>
          <w:tab w:val="left" w:pos="2835"/>
        </w:tabs>
        <w:ind w:left="284" w:hanging="284"/>
        <w:jc w:val="both"/>
        <w:rPr>
          <w:rFonts w:ascii="Tahoma" w:hAnsi="Tahoma" w:cs="Tahoma"/>
        </w:rPr>
      </w:pPr>
    </w:p>
    <w:p w14:paraId="4E57ED51" w14:textId="77777777" w:rsidR="00965A72" w:rsidRPr="00C8579C" w:rsidRDefault="00965A72" w:rsidP="00965A72">
      <w:pPr>
        <w:keepNext/>
        <w:keepLines/>
        <w:jc w:val="both"/>
        <w:rPr>
          <w:rFonts w:ascii="Tahoma" w:hAnsi="Tahoma" w:cs="Tahoma"/>
        </w:rPr>
      </w:pPr>
      <w:r w:rsidRPr="00C8579C">
        <w:rPr>
          <w:rFonts w:ascii="Tahoma" w:hAnsi="Tahoma" w:cs="Tahoma"/>
        </w:rPr>
        <w:t xml:space="preserve">Predstavnik izvajalca (skrbnik okvirnega sporazuma), ki bo urejal vsa vprašanja, ki bodo nastala v zvezi z izvajanjem </w:t>
      </w:r>
      <w:r>
        <w:rPr>
          <w:rFonts w:ascii="Tahoma" w:hAnsi="Tahoma" w:cs="Tahoma"/>
        </w:rPr>
        <w:t>okvirnega sporazuma</w:t>
      </w:r>
      <w:r w:rsidRPr="00C8579C">
        <w:rPr>
          <w:rFonts w:ascii="Tahoma" w:hAnsi="Tahoma" w:cs="Tahoma"/>
        </w:rPr>
        <w:t xml:space="preserve">, je </w:t>
      </w:r>
      <w:r>
        <w:rPr>
          <w:rFonts w:ascii="Tahoma" w:hAnsi="Tahoma" w:cs="Tahoma"/>
        </w:rPr>
        <w:t xml:space="preserve">g./ga. </w:t>
      </w:r>
      <w:r w:rsidRPr="00C8579C">
        <w:rPr>
          <w:rFonts w:ascii="Tahoma" w:hAnsi="Tahoma" w:cs="Tahoma"/>
        </w:rPr>
        <w:t>_________________________</w:t>
      </w:r>
      <w:r>
        <w:rPr>
          <w:rFonts w:ascii="Tahoma" w:hAnsi="Tahoma" w:cs="Tahoma"/>
        </w:rPr>
        <w:t xml:space="preserve"> </w:t>
      </w:r>
      <w:r w:rsidRPr="00C8579C">
        <w:rPr>
          <w:rFonts w:ascii="Tahoma" w:hAnsi="Tahoma" w:cs="Tahoma"/>
        </w:rPr>
        <w:t>, telefon</w:t>
      </w:r>
      <w:r>
        <w:rPr>
          <w:rFonts w:ascii="Tahoma" w:hAnsi="Tahoma" w:cs="Tahoma"/>
        </w:rPr>
        <w:t>:</w:t>
      </w:r>
      <w:r w:rsidRPr="00C8579C">
        <w:rPr>
          <w:rFonts w:ascii="Tahoma" w:hAnsi="Tahoma" w:cs="Tahoma"/>
        </w:rPr>
        <w:t xml:space="preserve"> ___________________</w:t>
      </w:r>
      <w:r>
        <w:rPr>
          <w:rFonts w:ascii="Tahoma" w:hAnsi="Tahoma" w:cs="Tahoma"/>
        </w:rPr>
        <w:t xml:space="preserve"> </w:t>
      </w:r>
      <w:r w:rsidRPr="00C8579C">
        <w:rPr>
          <w:rFonts w:ascii="Tahoma" w:hAnsi="Tahoma" w:cs="Tahoma"/>
        </w:rPr>
        <w:t>, e-pošta: ___________________</w:t>
      </w:r>
      <w:r>
        <w:rPr>
          <w:rFonts w:ascii="Tahoma" w:hAnsi="Tahoma" w:cs="Tahoma"/>
        </w:rPr>
        <w:t xml:space="preserve"> </w:t>
      </w:r>
      <w:r w:rsidRPr="00C8579C">
        <w:rPr>
          <w:rFonts w:ascii="Tahoma" w:hAnsi="Tahoma" w:cs="Tahoma"/>
        </w:rPr>
        <w:t>.</w:t>
      </w:r>
    </w:p>
    <w:p w14:paraId="1E382614" w14:textId="77777777" w:rsidR="00C87935" w:rsidRPr="00B31AA0" w:rsidRDefault="00C87935" w:rsidP="00C87935">
      <w:pPr>
        <w:keepNext/>
        <w:keepLines/>
        <w:tabs>
          <w:tab w:val="left" w:pos="2835"/>
        </w:tabs>
        <w:ind w:left="284" w:hanging="284"/>
        <w:jc w:val="both"/>
        <w:rPr>
          <w:rFonts w:ascii="Tahoma" w:hAnsi="Tahoma" w:cs="Tahoma"/>
        </w:rPr>
      </w:pPr>
    </w:p>
    <w:p w14:paraId="6B198516" w14:textId="77777777" w:rsidR="00C87935" w:rsidRPr="00B31AA0" w:rsidRDefault="00C87935" w:rsidP="00C87935">
      <w:pPr>
        <w:keepNext/>
        <w:keepLines/>
        <w:tabs>
          <w:tab w:val="left" w:pos="2835"/>
        </w:tabs>
        <w:ind w:left="284" w:hanging="284"/>
        <w:jc w:val="both"/>
        <w:rPr>
          <w:rFonts w:ascii="Tahoma" w:hAnsi="Tahoma" w:cs="Tahoma"/>
        </w:rPr>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C87935" w:rsidRPr="00E82F1C" w14:paraId="1A23A738" w14:textId="77777777" w:rsidTr="007A3112">
        <w:trPr>
          <w:trHeight w:val="85"/>
        </w:trPr>
        <w:tc>
          <w:tcPr>
            <w:tcW w:w="3189" w:type="dxa"/>
            <w:tcBorders>
              <w:top w:val="single" w:sz="4" w:space="0" w:color="auto"/>
            </w:tcBorders>
            <w:vAlign w:val="bottom"/>
            <w:hideMark/>
          </w:tcPr>
          <w:p w14:paraId="4D138332" w14:textId="77777777" w:rsidR="00C87935" w:rsidRPr="00E82F1C" w:rsidRDefault="00C87935" w:rsidP="007A3112">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Kraj, datum</w:t>
            </w:r>
          </w:p>
        </w:tc>
        <w:tc>
          <w:tcPr>
            <w:tcW w:w="2268" w:type="dxa"/>
            <w:hideMark/>
          </w:tcPr>
          <w:p w14:paraId="009CE5B7" w14:textId="77777777" w:rsidR="00C87935" w:rsidRPr="00E82F1C" w:rsidRDefault="00C87935" w:rsidP="007A3112">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1E255B13" w14:textId="77777777" w:rsidR="00C87935" w:rsidRPr="00E82F1C" w:rsidRDefault="00C87935" w:rsidP="007A3112">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(Naziv in podpis ponudnika)</w:t>
            </w:r>
          </w:p>
        </w:tc>
      </w:tr>
    </w:tbl>
    <w:p w14:paraId="64D2E0FA" w14:textId="77777777" w:rsidR="00C87935" w:rsidRPr="00B31AA0" w:rsidRDefault="00C87935" w:rsidP="00C87935">
      <w:pPr>
        <w:keepNext/>
        <w:keepLines/>
        <w:ind w:left="284" w:hanging="284"/>
        <w:jc w:val="both"/>
        <w:rPr>
          <w:rFonts w:ascii="Tahoma" w:hAnsi="Tahoma" w:cs="Tahoma"/>
        </w:rPr>
      </w:pPr>
    </w:p>
    <w:p w14:paraId="090DBFE9" w14:textId="77777777" w:rsidR="00C87935" w:rsidRPr="00B31AA0" w:rsidRDefault="00C87935" w:rsidP="00C87935">
      <w:pPr>
        <w:keepNext/>
        <w:keepLines/>
        <w:tabs>
          <w:tab w:val="left" w:pos="567"/>
          <w:tab w:val="num" w:pos="851"/>
          <w:tab w:val="left" w:pos="993"/>
        </w:tabs>
        <w:jc w:val="both"/>
        <w:rPr>
          <w:rFonts w:ascii="Tahoma" w:hAnsi="Tahoma" w:cs="Tahoma"/>
          <w:b/>
          <w:i/>
          <w:sz w:val="18"/>
          <w:szCs w:val="18"/>
        </w:rPr>
      </w:pPr>
    </w:p>
    <w:p w14:paraId="6F880AC9" w14:textId="77777777" w:rsidR="00C87935" w:rsidRPr="00B31AA0" w:rsidRDefault="00C87935" w:rsidP="00C87935">
      <w:pPr>
        <w:keepNext/>
        <w:keepLines/>
        <w:tabs>
          <w:tab w:val="left" w:pos="567"/>
          <w:tab w:val="num" w:pos="851"/>
          <w:tab w:val="left" w:pos="993"/>
        </w:tabs>
        <w:jc w:val="both"/>
        <w:rPr>
          <w:rFonts w:ascii="Tahoma" w:hAnsi="Tahoma" w:cs="Tahoma"/>
          <w:i/>
          <w:sz w:val="18"/>
          <w:szCs w:val="18"/>
        </w:rPr>
      </w:pPr>
      <w:r w:rsidRPr="00B31AA0">
        <w:rPr>
          <w:rFonts w:ascii="Tahoma" w:hAnsi="Tahoma" w:cs="Tahoma"/>
          <w:b/>
          <w:i/>
          <w:sz w:val="18"/>
          <w:szCs w:val="18"/>
        </w:rPr>
        <w:t xml:space="preserve">Navodilo: </w:t>
      </w:r>
      <w:r w:rsidRPr="00B31AA0">
        <w:rPr>
          <w:rFonts w:ascii="Tahoma" w:hAnsi="Tahoma" w:cs="Tahoma"/>
          <w:i/>
          <w:sz w:val="18"/>
          <w:szCs w:val="18"/>
        </w:rPr>
        <w:t>V primeru, da odda več ponudnikov skupno ponudbo, morajo r</w:t>
      </w:r>
      <w:r>
        <w:rPr>
          <w:rFonts w:ascii="Tahoma" w:hAnsi="Tahoma" w:cs="Tahoma"/>
          <w:i/>
          <w:sz w:val="18"/>
          <w:szCs w:val="18"/>
        </w:rPr>
        <w:t>azmnožen obrazec P</w:t>
      </w:r>
      <w:r w:rsidRPr="00B31AA0">
        <w:rPr>
          <w:rFonts w:ascii="Tahoma" w:hAnsi="Tahoma" w:cs="Tahoma"/>
          <w:i/>
          <w:sz w:val="18"/>
          <w:szCs w:val="18"/>
        </w:rPr>
        <w:t>riloge 1 izpolniti vsi ponudniki – partnerji.</w:t>
      </w:r>
    </w:p>
    <w:p w14:paraId="5112A340" w14:textId="77777777" w:rsidR="00B43307" w:rsidRDefault="00B43307" w:rsidP="00A96A29">
      <w:pPr>
        <w:keepNext/>
        <w:keepLines/>
        <w:tabs>
          <w:tab w:val="left" w:pos="567"/>
          <w:tab w:val="num" w:pos="851"/>
          <w:tab w:val="left" w:pos="993"/>
        </w:tabs>
        <w:jc w:val="both"/>
        <w:rPr>
          <w:rFonts w:ascii="Tahoma" w:hAnsi="Tahoma" w:cs="Tahoma"/>
          <w:i/>
          <w:sz w:val="16"/>
          <w:szCs w:val="18"/>
        </w:rPr>
      </w:pPr>
    </w:p>
    <w:p w14:paraId="530DAD2F" w14:textId="77777777" w:rsidR="00C87935" w:rsidRDefault="00C87935" w:rsidP="00A96A29">
      <w:pPr>
        <w:keepNext/>
        <w:keepLines/>
        <w:tabs>
          <w:tab w:val="left" w:pos="567"/>
          <w:tab w:val="num" w:pos="851"/>
          <w:tab w:val="left" w:pos="993"/>
        </w:tabs>
        <w:jc w:val="both"/>
        <w:rPr>
          <w:rFonts w:ascii="Tahoma" w:hAnsi="Tahoma" w:cs="Tahoma"/>
          <w:i/>
          <w:sz w:val="16"/>
          <w:szCs w:val="18"/>
        </w:rPr>
      </w:pPr>
    </w:p>
    <w:p w14:paraId="4EB9C33C" w14:textId="77777777" w:rsidR="00C87935" w:rsidRDefault="00C87935" w:rsidP="00A96A29">
      <w:pPr>
        <w:keepNext/>
        <w:keepLines/>
        <w:tabs>
          <w:tab w:val="left" w:pos="567"/>
          <w:tab w:val="num" w:pos="851"/>
          <w:tab w:val="left" w:pos="993"/>
        </w:tabs>
        <w:jc w:val="both"/>
        <w:rPr>
          <w:rFonts w:ascii="Tahoma" w:hAnsi="Tahoma" w:cs="Tahoma"/>
          <w:i/>
          <w:sz w:val="16"/>
          <w:szCs w:val="18"/>
        </w:rPr>
      </w:pPr>
    </w:p>
    <w:p w14:paraId="4783A27F" w14:textId="77777777" w:rsidR="00B43307" w:rsidRDefault="00B43307" w:rsidP="00A96A29">
      <w:pPr>
        <w:keepNext/>
        <w:keepLines/>
        <w:tabs>
          <w:tab w:val="left" w:pos="567"/>
          <w:tab w:val="num" w:pos="851"/>
          <w:tab w:val="left" w:pos="993"/>
        </w:tabs>
        <w:jc w:val="both"/>
        <w:rPr>
          <w:rFonts w:ascii="Tahoma" w:hAnsi="Tahoma" w:cs="Tahoma"/>
          <w:i/>
          <w:sz w:val="16"/>
          <w:szCs w:val="18"/>
        </w:rPr>
      </w:pPr>
    </w:p>
    <w:p w14:paraId="1FFDC9D7" w14:textId="77777777" w:rsidR="00092871" w:rsidRDefault="00092871" w:rsidP="00A96A29">
      <w:pPr>
        <w:keepNext/>
        <w:keepLines/>
        <w:tabs>
          <w:tab w:val="left" w:pos="567"/>
          <w:tab w:val="num" w:pos="851"/>
          <w:tab w:val="left" w:pos="993"/>
        </w:tabs>
        <w:jc w:val="both"/>
        <w:rPr>
          <w:rFonts w:ascii="Tahoma" w:hAnsi="Tahoma" w:cs="Tahoma"/>
          <w:i/>
          <w:sz w:val="16"/>
          <w:szCs w:val="18"/>
        </w:rPr>
      </w:pPr>
    </w:p>
    <w:p w14:paraId="6634FF91" w14:textId="77777777" w:rsidR="00FF7983" w:rsidRDefault="00FF7983" w:rsidP="00A96A29">
      <w:pPr>
        <w:keepNext/>
        <w:keepLines/>
        <w:tabs>
          <w:tab w:val="left" w:pos="567"/>
          <w:tab w:val="num" w:pos="851"/>
          <w:tab w:val="left" w:pos="993"/>
        </w:tabs>
        <w:jc w:val="both"/>
        <w:rPr>
          <w:rFonts w:ascii="Tahoma" w:hAnsi="Tahoma" w:cs="Tahoma"/>
          <w:i/>
          <w:sz w:val="16"/>
          <w:szCs w:val="18"/>
        </w:rPr>
      </w:pPr>
    </w:p>
    <w:p w14:paraId="1A3D3BF0"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3A312CFF" w14:textId="77777777" w:rsidR="007F1A87" w:rsidRDefault="007F1A87" w:rsidP="00A96A29">
      <w:pPr>
        <w:keepNext/>
        <w:keepLines/>
        <w:tabs>
          <w:tab w:val="left" w:pos="567"/>
          <w:tab w:val="num" w:pos="851"/>
          <w:tab w:val="left" w:pos="993"/>
        </w:tabs>
        <w:jc w:val="both"/>
        <w:rPr>
          <w:rFonts w:ascii="Tahoma" w:hAnsi="Tahoma" w:cs="Tahoma"/>
          <w:i/>
          <w:sz w:val="16"/>
          <w:szCs w:val="18"/>
        </w:rPr>
      </w:pPr>
    </w:p>
    <w:p w14:paraId="0B97FF11" w14:textId="77777777" w:rsidR="007E2FFF" w:rsidRPr="00585463" w:rsidRDefault="007E2FFF" w:rsidP="007E2FFF">
      <w:pPr>
        <w:keepNext/>
        <w:keepLines/>
        <w:tabs>
          <w:tab w:val="left" w:pos="567"/>
          <w:tab w:val="num" w:pos="851"/>
          <w:tab w:val="left" w:pos="993"/>
        </w:tabs>
        <w:jc w:val="right"/>
        <w:rPr>
          <w:rFonts w:ascii="Tahoma" w:hAnsi="Tahoma" w:cs="Tahoma"/>
          <w:b/>
        </w:rPr>
      </w:pPr>
      <w:r>
        <w:rPr>
          <w:rFonts w:ascii="Tahoma" w:hAnsi="Tahoma" w:cs="Tahoma"/>
          <w:b/>
        </w:rPr>
        <w:lastRenderedPageBreak/>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6120ED24" w14:textId="77777777" w:rsidR="007E2FFF" w:rsidRPr="00585463" w:rsidRDefault="007E2FFF" w:rsidP="007E2FFF">
      <w:pPr>
        <w:keepNext/>
        <w:keepLines/>
        <w:jc w:val="both"/>
        <w:rPr>
          <w:rFonts w:ascii="Tahoma" w:hAnsi="Tahoma" w:cs="Tahoma"/>
        </w:rPr>
      </w:pPr>
    </w:p>
    <w:p w14:paraId="4736603C" w14:textId="77777777" w:rsidR="007E2FFF" w:rsidRPr="00585463" w:rsidRDefault="007E2FFF" w:rsidP="007E2FFF">
      <w:pPr>
        <w:keepNext/>
        <w:keepLines/>
        <w:jc w:val="both"/>
        <w:rPr>
          <w:rFonts w:ascii="Tahoma" w:hAnsi="Tahoma" w:cs="Tahoma"/>
        </w:rPr>
      </w:pPr>
    </w:p>
    <w:p w14:paraId="0C16B5B1" w14:textId="77777777" w:rsidR="007E2FFF" w:rsidRPr="00585463" w:rsidRDefault="007E2FFF" w:rsidP="007E2FFF">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5E44FD3F" w14:textId="77777777" w:rsidR="007E2FFF" w:rsidRPr="00585463" w:rsidRDefault="007E2FFF" w:rsidP="007E2FFF">
      <w:pPr>
        <w:keepNext/>
        <w:keepLines/>
        <w:jc w:val="both"/>
        <w:rPr>
          <w:rFonts w:ascii="Tahoma" w:hAnsi="Tahoma" w:cs="Tahoma"/>
        </w:rPr>
      </w:pPr>
    </w:p>
    <w:p w14:paraId="17B451B3" w14:textId="77777777" w:rsidR="007E2FFF" w:rsidRPr="00585463" w:rsidRDefault="007E2FFF" w:rsidP="007E2FFF">
      <w:pPr>
        <w:keepNext/>
        <w:keepLines/>
        <w:jc w:val="both"/>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7BAF0482" w14:textId="77777777" w:rsidR="007F1A87" w:rsidRDefault="007F1A87" w:rsidP="00A96A29">
      <w:pPr>
        <w:keepNext/>
        <w:keepLines/>
        <w:tabs>
          <w:tab w:val="left" w:pos="567"/>
          <w:tab w:val="num" w:pos="851"/>
          <w:tab w:val="left" w:pos="993"/>
        </w:tabs>
        <w:jc w:val="both"/>
        <w:rPr>
          <w:rFonts w:ascii="Tahoma" w:hAnsi="Tahoma" w:cs="Tahoma"/>
          <w:i/>
          <w:sz w:val="16"/>
          <w:szCs w:val="18"/>
        </w:rPr>
      </w:pPr>
    </w:p>
    <w:p w14:paraId="044CF02F"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6A6DF6B"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AD5C305"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5A764AB"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1CDC365"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DCDDA46"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3D3B8E70"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30D444D1"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A60CF81"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4F056FF0"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EA42F7E"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BBEBE6E"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7F9C4AA3"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29E856C3"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15540F1"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4EA9500A"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0707E73"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06AFF46C"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27408344"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70F88BBC"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0A15A8CE"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7BF9A3E6"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3311B02F"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48A0B7D7"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8B998DB"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6329FD05"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CDCA57F"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7C5DC92"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CAB81F1"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7AA4B72A"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C13C471"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3D63D208"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397D527A"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7D1D66F"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681C1812"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8D449C7"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231F059A"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7826A229"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7D27E817"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7EFFBB74"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33C75025"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005A70CA"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28A5A497"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75A7F8F7"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4807083A"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0D37382"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B032548"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22BA19F1"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88203C6"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0ED798E0"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001089F8"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589923D"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9BBE8E7"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18E2DD00"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2450CA9"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3E038A0F"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28D4330C"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6FB725C7"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60313C00" w14:textId="77777777" w:rsidR="007E2FFF" w:rsidRDefault="007E2FFF" w:rsidP="00A96A29">
      <w:pPr>
        <w:keepNext/>
        <w:keepLines/>
        <w:tabs>
          <w:tab w:val="left" w:pos="567"/>
          <w:tab w:val="num" w:pos="851"/>
          <w:tab w:val="left" w:pos="993"/>
        </w:tabs>
        <w:jc w:val="both"/>
        <w:rPr>
          <w:rFonts w:ascii="Tahoma" w:hAnsi="Tahoma" w:cs="Tahoma"/>
          <w:i/>
          <w:sz w:val="16"/>
          <w:szCs w:val="18"/>
        </w:rPr>
      </w:pPr>
    </w:p>
    <w:p w14:paraId="5BD7BDD1" w14:textId="77777777" w:rsidR="007E2FFF" w:rsidRDefault="007E2FFF" w:rsidP="00A96A29">
      <w:pPr>
        <w:keepNext/>
        <w:keepLines/>
        <w:tabs>
          <w:tab w:val="left" w:pos="567"/>
          <w:tab w:val="num" w:pos="851"/>
          <w:tab w:val="left" w:pos="993"/>
        </w:tabs>
        <w:jc w:val="both"/>
        <w:rPr>
          <w:rFonts w:ascii="Tahoma" w:hAnsi="Tahoma" w:cs="Tahoma"/>
          <w:i/>
          <w:sz w:val="16"/>
          <w:szCs w:val="18"/>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4"/>
        <w:gridCol w:w="1275"/>
      </w:tblGrid>
      <w:tr w:rsidR="008D1803" w:rsidRPr="00CE1BAD" w14:paraId="7E8CB1C2" w14:textId="77777777" w:rsidTr="00092871">
        <w:tc>
          <w:tcPr>
            <w:tcW w:w="7864" w:type="dxa"/>
          </w:tcPr>
          <w:p w14:paraId="7E99D164" w14:textId="77777777" w:rsidR="008D1803" w:rsidRPr="00CE1BAD" w:rsidRDefault="008D1803" w:rsidP="00092871">
            <w:pPr>
              <w:keepNext/>
              <w:keepLines/>
              <w:tabs>
                <w:tab w:val="left" w:pos="1530"/>
              </w:tab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275" w:type="dxa"/>
          </w:tcPr>
          <w:p w14:paraId="6E02DAB1" w14:textId="77777777" w:rsidR="008D1803" w:rsidRPr="00CE1BAD" w:rsidRDefault="008D1803" w:rsidP="008D1803">
            <w:pPr>
              <w:keepNext/>
              <w:keepLines/>
              <w:jc w:val="both"/>
              <w:rPr>
                <w:rFonts w:ascii="Tahoma" w:hAnsi="Tahoma" w:cs="Tahoma"/>
                <w:b/>
                <w:i/>
              </w:rPr>
            </w:pPr>
            <w:r>
              <w:rPr>
                <w:rFonts w:ascii="Tahoma" w:hAnsi="Tahoma" w:cs="Tahoma"/>
                <w:b/>
                <w:i/>
              </w:rPr>
              <w:t>P</w:t>
            </w:r>
            <w:r w:rsidRPr="00CE1BAD">
              <w:rPr>
                <w:rFonts w:ascii="Tahoma" w:hAnsi="Tahoma" w:cs="Tahoma"/>
                <w:b/>
                <w:i/>
              </w:rPr>
              <w:t>riloga 2</w:t>
            </w:r>
            <w:r w:rsidR="00092871">
              <w:rPr>
                <w:rFonts w:ascii="Tahoma" w:hAnsi="Tahoma" w:cs="Tahoma"/>
                <w:b/>
                <w:i/>
              </w:rPr>
              <w:t>/1</w:t>
            </w:r>
          </w:p>
        </w:tc>
      </w:tr>
    </w:tbl>
    <w:p w14:paraId="768C4A3F" w14:textId="77777777" w:rsidR="007E2FFF" w:rsidRPr="00CE1BAD" w:rsidRDefault="007E2FFF" w:rsidP="007E2FFF">
      <w:pPr>
        <w:keepNext/>
        <w:keepLines/>
        <w:jc w:val="both"/>
        <w:rPr>
          <w:rFonts w:ascii="Tahoma" w:hAnsi="Tahoma" w:cs="Tahoma"/>
          <w:b/>
          <w:highlight w:val="yellow"/>
        </w:rPr>
      </w:pPr>
    </w:p>
    <w:tbl>
      <w:tblPr>
        <w:tblW w:w="9042" w:type="dxa"/>
        <w:tblInd w:w="30" w:type="dxa"/>
        <w:tblLayout w:type="fixed"/>
        <w:tblCellMar>
          <w:left w:w="30" w:type="dxa"/>
          <w:right w:w="30" w:type="dxa"/>
        </w:tblCellMar>
        <w:tblLook w:val="0000" w:firstRow="0" w:lastRow="0" w:firstColumn="0" w:lastColumn="0" w:noHBand="0" w:noVBand="0"/>
      </w:tblPr>
      <w:tblGrid>
        <w:gridCol w:w="3828"/>
        <w:gridCol w:w="5214"/>
      </w:tblGrid>
      <w:tr w:rsidR="007E2FFF" w:rsidRPr="00CE1BAD" w14:paraId="151CB9D9" w14:textId="77777777" w:rsidTr="00965A72">
        <w:trPr>
          <w:trHeight w:val="81"/>
        </w:trPr>
        <w:tc>
          <w:tcPr>
            <w:tcW w:w="3828" w:type="dxa"/>
            <w:vAlign w:val="bottom"/>
          </w:tcPr>
          <w:p w14:paraId="7F094CF1" w14:textId="77777777" w:rsidR="007E2FFF" w:rsidRPr="00CE1BAD" w:rsidRDefault="007E2FFF" w:rsidP="007A3112">
            <w:pPr>
              <w:keepNext/>
              <w:keepLines/>
              <w:rPr>
                <w:rFonts w:ascii="Tahoma" w:hAnsi="Tahoma" w:cs="Tahoma"/>
                <w:snapToGrid w:val="0"/>
                <w:color w:val="000000"/>
              </w:rPr>
            </w:pPr>
            <w:r w:rsidRPr="00CE1BAD">
              <w:rPr>
                <w:rFonts w:ascii="Tahoma" w:hAnsi="Tahoma" w:cs="Tahoma"/>
                <w:snapToGrid w:val="0"/>
                <w:color w:val="000000"/>
              </w:rPr>
              <w:t>PONUDBA št.</w:t>
            </w:r>
            <w:r>
              <w:rPr>
                <w:rFonts w:ascii="Tahoma" w:hAnsi="Tahoma" w:cs="Tahoma"/>
                <w:snapToGrid w:val="0"/>
                <w:color w:val="000000"/>
              </w:rPr>
              <w:t xml:space="preserve"> ……………………… za</w:t>
            </w:r>
          </w:p>
        </w:tc>
        <w:tc>
          <w:tcPr>
            <w:tcW w:w="5214" w:type="dxa"/>
          </w:tcPr>
          <w:p w14:paraId="22D9B5B6" w14:textId="77777777" w:rsidR="007E2FFF" w:rsidRPr="003F0469" w:rsidRDefault="007E2FFF" w:rsidP="007A3112">
            <w:pPr>
              <w:keepNext/>
              <w:keepLines/>
              <w:rPr>
                <w:rFonts w:ascii="Tahoma" w:hAnsi="Tahoma" w:cs="Tahoma"/>
                <w:snapToGrid w:val="0"/>
                <w:color w:val="000000"/>
              </w:rPr>
            </w:pPr>
            <w:r>
              <w:rPr>
                <w:rFonts w:ascii="Tahoma" w:hAnsi="Tahoma" w:cs="Tahoma"/>
                <w:b/>
                <w:snapToGrid w:val="0"/>
                <w:color w:val="000000"/>
                <w:sz w:val="28"/>
              </w:rPr>
              <w:t xml:space="preserve">              </w:t>
            </w:r>
          </w:p>
        </w:tc>
      </w:tr>
    </w:tbl>
    <w:p w14:paraId="0A126C30" w14:textId="77777777" w:rsidR="007E2FFF" w:rsidRPr="00CE1BAD" w:rsidRDefault="007E2FFF" w:rsidP="007E2FFF">
      <w:pPr>
        <w:keepNext/>
        <w:keepLines/>
        <w:jc w:val="both"/>
        <w:rPr>
          <w:rFonts w:ascii="Tahoma" w:hAnsi="Tahoma" w:cs="Tahoma"/>
          <w:b/>
        </w:rPr>
      </w:pPr>
    </w:p>
    <w:p w14:paraId="7FCD234F" w14:textId="77777777" w:rsidR="007E2FFF" w:rsidRDefault="007E2FFF" w:rsidP="007E2FFF">
      <w:pPr>
        <w:keepNext/>
        <w:keepLines/>
        <w:jc w:val="both"/>
        <w:rPr>
          <w:rFonts w:ascii="Tahoma" w:hAnsi="Tahoma" w:cs="Tahoma"/>
          <w:b/>
        </w:rPr>
      </w:pPr>
      <w:r w:rsidRPr="00CE1BAD">
        <w:rPr>
          <w:rFonts w:ascii="Tahoma" w:hAnsi="Tahoma" w:cs="Tahoma"/>
          <w:b/>
        </w:rPr>
        <w:t>Javno naročilo</w:t>
      </w:r>
      <w:r w:rsidRPr="00E82F1C">
        <w:rPr>
          <w:rFonts w:ascii="Tahoma" w:hAnsi="Tahoma" w:cs="Tahoma"/>
          <w:b/>
        </w:rPr>
        <w:t xml:space="preserve">: </w:t>
      </w:r>
      <w:r w:rsidR="00DB2398">
        <w:rPr>
          <w:rFonts w:ascii="Tahoma" w:hAnsi="Tahoma" w:cs="Tahoma"/>
          <w:b/>
        </w:rPr>
        <w:t>VKS-34/22 – Dobava aktivnega oglja</w:t>
      </w:r>
    </w:p>
    <w:p w14:paraId="7BD07E8A" w14:textId="77777777" w:rsidR="007E2FFF" w:rsidRDefault="007E2FFF" w:rsidP="007E2FFF">
      <w:pPr>
        <w:keepNext/>
        <w:keepLines/>
        <w:jc w:val="both"/>
        <w:rPr>
          <w:rFonts w:ascii="Tahoma" w:hAnsi="Tahoma" w:cs="Tahoma"/>
          <w:b/>
          <w:highlight w:val="yellow"/>
        </w:rPr>
      </w:pPr>
    </w:p>
    <w:p w14:paraId="08936341" w14:textId="77777777" w:rsidR="007E2FFF" w:rsidRDefault="007E2FFF" w:rsidP="007E2FFF">
      <w:pPr>
        <w:keepNext/>
        <w:keepLines/>
        <w:ind w:left="1080" w:hanging="1080"/>
        <w:jc w:val="both"/>
        <w:rPr>
          <w:rFonts w:ascii="Tahoma" w:hAnsi="Tahoma" w:cs="Tahoma"/>
          <w:b/>
        </w:rPr>
      </w:pPr>
      <w:r w:rsidRPr="00500578">
        <w:rPr>
          <w:rFonts w:ascii="Tahoma" w:hAnsi="Tahoma" w:cs="Tahoma"/>
        </w:rPr>
        <w:t>Ponudbo oddajamo (označi</w:t>
      </w:r>
      <w:r>
        <w:rPr>
          <w:rFonts w:ascii="Tahoma" w:hAnsi="Tahoma" w:cs="Tahoma"/>
        </w:rPr>
        <w:t>te</w:t>
      </w:r>
      <w:r w:rsidRPr="00500578">
        <w:rPr>
          <w:rFonts w:ascii="Tahoma" w:hAnsi="Tahoma" w:cs="Tahoma"/>
        </w:rPr>
        <w:t xml:space="preserve">): </w:t>
      </w:r>
      <w:r w:rsidRPr="00B803F6">
        <w:rPr>
          <w:rFonts w:ascii="Tahoma" w:hAnsi="Tahoma" w:cs="Tahoma"/>
          <w:b/>
        </w:rPr>
        <w:t xml:space="preserve">  </w:t>
      </w:r>
    </w:p>
    <w:p w14:paraId="1953767A" w14:textId="77777777" w:rsidR="00092871" w:rsidRDefault="00092871" w:rsidP="007E2FFF">
      <w:pPr>
        <w:keepNext/>
        <w:keepLines/>
        <w:ind w:left="1080" w:hanging="1080"/>
        <w:jc w:val="both"/>
        <w:rPr>
          <w:rFonts w:ascii="Tahoma" w:hAnsi="Tahoma" w:cs="Tahoma"/>
          <w:b/>
        </w:rPr>
      </w:pPr>
    </w:p>
    <w:tbl>
      <w:tblPr>
        <w:tblW w:w="0" w:type="auto"/>
        <w:tblInd w:w="108" w:type="dxa"/>
        <w:tblLook w:val="04A0" w:firstRow="1" w:lastRow="0" w:firstColumn="1" w:lastColumn="0" w:noHBand="0" w:noVBand="1"/>
      </w:tblPr>
      <w:tblGrid>
        <w:gridCol w:w="1688"/>
        <w:gridCol w:w="2498"/>
        <w:gridCol w:w="2180"/>
        <w:gridCol w:w="2597"/>
      </w:tblGrid>
      <w:tr w:rsidR="007E2FFF" w:rsidRPr="00D34FB7" w14:paraId="73586455" w14:textId="77777777" w:rsidTr="007A3112">
        <w:tc>
          <w:tcPr>
            <w:tcW w:w="1688" w:type="dxa"/>
          </w:tcPr>
          <w:p w14:paraId="31F4F333" w14:textId="77777777" w:rsidR="007E2FFF" w:rsidRPr="00D34FB7" w:rsidRDefault="007E2FFF" w:rsidP="007E2FFF">
            <w:pPr>
              <w:keepNext/>
              <w:keepLines/>
              <w:numPr>
                <w:ilvl w:val="0"/>
                <w:numId w:val="9"/>
              </w:numPr>
              <w:ind w:left="459" w:hanging="425"/>
              <w:jc w:val="both"/>
              <w:rPr>
                <w:rFonts w:ascii="Tahoma" w:hAnsi="Tahoma" w:cs="Tahoma"/>
                <w:b/>
              </w:rPr>
            </w:pPr>
            <w:r w:rsidRPr="00D34FB7">
              <w:rPr>
                <w:rFonts w:ascii="Tahoma" w:hAnsi="Tahoma" w:cs="Tahoma"/>
              </w:rPr>
              <w:t>samostojno</w:t>
            </w:r>
          </w:p>
        </w:tc>
        <w:tc>
          <w:tcPr>
            <w:tcW w:w="2507" w:type="dxa"/>
          </w:tcPr>
          <w:p w14:paraId="1D22ACF1" w14:textId="77777777" w:rsidR="007E2FFF" w:rsidRPr="00D34FB7" w:rsidRDefault="007E2FFF" w:rsidP="007E2FFF">
            <w:pPr>
              <w:keepNext/>
              <w:keepLines/>
              <w:numPr>
                <w:ilvl w:val="0"/>
                <w:numId w:val="9"/>
              </w:numPr>
              <w:ind w:left="580" w:hanging="425"/>
              <w:jc w:val="both"/>
              <w:rPr>
                <w:rFonts w:ascii="Tahoma" w:hAnsi="Tahoma" w:cs="Tahoma"/>
                <w:b/>
              </w:rPr>
            </w:pPr>
            <w:r w:rsidRPr="00D34FB7">
              <w:rPr>
                <w:rFonts w:ascii="Tahoma" w:hAnsi="Tahoma" w:cs="Tahoma"/>
              </w:rPr>
              <w:t>skupna ponudba</w:t>
            </w:r>
          </w:p>
        </w:tc>
        <w:tc>
          <w:tcPr>
            <w:tcW w:w="2184" w:type="dxa"/>
          </w:tcPr>
          <w:p w14:paraId="565162FB" w14:textId="77777777" w:rsidR="007E2FFF" w:rsidRPr="00D34FB7" w:rsidRDefault="007E2FFF" w:rsidP="007E2FFF">
            <w:pPr>
              <w:keepNext/>
              <w:keepLines/>
              <w:numPr>
                <w:ilvl w:val="0"/>
                <w:numId w:val="9"/>
              </w:numPr>
              <w:ind w:left="483" w:hanging="483"/>
              <w:jc w:val="both"/>
              <w:rPr>
                <w:rFonts w:ascii="Tahoma" w:hAnsi="Tahoma" w:cs="Tahoma"/>
                <w:b/>
              </w:rPr>
            </w:pPr>
            <w:r w:rsidRPr="00D34FB7">
              <w:rPr>
                <w:rFonts w:ascii="Tahoma" w:hAnsi="Tahoma" w:cs="Tahoma"/>
              </w:rPr>
              <w:t>s podizvajalci</w:t>
            </w:r>
          </w:p>
        </w:tc>
        <w:tc>
          <w:tcPr>
            <w:tcW w:w="2605" w:type="dxa"/>
          </w:tcPr>
          <w:p w14:paraId="0B4F1153" w14:textId="77777777" w:rsidR="007E2FFF" w:rsidRPr="00D34FB7" w:rsidRDefault="007E2FFF" w:rsidP="007E2FFF">
            <w:pPr>
              <w:keepNext/>
              <w:keepLines/>
              <w:numPr>
                <w:ilvl w:val="0"/>
                <w:numId w:val="9"/>
              </w:numPr>
              <w:ind w:left="425" w:hanging="437"/>
              <w:jc w:val="both"/>
              <w:rPr>
                <w:rFonts w:ascii="Tahoma" w:hAnsi="Tahoma" w:cs="Tahoma"/>
              </w:rPr>
            </w:pPr>
            <w:r w:rsidRPr="00D34FB7">
              <w:rPr>
                <w:rFonts w:ascii="Tahoma" w:hAnsi="Tahoma" w:cs="Tahoma"/>
              </w:rPr>
              <w:t>Uporaba zmogljivosti drugih subjektov</w:t>
            </w:r>
          </w:p>
        </w:tc>
      </w:tr>
    </w:tbl>
    <w:p w14:paraId="210E0026" w14:textId="77777777" w:rsidR="007E2FFF" w:rsidRDefault="007E2FFF" w:rsidP="007E2FFF">
      <w:pPr>
        <w:keepNext/>
        <w:keepLines/>
        <w:ind w:left="1080" w:hanging="1080"/>
        <w:jc w:val="both"/>
        <w:rPr>
          <w:rFonts w:ascii="Tahoma" w:hAnsi="Tahoma" w:cs="Tahoma"/>
          <w:b/>
        </w:rPr>
      </w:pPr>
    </w:p>
    <w:p w14:paraId="3128819B" w14:textId="77777777" w:rsidR="007E2FFF" w:rsidRDefault="007E2FFF" w:rsidP="007E2FFF">
      <w:pPr>
        <w:keepNext/>
        <w:keepLines/>
        <w:ind w:left="1080" w:hanging="1080"/>
        <w:jc w:val="both"/>
        <w:rPr>
          <w:rFonts w:ascii="Tahoma" w:hAnsi="Tahoma" w:cs="Tahoma"/>
          <w:b/>
        </w:rPr>
      </w:pPr>
    </w:p>
    <w:p w14:paraId="7A00DBF1" w14:textId="77777777" w:rsidR="00092871" w:rsidRDefault="00092871" w:rsidP="00D72AEB">
      <w:pPr>
        <w:keepNext/>
        <w:keepLines/>
        <w:numPr>
          <w:ilvl w:val="0"/>
          <w:numId w:val="17"/>
        </w:numPr>
        <w:tabs>
          <w:tab w:val="clear" w:pos="720"/>
          <w:tab w:val="num" w:pos="284"/>
        </w:tabs>
        <w:ind w:left="284" w:hanging="284"/>
        <w:rPr>
          <w:rFonts w:ascii="Tahoma" w:hAnsi="Tahoma" w:cs="Tahoma"/>
          <w:b/>
        </w:rPr>
      </w:pPr>
      <w:r w:rsidRPr="00FE599F">
        <w:rPr>
          <w:rFonts w:ascii="Tahoma" w:hAnsi="Tahoma" w:cs="Tahoma"/>
          <w:b/>
        </w:rPr>
        <w:t xml:space="preserve">PONUDBENA </w:t>
      </w:r>
      <w:r>
        <w:rPr>
          <w:rFonts w:ascii="Tahoma" w:hAnsi="Tahoma" w:cs="Tahoma"/>
          <w:b/>
        </w:rPr>
        <w:t>CENA</w:t>
      </w:r>
    </w:p>
    <w:p w14:paraId="0E029514" w14:textId="77777777" w:rsidR="00092871" w:rsidRDefault="00092871" w:rsidP="00092871">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tbl>
      <w:tblPr>
        <w:tblStyle w:val="Tabelamrea"/>
        <w:tblW w:w="0" w:type="auto"/>
        <w:tblInd w:w="284" w:type="dxa"/>
        <w:tblLook w:val="04A0" w:firstRow="1" w:lastRow="0" w:firstColumn="1" w:lastColumn="0" w:noHBand="0" w:noVBand="1"/>
      </w:tblPr>
      <w:tblGrid>
        <w:gridCol w:w="392"/>
        <w:gridCol w:w="3072"/>
        <w:gridCol w:w="918"/>
        <w:gridCol w:w="1199"/>
        <w:gridCol w:w="1538"/>
        <w:gridCol w:w="1658"/>
      </w:tblGrid>
      <w:tr w:rsidR="00092871" w14:paraId="70B334B0" w14:textId="77777777" w:rsidTr="00887EAE">
        <w:tc>
          <w:tcPr>
            <w:tcW w:w="391" w:type="dxa"/>
          </w:tcPr>
          <w:p w14:paraId="141DE2BB"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119" w:type="dxa"/>
          </w:tcPr>
          <w:p w14:paraId="598FD7D4"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Pr>
                <w:rFonts w:ascii="Tahoma" w:hAnsi="Tahoma" w:cs="Tahoma"/>
                <w:b/>
              </w:rPr>
              <w:t>Dobava aktivnega oglja</w:t>
            </w:r>
          </w:p>
        </w:tc>
        <w:tc>
          <w:tcPr>
            <w:tcW w:w="921" w:type="dxa"/>
          </w:tcPr>
          <w:p w14:paraId="7E57CD2F"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Pr>
                <w:rFonts w:ascii="Tahoma" w:hAnsi="Tahoma" w:cs="Tahoma"/>
                <w:b/>
              </w:rPr>
              <w:t>Enota mere</w:t>
            </w:r>
          </w:p>
        </w:tc>
        <w:tc>
          <w:tcPr>
            <w:tcW w:w="1205" w:type="dxa"/>
          </w:tcPr>
          <w:p w14:paraId="096776DE"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Pr>
                <w:rFonts w:ascii="Tahoma" w:hAnsi="Tahoma" w:cs="Tahoma"/>
                <w:b/>
                <w:iCs/>
              </w:rPr>
              <w:t>Skupna okvirna količina</w:t>
            </w:r>
          </w:p>
        </w:tc>
        <w:tc>
          <w:tcPr>
            <w:tcW w:w="1559" w:type="dxa"/>
          </w:tcPr>
          <w:p w14:paraId="6147E09D"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Pr>
                <w:rFonts w:ascii="Tahoma" w:hAnsi="Tahoma" w:cs="Tahoma"/>
                <w:b/>
                <w:iCs/>
              </w:rPr>
              <w:t>Cena na enoto v EUR brez DDV</w:t>
            </w:r>
          </w:p>
        </w:tc>
        <w:tc>
          <w:tcPr>
            <w:tcW w:w="1667" w:type="dxa"/>
          </w:tcPr>
          <w:p w14:paraId="1D80C932"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413645">
              <w:rPr>
                <w:rFonts w:ascii="Tahoma" w:hAnsi="Tahoma" w:cs="Tahoma"/>
                <w:b/>
                <w:iCs/>
              </w:rPr>
              <w:t>Ponudbena cena EUR brez DDV</w:t>
            </w:r>
          </w:p>
        </w:tc>
      </w:tr>
      <w:tr w:rsidR="00092871" w14:paraId="4B2F1EC0" w14:textId="77777777" w:rsidTr="00887EAE">
        <w:tc>
          <w:tcPr>
            <w:tcW w:w="391" w:type="dxa"/>
          </w:tcPr>
          <w:p w14:paraId="25F9469D"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982A40">
              <w:rPr>
                <w:rFonts w:ascii="Tahoma" w:hAnsi="Tahoma" w:cs="Tahoma"/>
              </w:rPr>
              <w:t>1.</w:t>
            </w:r>
          </w:p>
        </w:tc>
        <w:tc>
          <w:tcPr>
            <w:tcW w:w="3119" w:type="dxa"/>
          </w:tcPr>
          <w:p w14:paraId="6716C67B"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982A40">
              <w:rPr>
                <w:rFonts w:ascii="Tahoma" w:hAnsi="Tahoma" w:cs="Tahoma"/>
                <w:iCs/>
              </w:rPr>
              <w:t>Dobava novega aktivnega oglja, ki se uporablja v procesu čiščenja izcedne vode</w:t>
            </w:r>
          </w:p>
        </w:tc>
        <w:tc>
          <w:tcPr>
            <w:tcW w:w="921" w:type="dxa"/>
            <w:vAlign w:val="center"/>
          </w:tcPr>
          <w:p w14:paraId="6FC94787"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982A40">
              <w:rPr>
                <w:rFonts w:ascii="Tahoma" w:hAnsi="Tahoma" w:cs="Tahoma"/>
              </w:rPr>
              <w:t>kg</w:t>
            </w:r>
          </w:p>
        </w:tc>
        <w:tc>
          <w:tcPr>
            <w:tcW w:w="1205" w:type="dxa"/>
            <w:vAlign w:val="center"/>
          </w:tcPr>
          <w:p w14:paraId="17CA06FF" w14:textId="77777777" w:rsidR="00092871" w:rsidRPr="00452A13" w:rsidRDefault="00CE565C"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Pr>
                <w:rFonts w:ascii="Tahoma" w:hAnsi="Tahoma" w:cs="Tahoma"/>
                <w:iCs/>
              </w:rPr>
              <w:t>27</w:t>
            </w:r>
            <w:r w:rsidR="00092871" w:rsidRPr="00452A13">
              <w:rPr>
                <w:rFonts w:ascii="Tahoma" w:hAnsi="Tahoma" w:cs="Tahoma"/>
                <w:iCs/>
              </w:rPr>
              <w:t>.000</w:t>
            </w:r>
          </w:p>
        </w:tc>
        <w:tc>
          <w:tcPr>
            <w:tcW w:w="1559" w:type="dxa"/>
            <w:vAlign w:val="center"/>
          </w:tcPr>
          <w:p w14:paraId="3C7B2F57"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67" w:type="dxa"/>
            <w:vAlign w:val="center"/>
          </w:tcPr>
          <w:p w14:paraId="5CD3FA1D"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092871" w14:paraId="4CB2EE36" w14:textId="77777777" w:rsidTr="00887EAE">
        <w:tc>
          <w:tcPr>
            <w:tcW w:w="391" w:type="dxa"/>
          </w:tcPr>
          <w:p w14:paraId="69BB7B06"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982A40">
              <w:rPr>
                <w:rFonts w:ascii="Tahoma" w:hAnsi="Tahoma" w:cs="Tahoma"/>
              </w:rPr>
              <w:t>2.</w:t>
            </w:r>
          </w:p>
        </w:tc>
        <w:tc>
          <w:tcPr>
            <w:tcW w:w="3119" w:type="dxa"/>
          </w:tcPr>
          <w:p w14:paraId="586B75C3"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982A40">
              <w:rPr>
                <w:rFonts w:ascii="Tahoma" w:hAnsi="Tahoma" w:cs="Tahoma"/>
                <w:iCs/>
              </w:rPr>
              <w:t>Dobava novega aktivnega oglja, ki se uporablja v procesu čiščenja deponijskega plina</w:t>
            </w:r>
          </w:p>
        </w:tc>
        <w:tc>
          <w:tcPr>
            <w:tcW w:w="921" w:type="dxa"/>
            <w:vAlign w:val="center"/>
          </w:tcPr>
          <w:p w14:paraId="2D9198DA"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982A40">
              <w:rPr>
                <w:rFonts w:ascii="Tahoma" w:hAnsi="Tahoma" w:cs="Tahoma"/>
              </w:rPr>
              <w:t>kg</w:t>
            </w:r>
          </w:p>
        </w:tc>
        <w:tc>
          <w:tcPr>
            <w:tcW w:w="1205" w:type="dxa"/>
            <w:vAlign w:val="center"/>
          </w:tcPr>
          <w:p w14:paraId="45A1A2F6" w14:textId="77777777" w:rsidR="00092871" w:rsidRPr="00452A13" w:rsidRDefault="00452A13"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452A13">
              <w:rPr>
                <w:rFonts w:ascii="Tahoma" w:hAnsi="Tahoma" w:cs="Tahoma"/>
                <w:iCs/>
              </w:rPr>
              <w:t>3</w:t>
            </w:r>
            <w:r w:rsidR="00092871" w:rsidRPr="00452A13">
              <w:rPr>
                <w:rFonts w:ascii="Tahoma" w:hAnsi="Tahoma" w:cs="Tahoma"/>
                <w:iCs/>
              </w:rPr>
              <w:t>.000</w:t>
            </w:r>
          </w:p>
        </w:tc>
        <w:tc>
          <w:tcPr>
            <w:tcW w:w="1559" w:type="dxa"/>
            <w:vAlign w:val="center"/>
          </w:tcPr>
          <w:p w14:paraId="64F580F2"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67" w:type="dxa"/>
            <w:vAlign w:val="center"/>
          </w:tcPr>
          <w:p w14:paraId="3960ABFD"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092871" w14:paraId="46871A7C" w14:textId="77777777" w:rsidTr="00887EAE">
        <w:tc>
          <w:tcPr>
            <w:tcW w:w="391" w:type="dxa"/>
          </w:tcPr>
          <w:p w14:paraId="07697DA4"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982A40">
              <w:rPr>
                <w:rFonts w:ascii="Tahoma" w:hAnsi="Tahoma" w:cs="Tahoma"/>
              </w:rPr>
              <w:t>3.</w:t>
            </w:r>
          </w:p>
        </w:tc>
        <w:tc>
          <w:tcPr>
            <w:tcW w:w="3119" w:type="dxa"/>
          </w:tcPr>
          <w:p w14:paraId="75059EE4"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982A40">
              <w:rPr>
                <w:rFonts w:ascii="Tahoma" w:hAnsi="Tahoma" w:cs="Tahoma"/>
                <w:iCs/>
              </w:rPr>
              <w:t>Dobava novega aktivnega oglja, ki se uporablja v procesu čiščenja bioplina</w:t>
            </w:r>
          </w:p>
        </w:tc>
        <w:tc>
          <w:tcPr>
            <w:tcW w:w="921" w:type="dxa"/>
            <w:vAlign w:val="center"/>
          </w:tcPr>
          <w:p w14:paraId="73AD985F"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982A40">
              <w:rPr>
                <w:rFonts w:ascii="Tahoma" w:hAnsi="Tahoma" w:cs="Tahoma"/>
              </w:rPr>
              <w:t>kg</w:t>
            </w:r>
          </w:p>
        </w:tc>
        <w:tc>
          <w:tcPr>
            <w:tcW w:w="1205" w:type="dxa"/>
            <w:vAlign w:val="center"/>
          </w:tcPr>
          <w:p w14:paraId="65BB64FA" w14:textId="77777777" w:rsidR="00092871" w:rsidRPr="00452A13" w:rsidRDefault="00452A13"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r w:rsidRPr="00452A13">
              <w:rPr>
                <w:rFonts w:ascii="Tahoma" w:hAnsi="Tahoma" w:cs="Tahoma"/>
                <w:iCs/>
              </w:rPr>
              <w:t>8</w:t>
            </w:r>
            <w:r w:rsidR="00092871" w:rsidRPr="00452A13">
              <w:rPr>
                <w:rFonts w:ascii="Tahoma" w:hAnsi="Tahoma" w:cs="Tahoma"/>
                <w:iCs/>
              </w:rPr>
              <w:t>.000</w:t>
            </w:r>
          </w:p>
        </w:tc>
        <w:tc>
          <w:tcPr>
            <w:tcW w:w="1559" w:type="dxa"/>
            <w:vAlign w:val="center"/>
          </w:tcPr>
          <w:p w14:paraId="611DBD62"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c>
          <w:tcPr>
            <w:tcW w:w="1667" w:type="dxa"/>
            <w:vAlign w:val="center"/>
          </w:tcPr>
          <w:p w14:paraId="4CF74E63"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092871" w14:paraId="1EE3BEE5" w14:textId="77777777" w:rsidTr="00887EAE">
        <w:tc>
          <w:tcPr>
            <w:tcW w:w="391" w:type="dxa"/>
          </w:tcPr>
          <w:p w14:paraId="480FDDD0"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119" w:type="dxa"/>
          </w:tcPr>
          <w:p w14:paraId="23BD5B71"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85" w:type="dxa"/>
            <w:gridSpan w:val="3"/>
          </w:tcPr>
          <w:p w14:paraId="3269C097"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b/>
              </w:rPr>
            </w:pPr>
            <w:r w:rsidRPr="00413645">
              <w:rPr>
                <w:rFonts w:ascii="Tahoma" w:hAnsi="Tahoma" w:cs="Tahoma"/>
                <w:b/>
                <w:iCs/>
              </w:rPr>
              <w:t>Skupna ponudbena cena</w:t>
            </w:r>
            <w:r>
              <w:rPr>
                <w:rFonts w:ascii="Tahoma" w:hAnsi="Tahoma" w:cs="Tahoma"/>
                <w:b/>
                <w:iCs/>
              </w:rPr>
              <w:t xml:space="preserve"> v</w:t>
            </w:r>
            <w:r w:rsidRPr="00413645">
              <w:rPr>
                <w:rFonts w:ascii="Tahoma" w:hAnsi="Tahoma" w:cs="Tahoma"/>
                <w:b/>
                <w:iCs/>
              </w:rPr>
              <w:t xml:space="preserve"> EUR brez DDV</w:t>
            </w:r>
          </w:p>
        </w:tc>
        <w:tc>
          <w:tcPr>
            <w:tcW w:w="1667" w:type="dxa"/>
            <w:vAlign w:val="center"/>
          </w:tcPr>
          <w:p w14:paraId="1E0E1FB9"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b/>
              </w:rPr>
            </w:pPr>
          </w:p>
        </w:tc>
      </w:tr>
      <w:tr w:rsidR="00092871" w14:paraId="02327F83" w14:textId="77777777" w:rsidTr="00887EAE">
        <w:tc>
          <w:tcPr>
            <w:tcW w:w="391" w:type="dxa"/>
          </w:tcPr>
          <w:p w14:paraId="221F23FF"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119" w:type="dxa"/>
          </w:tcPr>
          <w:p w14:paraId="1FB4A815"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85" w:type="dxa"/>
            <w:gridSpan w:val="3"/>
          </w:tcPr>
          <w:p w14:paraId="70A0FB2D"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p>
          <w:p w14:paraId="6AD0ED79"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982A40">
              <w:rPr>
                <w:rFonts w:ascii="Tahoma" w:hAnsi="Tahoma" w:cs="Tahoma"/>
              </w:rPr>
              <w:t>Informativni izračun DDV</w:t>
            </w:r>
          </w:p>
        </w:tc>
        <w:tc>
          <w:tcPr>
            <w:tcW w:w="1667" w:type="dxa"/>
            <w:vAlign w:val="center"/>
          </w:tcPr>
          <w:p w14:paraId="6C332C2C"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r w:rsidR="00092871" w14:paraId="46183FC1" w14:textId="77777777" w:rsidTr="00887EAE">
        <w:tc>
          <w:tcPr>
            <w:tcW w:w="391" w:type="dxa"/>
          </w:tcPr>
          <w:p w14:paraId="66526AE0"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119" w:type="dxa"/>
          </w:tcPr>
          <w:p w14:paraId="02DB0C9E"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tc>
        <w:tc>
          <w:tcPr>
            <w:tcW w:w="3685" w:type="dxa"/>
            <w:gridSpan w:val="3"/>
          </w:tcPr>
          <w:p w14:paraId="287FA978" w14:textId="77777777" w:rsidR="00092871"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iCs/>
              </w:rPr>
            </w:pPr>
          </w:p>
          <w:p w14:paraId="4495308B"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982A40">
              <w:rPr>
                <w:rFonts w:ascii="Tahoma" w:hAnsi="Tahoma" w:cs="Tahoma"/>
                <w:iCs/>
              </w:rPr>
              <w:t>Skupna ponudbena cena v EUR z DDV</w:t>
            </w:r>
          </w:p>
        </w:tc>
        <w:tc>
          <w:tcPr>
            <w:tcW w:w="1667" w:type="dxa"/>
            <w:vAlign w:val="center"/>
          </w:tcPr>
          <w:p w14:paraId="2A742E12" w14:textId="77777777" w:rsidR="00092871" w:rsidRPr="00982A40" w:rsidRDefault="00092871" w:rsidP="00887EAE">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hAnsi="Tahoma" w:cs="Tahoma"/>
              </w:rPr>
            </w:pPr>
          </w:p>
        </w:tc>
      </w:tr>
    </w:tbl>
    <w:p w14:paraId="2B52B970" w14:textId="77777777" w:rsidR="00092871" w:rsidRDefault="00092871" w:rsidP="00092871">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6"/>
          <w:szCs w:val="16"/>
        </w:rPr>
      </w:pPr>
    </w:p>
    <w:p w14:paraId="1FA0CDDD" w14:textId="77777777" w:rsidR="00092871" w:rsidRDefault="00092871" w:rsidP="00092871">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r w:rsidRPr="00A76F35">
        <w:rPr>
          <w:rFonts w:ascii="Tahoma" w:hAnsi="Tahoma" w:cs="Tahoma"/>
          <w:b/>
          <w:sz w:val="16"/>
          <w:szCs w:val="16"/>
        </w:rPr>
        <w:t xml:space="preserve">Cena se izrazi </w:t>
      </w:r>
      <w:r w:rsidRPr="00A76F35">
        <w:rPr>
          <w:rFonts w:ascii="Tahoma" w:hAnsi="Tahoma" w:cs="Tahoma"/>
          <w:b/>
          <w:i/>
          <w:sz w:val="16"/>
          <w:szCs w:val="16"/>
        </w:rPr>
        <w:t>v EUR na kilogram (EUR/kg) suhega aktivnega oglja.</w:t>
      </w:r>
    </w:p>
    <w:p w14:paraId="77065865" w14:textId="77777777" w:rsidR="00092871" w:rsidRDefault="00092871" w:rsidP="00092871">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p w14:paraId="497A14F9" w14:textId="77777777" w:rsidR="00092871" w:rsidRDefault="00092871" w:rsidP="00092871">
      <w:pPr>
        <w:keepNext/>
        <w:keepLines/>
        <w:jc w:val="both"/>
        <w:rPr>
          <w:rFonts w:ascii="Tahoma" w:hAnsi="Tahoma" w:cs="Tahoma"/>
        </w:rPr>
      </w:pPr>
    </w:p>
    <w:p w14:paraId="6B837F14" w14:textId="77777777" w:rsidR="00092871" w:rsidRPr="00CE1BAD" w:rsidRDefault="00092871" w:rsidP="00D72AEB">
      <w:pPr>
        <w:keepNext/>
        <w:keepLines/>
        <w:numPr>
          <w:ilvl w:val="0"/>
          <w:numId w:val="17"/>
        </w:numPr>
        <w:tabs>
          <w:tab w:val="clear" w:pos="720"/>
          <w:tab w:val="num" w:pos="284"/>
        </w:tabs>
        <w:ind w:left="284" w:hanging="284"/>
        <w:rPr>
          <w:rFonts w:ascii="Tahoma" w:hAnsi="Tahoma" w:cs="Tahoma"/>
          <w:b/>
        </w:rPr>
      </w:pPr>
      <w:r w:rsidRPr="00CE1BAD">
        <w:rPr>
          <w:rFonts w:ascii="Tahoma" w:hAnsi="Tahoma" w:cs="Tahoma"/>
          <w:b/>
        </w:rPr>
        <w:t>VELJAVNOST PONUDBE</w:t>
      </w:r>
    </w:p>
    <w:p w14:paraId="2EAF0E50" w14:textId="77777777" w:rsidR="00092871" w:rsidRDefault="00092871" w:rsidP="00092871">
      <w:pPr>
        <w:keepNext/>
        <w:keepLines/>
        <w:jc w:val="both"/>
        <w:rPr>
          <w:rFonts w:ascii="Tahoma" w:hAnsi="Tahoma" w:cs="Tahoma"/>
          <w:highlight w:val="yellow"/>
        </w:rPr>
      </w:pPr>
    </w:p>
    <w:p w14:paraId="0CC4EA35" w14:textId="77777777" w:rsidR="00092871" w:rsidRDefault="00092871" w:rsidP="00092871">
      <w:pPr>
        <w:keepNext/>
        <w:keepLines/>
        <w:jc w:val="both"/>
        <w:rPr>
          <w:rFonts w:ascii="Tahoma" w:hAnsi="Tahoma" w:cs="Tahoma"/>
        </w:rPr>
      </w:pPr>
      <w:r w:rsidRPr="00750F4A">
        <w:rPr>
          <w:rFonts w:ascii="Tahoma" w:hAnsi="Tahoma" w:cs="Tahoma"/>
        </w:rPr>
        <w:t>Ve</w:t>
      </w:r>
      <w:r>
        <w:rPr>
          <w:rFonts w:ascii="Tahoma" w:hAnsi="Tahoma" w:cs="Tahoma"/>
        </w:rPr>
        <w:t>ljavnost ponudbe je _________ mesecev</w:t>
      </w:r>
      <w:r w:rsidRPr="00750F4A">
        <w:rPr>
          <w:rFonts w:ascii="Tahoma" w:hAnsi="Tahoma" w:cs="Tahoma"/>
        </w:rPr>
        <w:t xml:space="preserve"> (minimalno </w:t>
      </w:r>
      <w:r>
        <w:rPr>
          <w:rFonts w:ascii="Tahoma" w:hAnsi="Tahoma" w:cs="Tahoma"/>
        </w:rPr>
        <w:t>štiri (4) mesece) od datuma, določenega za oddajo ponudb.</w:t>
      </w:r>
    </w:p>
    <w:p w14:paraId="7959B03E" w14:textId="77777777" w:rsidR="00092871" w:rsidRDefault="00092871" w:rsidP="00092871">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092871" w:rsidRPr="00CE1BAD" w14:paraId="49A76198" w14:textId="77777777" w:rsidTr="00887EAE">
        <w:trPr>
          <w:trHeight w:val="235"/>
        </w:trPr>
        <w:tc>
          <w:tcPr>
            <w:tcW w:w="2835" w:type="dxa"/>
            <w:tcBorders>
              <w:bottom w:val="single" w:sz="4" w:space="0" w:color="auto"/>
            </w:tcBorders>
          </w:tcPr>
          <w:p w14:paraId="00CB352F" w14:textId="77777777" w:rsidR="00092871" w:rsidRDefault="00092871" w:rsidP="00887EAE">
            <w:pPr>
              <w:keepNext/>
              <w:keepLines/>
              <w:jc w:val="both"/>
              <w:rPr>
                <w:rFonts w:ascii="Tahoma" w:hAnsi="Tahoma" w:cs="Tahoma"/>
                <w:snapToGrid w:val="0"/>
                <w:color w:val="000000"/>
              </w:rPr>
            </w:pPr>
          </w:p>
          <w:p w14:paraId="0EC40CE4" w14:textId="77777777" w:rsidR="00092871" w:rsidRPr="00CE1BAD" w:rsidRDefault="00092871" w:rsidP="00887EAE">
            <w:pPr>
              <w:keepNext/>
              <w:keepLines/>
              <w:jc w:val="both"/>
              <w:rPr>
                <w:rFonts w:ascii="Tahoma" w:hAnsi="Tahoma" w:cs="Tahoma"/>
                <w:snapToGrid w:val="0"/>
                <w:color w:val="000000"/>
              </w:rPr>
            </w:pPr>
          </w:p>
        </w:tc>
        <w:tc>
          <w:tcPr>
            <w:tcW w:w="2552" w:type="dxa"/>
          </w:tcPr>
          <w:p w14:paraId="122F3EE1" w14:textId="77777777" w:rsidR="00092871" w:rsidRPr="00CE1BAD" w:rsidRDefault="00092871" w:rsidP="00887EAE">
            <w:pPr>
              <w:keepNext/>
              <w:keepLines/>
              <w:jc w:val="center"/>
              <w:rPr>
                <w:rFonts w:ascii="Tahoma" w:hAnsi="Tahoma" w:cs="Tahoma"/>
                <w:snapToGrid w:val="0"/>
                <w:color w:val="000000"/>
              </w:rPr>
            </w:pPr>
          </w:p>
        </w:tc>
        <w:tc>
          <w:tcPr>
            <w:tcW w:w="3685" w:type="dxa"/>
            <w:tcBorders>
              <w:bottom w:val="single" w:sz="4" w:space="0" w:color="auto"/>
            </w:tcBorders>
          </w:tcPr>
          <w:p w14:paraId="398BF79F" w14:textId="77777777" w:rsidR="00092871" w:rsidRPr="00CE1BAD" w:rsidRDefault="00092871" w:rsidP="00887EAE">
            <w:pPr>
              <w:keepNext/>
              <w:keepLines/>
              <w:jc w:val="both"/>
              <w:rPr>
                <w:rFonts w:ascii="Tahoma" w:hAnsi="Tahoma" w:cs="Tahoma"/>
                <w:snapToGrid w:val="0"/>
                <w:color w:val="000000"/>
                <w:sz w:val="28"/>
              </w:rPr>
            </w:pPr>
          </w:p>
        </w:tc>
      </w:tr>
      <w:tr w:rsidR="00092871" w:rsidRPr="00CE1BAD" w14:paraId="3FF1D952" w14:textId="77777777" w:rsidTr="00887EAE">
        <w:trPr>
          <w:trHeight w:val="235"/>
        </w:trPr>
        <w:tc>
          <w:tcPr>
            <w:tcW w:w="2835" w:type="dxa"/>
            <w:tcBorders>
              <w:top w:val="single" w:sz="4" w:space="0" w:color="auto"/>
            </w:tcBorders>
          </w:tcPr>
          <w:p w14:paraId="3557E9AC" w14:textId="77777777" w:rsidR="00092871" w:rsidRPr="00CE1BAD" w:rsidRDefault="00092871" w:rsidP="00887EAE">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52" w:type="dxa"/>
          </w:tcPr>
          <w:p w14:paraId="08AC4314" w14:textId="77777777" w:rsidR="00092871" w:rsidRPr="00CE1BAD" w:rsidRDefault="00092871" w:rsidP="00887EAE">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685" w:type="dxa"/>
            <w:tcBorders>
              <w:top w:val="single" w:sz="4" w:space="0" w:color="auto"/>
            </w:tcBorders>
          </w:tcPr>
          <w:p w14:paraId="539616B4" w14:textId="77777777" w:rsidR="00092871" w:rsidRPr="00CE1BAD" w:rsidRDefault="00092871" w:rsidP="00887EAE">
            <w:pPr>
              <w:keepNext/>
              <w:keepLines/>
              <w:jc w:val="both"/>
              <w:rPr>
                <w:rFonts w:ascii="Tahoma" w:hAnsi="Tahoma" w:cs="Tahoma"/>
                <w:snapToGrid w:val="0"/>
                <w:color w:val="000000"/>
              </w:rPr>
            </w:pPr>
            <w:r w:rsidRPr="00CE1BAD">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ponudnika</w:t>
            </w:r>
            <w:r w:rsidRPr="00CE1BAD">
              <w:rPr>
                <w:rFonts w:ascii="Tahoma" w:hAnsi="Tahoma" w:cs="Tahoma"/>
                <w:snapToGrid w:val="0"/>
                <w:color w:val="000000"/>
              </w:rPr>
              <w:t>)</w:t>
            </w:r>
          </w:p>
        </w:tc>
      </w:tr>
    </w:tbl>
    <w:p w14:paraId="3C2B0824" w14:textId="77777777" w:rsidR="00092871" w:rsidRDefault="00092871" w:rsidP="00092871">
      <w:pPr>
        <w:pStyle w:val="Blokbesedila"/>
        <w:keepNext/>
        <w:keepLines/>
        <w:ind w:left="0" w:right="567"/>
        <w:jc w:val="both"/>
        <w:rPr>
          <w:rFonts w:ascii="Tahoma" w:hAnsi="Tahoma" w:cs="Tahoma"/>
          <w:b/>
          <w:sz w:val="20"/>
        </w:rPr>
      </w:pPr>
    </w:p>
    <w:p w14:paraId="59E40F63" w14:textId="77777777" w:rsidR="00092871" w:rsidRPr="00DF74D0" w:rsidRDefault="00092871" w:rsidP="00092871">
      <w:pPr>
        <w:pStyle w:val="Blokbesedila"/>
        <w:keepNext/>
        <w:keepLines/>
        <w:ind w:left="720" w:right="567"/>
        <w:jc w:val="both"/>
        <w:rPr>
          <w:rFonts w:ascii="Tahoma" w:hAnsi="Tahoma" w:cs="Tahoma"/>
          <w:b/>
          <w:sz w:val="16"/>
          <w:szCs w:val="16"/>
        </w:rPr>
      </w:pPr>
    </w:p>
    <w:p w14:paraId="1D2F3FA7" w14:textId="77777777" w:rsidR="00092871" w:rsidRDefault="00092871" w:rsidP="00092871">
      <w:pPr>
        <w:pStyle w:val="Blokbesedila"/>
        <w:keepNext/>
        <w:keepLines/>
        <w:ind w:left="720" w:right="567"/>
        <w:jc w:val="both"/>
        <w:rPr>
          <w:rFonts w:ascii="Tahoma" w:hAnsi="Tahoma" w:cs="Tahoma"/>
          <w:b/>
          <w:sz w:val="16"/>
          <w:szCs w:val="16"/>
        </w:rPr>
      </w:pPr>
    </w:p>
    <w:p w14:paraId="38A9B8B8" w14:textId="77777777" w:rsidR="008D1803" w:rsidRDefault="008D1803" w:rsidP="00A96A29">
      <w:pPr>
        <w:keepNext/>
        <w:keepLines/>
        <w:tabs>
          <w:tab w:val="left" w:pos="567"/>
          <w:tab w:val="num" w:pos="851"/>
          <w:tab w:val="left" w:pos="993"/>
        </w:tabs>
        <w:jc w:val="both"/>
        <w:rPr>
          <w:rFonts w:ascii="Tahoma" w:hAnsi="Tahoma" w:cs="Tahoma"/>
          <w:i/>
          <w:sz w:val="16"/>
          <w:szCs w:val="18"/>
        </w:rPr>
      </w:pPr>
    </w:p>
    <w:p w14:paraId="62203685" w14:textId="77777777" w:rsidR="00092871" w:rsidRDefault="00092871" w:rsidP="00A96A29">
      <w:pPr>
        <w:keepNext/>
        <w:keepLines/>
        <w:tabs>
          <w:tab w:val="left" w:pos="567"/>
          <w:tab w:val="num" w:pos="851"/>
          <w:tab w:val="left" w:pos="993"/>
        </w:tabs>
        <w:jc w:val="both"/>
        <w:rPr>
          <w:rFonts w:ascii="Tahoma" w:hAnsi="Tahoma" w:cs="Tahoma"/>
          <w:i/>
          <w:sz w:val="16"/>
          <w:szCs w:val="18"/>
        </w:rPr>
      </w:pPr>
    </w:p>
    <w:p w14:paraId="08D877B1" w14:textId="77777777" w:rsidR="00092871" w:rsidRDefault="00092871" w:rsidP="00A96A29">
      <w:pPr>
        <w:keepNext/>
        <w:keepLines/>
        <w:tabs>
          <w:tab w:val="left" w:pos="567"/>
          <w:tab w:val="num" w:pos="851"/>
          <w:tab w:val="left" w:pos="993"/>
        </w:tabs>
        <w:jc w:val="both"/>
        <w:rPr>
          <w:rFonts w:ascii="Tahoma" w:hAnsi="Tahoma" w:cs="Tahoma"/>
          <w:i/>
          <w:sz w:val="16"/>
          <w:szCs w:val="18"/>
        </w:rPr>
      </w:pPr>
    </w:p>
    <w:p w14:paraId="73747FF0" w14:textId="77777777" w:rsidR="00092871" w:rsidRDefault="00092871" w:rsidP="00A96A29">
      <w:pPr>
        <w:keepNext/>
        <w:keepLines/>
        <w:tabs>
          <w:tab w:val="left" w:pos="567"/>
          <w:tab w:val="num" w:pos="851"/>
          <w:tab w:val="left" w:pos="993"/>
        </w:tabs>
        <w:jc w:val="both"/>
        <w:rPr>
          <w:rFonts w:ascii="Tahoma" w:hAnsi="Tahoma" w:cs="Tahoma"/>
          <w:i/>
          <w:sz w:val="16"/>
          <w:szCs w:val="18"/>
        </w:rPr>
      </w:pPr>
    </w:p>
    <w:p w14:paraId="575D14B2" w14:textId="77777777" w:rsidR="00092871" w:rsidRDefault="00092871" w:rsidP="00A96A29">
      <w:pPr>
        <w:keepNext/>
        <w:keepLines/>
        <w:tabs>
          <w:tab w:val="left" w:pos="567"/>
          <w:tab w:val="num" w:pos="851"/>
          <w:tab w:val="left" w:pos="993"/>
        </w:tabs>
        <w:jc w:val="both"/>
        <w:rPr>
          <w:rFonts w:ascii="Tahoma" w:hAnsi="Tahoma" w:cs="Tahoma"/>
          <w:i/>
          <w:sz w:val="16"/>
          <w:szCs w:val="18"/>
        </w:rPr>
      </w:pPr>
    </w:p>
    <w:p w14:paraId="28EFC9E8" w14:textId="77777777" w:rsidR="00092871" w:rsidRDefault="00092871" w:rsidP="00A96A29">
      <w:pPr>
        <w:keepNext/>
        <w:keepLines/>
        <w:tabs>
          <w:tab w:val="left" w:pos="567"/>
          <w:tab w:val="num" w:pos="851"/>
          <w:tab w:val="left" w:pos="993"/>
        </w:tabs>
        <w:jc w:val="both"/>
        <w:rPr>
          <w:rFonts w:ascii="Tahoma" w:hAnsi="Tahoma" w:cs="Tahoma"/>
          <w:i/>
          <w:sz w:val="16"/>
          <w:szCs w:val="18"/>
        </w:rPr>
      </w:pPr>
    </w:p>
    <w:p w14:paraId="12218993" w14:textId="77777777" w:rsidR="008D1803" w:rsidRDefault="008D1803" w:rsidP="00A96A29">
      <w:pPr>
        <w:keepNext/>
        <w:keepLines/>
        <w:tabs>
          <w:tab w:val="left" w:pos="567"/>
          <w:tab w:val="num" w:pos="851"/>
          <w:tab w:val="left" w:pos="993"/>
        </w:tabs>
        <w:jc w:val="both"/>
        <w:rPr>
          <w:rFonts w:ascii="Tahoma" w:hAnsi="Tahoma" w:cs="Tahoma"/>
          <w:i/>
          <w:sz w:val="16"/>
          <w:szCs w:val="18"/>
        </w:rPr>
      </w:pPr>
    </w:p>
    <w:p w14:paraId="2BA77A09" w14:textId="77777777" w:rsidR="008D1803" w:rsidRDefault="008D1803" w:rsidP="00A96A29">
      <w:pPr>
        <w:keepNext/>
        <w:keepLines/>
        <w:tabs>
          <w:tab w:val="left" w:pos="567"/>
          <w:tab w:val="num" w:pos="851"/>
          <w:tab w:val="left" w:pos="993"/>
        </w:tabs>
        <w:jc w:val="both"/>
        <w:rPr>
          <w:rFonts w:ascii="Tahoma" w:hAnsi="Tahoma" w:cs="Tahoma"/>
          <w:i/>
          <w:sz w:val="16"/>
          <w:szCs w:val="18"/>
        </w:rPr>
      </w:pPr>
    </w:p>
    <w:p w14:paraId="5301767F" w14:textId="77777777" w:rsidR="008D1803" w:rsidRDefault="008D1803" w:rsidP="00A96A29">
      <w:pPr>
        <w:keepNext/>
        <w:keepLines/>
        <w:tabs>
          <w:tab w:val="left" w:pos="567"/>
          <w:tab w:val="num" w:pos="851"/>
          <w:tab w:val="left" w:pos="993"/>
        </w:tabs>
        <w:jc w:val="both"/>
        <w:rPr>
          <w:rFonts w:ascii="Tahoma" w:hAnsi="Tahoma" w:cs="Tahoma"/>
          <w:i/>
          <w:sz w:val="16"/>
          <w:szCs w:val="18"/>
        </w:rPr>
      </w:pPr>
    </w:p>
    <w:p w14:paraId="7A2BCE0F" w14:textId="77777777" w:rsidR="008D1803" w:rsidRDefault="008D1803" w:rsidP="00A96A29">
      <w:pPr>
        <w:keepNext/>
        <w:keepLines/>
        <w:tabs>
          <w:tab w:val="left" w:pos="567"/>
          <w:tab w:val="num" w:pos="851"/>
          <w:tab w:val="left" w:pos="993"/>
        </w:tabs>
        <w:jc w:val="both"/>
        <w:rPr>
          <w:rFonts w:ascii="Tahoma" w:hAnsi="Tahoma" w:cs="Tahoma"/>
          <w:i/>
          <w:sz w:val="16"/>
          <w:szCs w:val="18"/>
        </w:rPr>
      </w:pPr>
    </w:p>
    <w:p w14:paraId="7D8D132D" w14:textId="77777777" w:rsidR="00C9281E" w:rsidRDefault="00C9281E" w:rsidP="00A96A29">
      <w:pPr>
        <w:keepNext/>
        <w:keepLines/>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482"/>
      </w:tblGrid>
      <w:tr w:rsidR="004244EE" w:rsidRPr="00C8579C" w14:paraId="1F377CD3" w14:textId="77777777" w:rsidTr="009015D8">
        <w:tc>
          <w:tcPr>
            <w:tcW w:w="7660" w:type="dxa"/>
          </w:tcPr>
          <w:p w14:paraId="28259DC2" w14:textId="77777777" w:rsidR="004244EE" w:rsidRPr="00C8579C" w:rsidRDefault="006E1DC4" w:rsidP="00A96A29">
            <w:pPr>
              <w:keepNext/>
              <w:keepLines/>
              <w:jc w:val="both"/>
              <w:rPr>
                <w:rFonts w:ascii="Tahoma" w:hAnsi="Tahoma" w:cs="Tahoma"/>
              </w:rPr>
            </w:pPr>
            <w:r>
              <w:rPr>
                <w:rFonts w:ascii="Tahoma" w:hAnsi="Tahoma" w:cs="Tahoma"/>
              </w:rPr>
              <w:lastRenderedPageBreak/>
              <w:t xml:space="preserve">UGOTAVLJANJE SPOSOBNOSTI </w:t>
            </w:r>
            <w:r w:rsidRPr="000F5850">
              <w:rPr>
                <w:rFonts w:ascii="Tahoma" w:hAnsi="Tahoma" w:cs="Tahoma"/>
              </w:rPr>
              <w:t xml:space="preserve">– </w:t>
            </w:r>
            <w:r>
              <w:rPr>
                <w:rFonts w:ascii="Tahoma" w:hAnsi="Tahoma" w:cs="Tahoma"/>
              </w:rPr>
              <w:t>Izjava ponudnika (partnerja)</w:t>
            </w:r>
          </w:p>
        </w:tc>
        <w:tc>
          <w:tcPr>
            <w:tcW w:w="1482" w:type="dxa"/>
          </w:tcPr>
          <w:p w14:paraId="4621F16B" w14:textId="77777777" w:rsidR="004244EE" w:rsidRPr="00C8579C" w:rsidRDefault="004244EE" w:rsidP="00A96A29">
            <w:pPr>
              <w:keepNext/>
              <w:keepLines/>
              <w:jc w:val="both"/>
              <w:rPr>
                <w:rFonts w:ascii="Tahoma" w:hAnsi="Tahoma" w:cs="Tahoma"/>
                <w:b/>
              </w:rPr>
            </w:pPr>
            <w:r w:rsidRPr="00C8579C">
              <w:rPr>
                <w:rFonts w:ascii="Tahoma" w:hAnsi="Tahoma" w:cs="Tahoma"/>
                <w:b/>
              </w:rPr>
              <w:t>Priloga 3/1</w:t>
            </w:r>
          </w:p>
        </w:tc>
      </w:tr>
    </w:tbl>
    <w:p w14:paraId="2EBC7429" w14:textId="77777777" w:rsidR="00D92424" w:rsidRPr="00C8579C" w:rsidRDefault="00D92424" w:rsidP="00A96A29">
      <w:pPr>
        <w:keepNext/>
        <w:keepLines/>
        <w:jc w:val="both"/>
        <w:rPr>
          <w:rFonts w:ascii="Tahoma" w:hAnsi="Tahoma" w:cs="Tahoma"/>
        </w:rPr>
      </w:pPr>
    </w:p>
    <w:p w14:paraId="0EC103A4" w14:textId="77777777" w:rsidR="006E1DC4" w:rsidRPr="006E1DC4" w:rsidRDefault="006E1DC4" w:rsidP="006E1DC4">
      <w:pPr>
        <w:keepNext/>
        <w:keepLines/>
        <w:spacing w:line="276" w:lineRule="auto"/>
        <w:jc w:val="both"/>
        <w:rPr>
          <w:rFonts w:ascii="Tahoma" w:hAnsi="Tahoma" w:cs="Tahoma"/>
          <w:b/>
        </w:rPr>
      </w:pPr>
      <w:r w:rsidRPr="006E1DC4">
        <w:rPr>
          <w:rFonts w:ascii="Tahoma" w:hAnsi="Tahoma" w:cs="Tahoma"/>
        </w:rPr>
        <w:t>V zvezi z javnim naročilom</w:t>
      </w:r>
      <w:r w:rsidRPr="006E1DC4" w:rsidDel="00FF3C2E">
        <w:rPr>
          <w:rFonts w:ascii="Tahoma" w:hAnsi="Tahoma" w:cs="Tahoma"/>
        </w:rPr>
        <w:t xml:space="preserve"> </w:t>
      </w:r>
      <w:r w:rsidRPr="006E1DC4">
        <w:rPr>
          <w:rFonts w:ascii="Tahoma" w:hAnsi="Tahoma" w:cs="Tahoma"/>
        </w:rPr>
        <w:t xml:space="preserve">št. </w:t>
      </w:r>
      <w:r>
        <w:rPr>
          <w:rFonts w:ascii="Tahoma" w:hAnsi="Tahoma" w:cs="Tahoma"/>
          <w:b/>
        </w:rPr>
        <w:t>VKS-34/22 – Dobava aktivnega oglja</w:t>
      </w:r>
      <w:r w:rsidRPr="006E1DC4">
        <w:rPr>
          <w:rFonts w:ascii="Tahoma" w:hAnsi="Tahoma" w:cs="Tahoma"/>
        </w:rPr>
        <w:t xml:space="preserve">, kot </w:t>
      </w:r>
      <w:r w:rsidRPr="006E1DC4">
        <w:rPr>
          <w:rFonts w:ascii="Tahoma" w:hAnsi="Tahoma" w:cs="Tahoma"/>
          <w:b/>
        </w:rPr>
        <w:t xml:space="preserve">ponudnik/partner _____________________________________ </w:t>
      </w:r>
      <w:r w:rsidRPr="006E1DC4">
        <w:rPr>
          <w:rFonts w:ascii="Tahoma" w:hAnsi="Tahoma" w:cs="Tahoma"/>
          <w:i/>
        </w:rPr>
        <w:t xml:space="preserve">(navedba ponudnika/partnerja), </w:t>
      </w:r>
      <w:r w:rsidRPr="006E1DC4">
        <w:rPr>
          <w:rFonts w:ascii="Tahoma" w:hAnsi="Tahoma" w:cs="Tahoma"/>
        </w:rPr>
        <w:t>matična št.: ______________________ ,</w:t>
      </w:r>
    </w:p>
    <w:p w14:paraId="1DB56DA4" w14:textId="77777777" w:rsidR="006E1DC4" w:rsidRPr="006E1DC4" w:rsidRDefault="006E1DC4" w:rsidP="006E1DC4">
      <w:pPr>
        <w:keepNext/>
        <w:keepLines/>
        <w:tabs>
          <w:tab w:val="left" w:pos="8647"/>
        </w:tabs>
        <w:ind w:right="565"/>
        <w:jc w:val="both"/>
        <w:rPr>
          <w:rFonts w:ascii="Tahoma" w:hAnsi="Tahoma" w:cs="Tahoma"/>
        </w:rPr>
      </w:pPr>
    </w:p>
    <w:p w14:paraId="543BF5DB" w14:textId="77777777" w:rsidR="006E1DC4" w:rsidRPr="006E1DC4" w:rsidRDefault="006E1DC4" w:rsidP="006E1DC4">
      <w:pPr>
        <w:keepNext/>
        <w:keepLines/>
        <w:tabs>
          <w:tab w:val="left" w:pos="8647"/>
          <w:tab w:val="left" w:pos="9354"/>
        </w:tabs>
        <w:ind w:right="-2"/>
        <w:jc w:val="center"/>
        <w:rPr>
          <w:rFonts w:ascii="Tahoma" w:hAnsi="Tahoma" w:cs="Tahoma"/>
          <w:b/>
        </w:rPr>
      </w:pPr>
      <w:r w:rsidRPr="006E1DC4">
        <w:rPr>
          <w:rFonts w:ascii="Tahoma" w:hAnsi="Tahoma" w:cs="Tahoma"/>
          <w:b/>
        </w:rPr>
        <w:t>IZJAVLJAMO,</w:t>
      </w:r>
    </w:p>
    <w:p w14:paraId="1B53C520" w14:textId="77777777" w:rsidR="006E1DC4" w:rsidRPr="006E1DC4" w:rsidRDefault="006E1DC4" w:rsidP="00D72AEB">
      <w:pPr>
        <w:keepNext/>
        <w:keepLines/>
        <w:numPr>
          <w:ilvl w:val="0"/>
          <w:numId w:val="40"/>
        </w:numPr>
        <w:tabs>
          <w:tab w:val="left" w:pos="426"/>
          <w:tab w:val="left" w:pos="9354"/>
        </w:tabs>
        <w:ind w:right="-2"/>
        <w:rPr>
          <w:rFonts w:ascii="Tahoma" w:hAnsi="Tahoma" w:cs="Tahoma"/>
          <w:b/>
          <w:smallCaps/>
        </w:rPr>
      </w:pPr>
      <w:r w:rsidRPr="006E1DC4">
        <w:rPr>
          <w:rFonts w:ascii="Tahoma" w:hAnsi="Tahoma" w:cs="Tahoma"/>
          <w:b/>
          <w:smallCaps/>
        </w:rPr>
        <w:t>Razlogi za izključitev</w:t>
      </w:r>
    </w:p>
    <w:p w14:paraId="77BE2C0C" w14:textId="77777777" w:rsidR="006E1DC4" w:rsidRPr="006E1DC4" w:rsidRDefault="006E1DC4" w:rsidP="00D72AEB">
      <w:pPr>
        <w:keepNext/>
        <w:keepLines/>
        <w:numPr>
          <w:ilvl w:val="1"/>
          <w:numId w:val="40"/>
        </w:numPr>
        <w:tabs>
          <w:tab w:val="left" w:pos="426"/>
          <w:tab w:val="left" w:pos="9354"/>
        </w:tabs>
        <w:ind w:left="426" w:right="-2" w:hanging="426"/>
        <w:jc w:val="both"/>
        <w:rPr>
          <w:rFonts w:ascii="Tahoma" w:hAnsi="Tahoma" w:cs="Tahoma"/>
        </w:rPr>
      </w:pPr>
      <w:r w:rsidRPr="006E1DC4">
        <w:rPr>
          <w:rFonts w:ascii="Tahoma" w:hAnsi="Tahoma" w:cs="Tahoma"/>
        </w:rPr>
        <w:t>da nam (gospodarskem subjektu) ni bila izrečena pravnomočna sodba, ki ima elemente naslednjih kaznivih dejanj, ki so opredeljena v prvem odstavku 75. člena ZJN-3;</w:t>
      </w:r>
    </w:p>
    <w:p w14:paraId="55ACB6E1" w14:textId="77777777" w:rsidR="006E1DC4" w:rsidRPr="006E1DC4" w:rsidRDefault="006E1DC4" w:rsidP="00D72AEB">
      <w:pPr>
        <w:keepNext/>
        <w:keepLines/>
        <w:numPr>
          <w:ilvl w:val="1"/>
          <w:numId w:val="40"/>
        </w:numPr>
        <w:tabs>
          <w:tab w:val="left" w:pos="426"/>
          <w:tab w:val="left" w:pos="9354"/>
        </w:tabs>
        <w:ind w:left="426" w:right="-2" w:hanging="426"/>
        <w:jc w:val="both"/>
        <w:rPr>
          <w:rFonts w:ascii="Tahoma" w:hAnsi="Tahoma" w:cs="Tahoma"/>
        </w:rPr>
      </w:pPr>
      <w:r w:rsidRPr="006E1DC4">
        <w:rPr>
          <w:rFonts w:ascii="Tahoma" w:hAnsi="Tahoma" w:cs="Tahoma"/>
          <w:lang w:val="x-none"/>
        </w:rPr>
        <w:t>da</w:t>
      </w:r>
      <w:r w:rsidRPr="006E1DC4">
        <w:rPr>
          <w:rFonts w:ascii="Tahoma" w:hAnsi="Tahoma" w:cs="Tahoma"/>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5DF0AC94" w14:textId="77777777" w:rsidR="006E1DC4" w:rsidRPr="006E1DC4" w:rsidRDefault="006E1DC4" w:rsidP="00D72AEB">
      <w:pPr>
        <w:keepNext/>
        <w:keepLines/>
        <w:numPr>
          <w:ilvl w:val="1"/>
          <w:numId w:val="40"/>
        </w:numPr>
        <w:tabs>
          <w:tab w:val="left" w:pos="426"/>
          <w:tab w:val="left" w:pos="9354"/>
        </w:tabs>
        <w:ind w:left="426" w:right="-2" w:hanging="426"/>
        <w:jc w:val="both"/>
        <w:rPr>
          <w:rFonts w:ascii="Tahoma" w:hAnsi="Tahoma" w:cs="Tahoma"/>
        </w:rPr>
      </w:pPr>
      <w:r w:rsidRPr="006E1DC4">
        <w:rPr>
          <w:rFonts w:ascii="Tahoma" w:hAnsi="Tahoma" w:cs="Tahoma"/>
        </w:rPr>
        <w:t>da na dan, ko je potekel rok za oddajo ponudb, nismo izločeni iz postopkov oddaje javnih naročil zaradi uvrstitve v evidenco gospodarskih subjektov z izrečenimi stranskimi sankcijami izločitve iz postopkov javnega naročanja;</w:t>
      </w:r>
    </w:p>
    <w:p w14:paraId="7519979C" w14:textId="77777777" w:rsidR="006E1DC4" w:rsidRPr="006E1DC4" w:rsidRDefault="006E1DC4" w:rsidP="00D72AEB">
      <w:pPr>
        <w:keepNext/>
        <w:keepLines/>
        <w:numPr>
          <w:ilvl w:val="1"/>
          <w:numId w:val="40"/>
        </w:numPr>
        <w:tabs>
          <w:tab w:val="left" w:pos="426"/>
          <w:tab w:val="left" w:pos="9354"/>
        </w:tabs>
        <w:ind w:left="426" w:right="-2" w:hanging="426"/>
        <w:jc w:val="both"/>
        <w:rPr>
          <w:rFonts w:ascii="Tahoma" w:hAnsi="Tahoma" w:cs="Tahoma"/>
        </w:rPr>
      </w:pPr>
      <w:r w:rsidRPr="006E1DC4">
        <w:rPr>
          <w:rFonts w:ascii="Tahoma" w:hAnsi="Tahoma" w:cs="Tahoma"/>
        </w:rPr>
        <w:t>da v zadnjih treh letih pred potekom roka za oddajo ponudb ali prijav pristojni organ Republike Slovenije ali druge države članice ali tretje države pri nas (gospodarskem subjektu) ni</w:t>
      </w:r>
      <w:r w:rsidRPr="006E1DC4" w:rsidDel="00126372">
        <w:rPr>
          <w:rFonts w:ascii="Tahoma" w:hAnsi="Tahoma" w:cs="Tahoma"/>
        </w:rPr>
        <w:t xml:space="preserve"> </w:t>
      </w:r>
      <w:r w:rsidRPr="006E1DC4">
        <w:rPr>
          <w:rFonts w:ascii="Tahoma" w:hAnsi="Tahoma" w:cs="Tahoma"/>
        </w:rPr>
        <w:t>ugotovil najmanj dve kršitvi v zvezi s plačilom za delo, delovnim časom, počitki, opravljanjem dela na podlagi pogodb civilnega prava kljub obstoju elementov delovnega razmerja ali v zvezi z zaposlovanjem na črno, za katere nam (gospodarskemu subjektu)  je bila s pravnomočno odločitvijo ali več pravnomočnimi odločitvami izrečena globa za prekršek;</w:t>
      </w:r>
    </w:p>
    <w:p w14:paraId="71DA2073" w14:textId="77777777" w:rsidR="006E1DC4" w:rsidRPr="006E1DC4" w:rsidRDefault="006E1DC4" w:rsidP="006E1DC4">
      <w:pPr>
        <w:keepNext/>
        <w:keepLines/>
        <w:tabs>
          <w:tab w:val="left" w:pos="426"/>
          <w:tab w:val="left" w:pos="9354"/>
        </w:tabs>
        <w:ind w:left="426" w:right="-2"/>
        <w:jc w:val="both"/>
        <w:rPr>
          <w:rFonts w:ascii="Tahoma" w:hAnsi="Tahoma" w:cs="Tahoma"/>
        </w:rPr>
      </w:pPr>
    </w:p>
    <w:p w14:paraId="581BC174" w14:textId="77777777" w:rsidR="006E1DC4" w:rsidRPr="006E1DC4" w:rsidRDefault="006E1DC4" w:rsidP="00D72AEB">
      <w:pPr>
        <w:keepNext/>
        <w:keepLines/>
        <w:numPr>
          <w:ilvl w:val="0"/>
          <w:numId w:val="40"/>
        </w:numPr>
        <w:tabs>
          <w:tab w:val="left" w:pos="426"/>
          <w:tab w:val="left" w:pos="9354"/>
        </w:tabs>
        <w:ind w:right="-2"/>
        <w:rPr>
          <w:rFonts w:ascii="Tahoma" w:hAnsi="Tahoma" w:cs="Tahoma"/>
          <w:b/>
          <w:smallCaps/>
        </w:rPr>
      </w:pPr>
      <w:r w:rsidRPr="006E1DC4">
        <w:rPr>
          <w:rFonts w:ascii="Tahoma" w:hAnsi="Tahoma" w:cs="Tahoma"/>
          <w:b/>
          <w:smallCaps/>
        </w:rPr>
        <w:t>Pogoji za sodelovanje</w:t>
      </w:r>
    </w:p>
    <w:p w14:paraId="3BD96BB6" w14:textId="77777777" w:rsidR="006E1DC4" w:rsidRPr="006E1DC4" w:rsidRDefault="006E1DC4" w:rsidP="00D72AEB">
      <w:pPr>
        <w:keepNext/>
        <w:keepLines/>
        <w:numPr>
          <w:ilvl w:val="1"/>
          <w:numId w:val="40"/>
        </w:numPr>
        <w:tabs>
          <w:tab w:val="left" w:pos="426"/>
        </w:tabs>
        <w:ind w:left="426" w:right="-2" w:hanging="426"/>
        <w:jc w:val="both"/>
        <w:rPr>
          <w:rFonts w:ascii="Tahoma" w:hAnsi="Tahoma" w:cs="Tahoma"/>
        </w:rPr>
      </w:pPr>
      <w:r w:rsidRPr="006E1DC4">
        <w:rPr>
          <w:rFonts w:ascii="Tahoma" w:hAnsi="Tahoma" w:cs="Tahoma"/>
        </w:rPr>
        <w:t>da smo sposobni za opravljanje poklicne dejavnosti oziroma imamo registrirano dejavnost oziroma smo vpisani v enega od poklicnih ali poslovnih registrov, ki se vodijo v državi članici, v kateri imamo sedež;</w:t>
      </w:r>
    </w:p>
    <w:p w14:paraId="1F060687" w14:textId="77777777" w:rsidR="006E1DC4" w:rsidRPr="006E1DC4" w:rsidRDefault="006E1DC4" w:rsidP="00D72AEB">
      <w:pPr>
        <w:keepNext/>
        <w:keepLines/>
        <w:numPr>
          <w:ilvl w:val="1"/>
          <w:numId w:val="40"/>
        </w:numPr>
        <w:tabs>
          <w:tab w:val="left" w:pos="426"/>
        </w:tabs>
        <w:ind w:left="426" w:right="-2" w:hanging="426"/>
        <w:jc w:val="both"/>
        <w:rPr>
          <w:rFonts w:ascii="Tahoma" w:hAnsi="Tahoma" w:cs="Tahoma"/>
        </w:rPr>
      </w:pPr>
      <w:r w:rsidRPr="006E1DC4">
        <w:rPr>
          <w:rFonts w:ascii="Tahoma" w:hAnsi="Tahoma" w:cs="Tahoma"/>
        </w:rPr>
        <w:t>nismo uvrščeni na seznam poslovnih subjektov, s katerimi na podlagi 35. člena Zakona o integriteti in preprečevanju korupcije (Ur. l. RS, št. 69/11-UPB2, v nadaljevanju: ZIntPK), naročniki ne smejo sodelovati;</w:t>
      </w:r>
    </w:p>
    <w:p w14:paraId="4535219D" w14:textId="77777777" w:rsidR="006E1DC4" w:rsidRPr="006E1DC4" w:rsidRDefault="006E1DC4" w:rsidP="00D72AEB">
      <w:pPr>
        <w:keepNext/>
        <w:keepLines/>
        <w:numPr>
          <w:ilvl w:val="1"/>
          <w:numId w:val="40"/>
        </w:numPr>
        <w:tabs>
          <w:tab w:val="left" w:pos="426"/>
        </w:tabs>
        <w:ind w:left="426" w:right="-2" w:hanging="426"/>
        <w:jc w:val="both"/>
        <w:rPr>
          <w:rFonts w:ascii="Tahoma" w:hAnsi="Tahoma" w:cs="Tahoma"/>
        </w:rPr>
      </w:pPr>
      <w:r w:rsidRPr="006E1DC4">
        <w:rPr>
          <w:rFonts w:ascii="Tahoma" w:hAnsi="Tahoma" w:cs="Tahoma"/>
        </w:rPr>
        <w:t>da razpolagamo z ustreznimi kadri, ki so izkušeni, strokovno usposobljeni in sposobni izvesti predmet javnega naročila, ter da imamo opremo in druge pripomočke, potrebne za uspešno izvedbo predmeta javnega naročila.</w:t>
      </w:r>
    </w:p>
    <w:p w14:paraId="22576332" w14:textId="77777777" w:rsidR="006E1DC4" w:rsidRPr="006E1DC4" w:rsidRDefault="006E1DC4" w:rsidP="006E1DC4">
      <w:pPr>
        <w:keepNext/>
        <w:keepLines/>
        <w:tabs>
          <w:tab w:val="left" w:pos="0"/>
          <w:tab w:val="left" w:pos="8647"/>
        </w:tabs>
        <w:ind w:right="-2"/>
        <w:jc w:val="both"/>
        <w:rPr>
          <w:rFonts w:ascii="Tahoma" w:hAnsi="Tahoma" w:cs="Tahoma"/>
        </w:rPr>
      </w:pPr>
    </w:p>
    <w:p w14:paraId="0D8542DE" w14:textId="77777777" w:rsidR="006E1DC4" w:rsidRPr="006E1DC4" w:rsidRDefault="006E1DC4" w:rsidP="00D72AEB">
      <w:pPr>
        <w:keepNext/>
        <w:keepLines/>
        <w:numPr>
          <w:ilvl w:val="0"/>
          <w:numId w:val="40"/>
        </w:numPr>
        <w:tabs>
          <w:tab w:val="left" w:pos="426"/>
          <w:tab w:val="left" w:pos="9354"/>
        </w:tabs>
        <w:ind w:right="-2"/>
        <w:rPr>
          <w:rFonts w:ascii="Tahoma" w:hAnsi="Tahoma" w:cs="Tahoma"/>
          <w:b/>
          <w:smallCaps/>
        </w:rPr>
      </w:pPr>
      <w:r w:rsidRPr="006E1DC4">
        <w:rPr>
          <w:rFonts w:ascii="Tahoma" w:hAnsi="Tahoma" w:cs="Tahoma"/>
          <w:b/>
          <w:smallCaps/>
        </w:rPr>
        <w:t>Tehnična specifikacija ter ponudbeni pogoji in zahteve</w:t>
      </w:r>
    </w:p>
    <w:p w14:paraId="4C62FFFC" w14:textId="77777777" w:rsidR="006E1DC4" w:rsidRPr="006E1DC4" w:rsidRDefault="006E1DC4" w:rsidP="00D72AEB">
      <w:pPr>
        <w:keepNext/>
        <w:keepLines/>
        <w:numPr>
          <w:ilvl w:val="1"/>
          <w:numId w:val="40"/>
        </w:numPr>
        <w:tabs>
          <w:tab w:val="left" w:pos="426"/>
          <w:tab w:val="left" w:pos="9354"/>
        </w:tabs>
        <w:ind w:left="426" w:right="-2" w:hanging="426"/>
        <w:jc w:val="both"/>
        <w:rPr>
          <w:rFonts w:ascii="Tahoma" w:hAnsi="Tahoma" w:cs="Tahoma"/>
        </w:rPr>
      </w:pPr>
      <w:r w:rsidRPr="006E1DC4">
        <w:rPr>
          <w:rFonts w:ascii="Tahoma" w:hAnsi="Tahoma" w:cs="Tahoma"/>
        </w:rPr>
        <w:t>da se strinjamo in v celoti izpolnjujemo vse pogoje in zahteve glede tehnične specifikacije in ostalih pogojev in zahtev, ki so navedeni v Poglavju 2. razpisne dokumentacije oz. v vseh njeni podtočkah in prilogah,</w:t>
      </w:r>
    </w:p>
    <w:p w14:paraId="0D034F60" w14:textId="77777777" w:rsidR="006E1DC4" w:rsidRPr="006E1DC4" w:rsidRDefault="006E1DC4" w:rsidP="006E1DC4">
      <w:pPr>
        <w:keepNext/>
        <w:keepLines/>
        <w:tabs>
          <w:tab w:val="left" w:pos="0"/>
          <w:tab w:val="left" w:pos="8647"/>
        </w:tabs>
        <w:ind w:right="-2"/>
        <w:jc w:val="both"/>
        <w:rPr>
          <w:rFonts w:ascii="Tahoma" w:hAnsi="Tahoma" w:cs="Tahoma"/>
        </w:rPr>
      </w:pPr>
    </w:p>
    <w:p w14:paraId="5308CDC5" w14:textId="77777777" w:rsidR="006E1DC4" w:rsidRPr="006E1DC4" w:rsidRDefault="006E1DC4" w:rsidP="00D72AEB">
      <w:pPr>
        <w:keepNext/>
        <w:keepLines/>
        <w:numPr>
          <w:ilvl w:val="0"/>
          <w:numId w:val="40"/>
        </w:numPr>
        <w:tabs>
          <w:tab w:val="left" w:pos="426"/>
          <w:tab w:val="left" w:pos="9354"/>
        </w:tabs>
        <w:ind w:right="-2"/>
        <w:rPr>
          <w:rFonts w:ascii="Tahoma" w:hAnsi="Tahoma" w:cs="Tahoma"/>
          <w:b/>
          <w:smallCaps/>
        </w:rPr>
      </w:pPr>
      <w:r w:rsidRPr="006E1DC4">
        <w:rPr>
          <w:rFonts w:ascii="Tahoma" w:hAnsi="Tahoma" w:cs="Tahoma"/>
          <w:b/>
          <w:smallCaps/>
        </w:rPr>
        <w:t>Tehnična in strokovna sposobnost</w:t>
      </w:r>
    </w:p>
    <w:p w14:paraId="13CAEBBD" w14:textId="77777777" w:rsidR="006E1DC4" w:rsidRPr="006E1DC4" w:rsidRDefault="006E1DC4" w:rsidP="00D72AEB">
      <w:pPr>
        <w:keepNext/>
        <w:keepLines/>
        <w:numPr>
          <w:ilvl w:val="1"/>
          <w:numId w:val="40"/>
        </w:numPr>
        <w:tabs>
          <w:tab w:val="left" w:pos="426"/>
          <w:tab w:val="left" w:pos="9354"/>
        </w:tabs>
        <w:ind w:left="426" w:right="-2" w:hanging="426"/>
        <w:jc w:val="both"/>
        <w:rPr>
          <w:rFonts w:ascii="Tahoma" w:hAnsi="Tahoma" w:cs="Tahoma"/>
        </w:rPr>
      </w:pPr>
      <w:r w:rsidRPr="006E1DC4">
        <w:rPr>
          <w:rFonts w:ascii="Tahoma" w:hAnsi="Tahoma" w:cs="Tahoma"/>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6AC27E16" w14:textId="77777777" w:rsidR="006E1DC4" w:rsidRPr="006E1DC4" w:rsidRDefault="006E1DC4" w:rsidP="006E1DC4">
      <w:pPr>
        <w:keepNext/>
        <w:keepLines/>
        <w:rPr>
          <w:rFonts w:ascii="Tahoma" w:hAnsi="Tahoma" w:cs="Tahoma"/>
        </w:rPr>
      </w:pPr>
      <w:r w:rsidRPr="006E1DC4">
        <w:rPr>
          <w:rFonts w:ascii="Tahoma" w:hAnsi="Tahoma" w:cs="Tahoma"/>
        </w:rPr>
        <w:br w:type="page"/>
      </w:r>
    </w:p>
    <w:p w14:paraId="426BF652" w14:textId="77777777" w:rsidR="006E1DC4" w:rsidRPr="006E1DC4" w:rsidRDefault="006E1DC4" w:rsidP="006E1DC4">
      <w:pPr>
        <w:keepNext/>
        <w:keepLines/>
        <w:tabs>
          <w:tab w:val="left" w:pos="0"/>
          <w:tab w:val="left" w:pos="8647"/>
        </w:tabs>
        <w:ind w:right="-2"/>
        <w:jc w:val="both"/>
        <w:rPr>
          <w:rFonts w:ascii="Tahoma" w:hAnsi="Tahoma" w:cs="Tahoma"/>
        </w:rPr>
      </w:pPr>
      <w:r w:rsidRPr="006E1DC4">
        <w:rPr>
          <w:rFonts w:ascii="Tahoma" w:hAnsi="Tahoma" w:cs="Tahoma"/>
          <w:b/>
        </w:rPr>
        <w:lastRenderedPageBreak/>
        <w:t>S podpisom te izjave izjavljamo, da smo v celoti seznanjeni z vsebino razpisne dokumentacije ter vsemi njenimi popravki in dopolnitvami oz. spremembami ter da se strinjamo in sprejemamo tudi vse ostale pogoje in zahteve predmetne razpisne dokumentacije, vključno z vsebino pogodbe/okvirnega sporazuma, pisnega sporazuma o varstvenih ukrepih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 ter predložili finančno zavarovanje za zavarovanje dobre izvedbe obveznosti v skladu z razpisno dokumentacijo.</w:t>
      </w:r>
    </w:p>
    <w:p w14:paraId="42D589F2" w14:textId="77777777" w:rsidR="006E1DC4" w:rsidRPr="006E1DC4" w:rsidRDefault="006E1DC4" w:rsidP="006E1DC4">
      <w:pPr>
        <w:keepNext/>
        <w:keepLines/>
        <w:tabs>
          <w:tab w:val="left" w:pos="0"/>
          <w:tab w:val="left" w:pos="8647"/>
        </w:tabs>
        <w:ind w:right="-2"/>
        <w:jc w:val="both"/>
        <w:rPr>
          <w:rFonts w:ascii="Tahoma" w:hAnsi="Tahoma" w:cs="Tahoma"/>
          <w:b/>
        </w:rPr>
      </w:pPr>
    </w:p>
    <w:p w14:paraId="1519E0CF" w14:textId="77777777" w:rsidR="006E1DC4" w:rsidRPr="006E1DC4" w:rsidRDefault="006E1DC4" w:rsidP="006E1DC4">
      <w:pPr>
        <w:keepNext/>
        <w:keepLines/>
        <w:tabs>
          <w:tab w:val="left" w:pos="0"/>
          <w:tab w:val="left" w:pos="8647"/>
        </w:tabs>
        <w:ind w:right="-2"/>
        <w:jc w:val="both"/>
        <w:rPr>
          <w:rFonts w:ascii="Tahoma" w:hAnsi="Tahoma" w:cs="Tahoma"/>
          <w:b/>
        </w:rPr>
      </w:pPr>
      <w:r w:rsidRPr="006E1DC4">
        <w:rPr>
          <w:rFonts w:ascii="Tahoma" w:hAnsi="Tahoma" w:cs="Tahoma"/>
          <w:b/>
        </w:rPr>
        <w:t xml:space="preserve">S podpisom te izjave dajemo soglasje, da JAVNI HOLDING Ljubljana d.o.o., ki na podlagi pooblastila naročnika </w:t>
      </w:r>
      <w:r w:rsidRPr="006E1DC4">
        <w:rPr>
          <w:rFonts w:ascii="Tahoma" w:hAnsi="Tahoma" w:cs="Tahoma"/>
          <w:b/>
          <w:bCs/>
        </w:rPr>
        <w:t xml:space="preserve">JAVNO PODJETJE VODOVOD KANALIZACIJA SNAGA d.o.o., vodi postopek javnega naročila </w:t>
      </w:r>
      <w:r w:rsidRPr="006E1DC4">
        <w:rPr>
          <w:rFonts w:ascii="Tahoma" w:hAnsi="Tahoma" w:cs="Tahoma"/>
          <w:b/>
        </w:rPr>
        <w:t xml:space="preserve">št. </w:t>
      </w:r>
      <w:r w:rsidR="00D72AEB">
        <w:rPr>
          <w:rFonts w:ascii="Tahoma" w:hAnsi="Tahoma" w:cs="Tahoma"/>
          <w:b/>
        </w:rPr>
        <w:t>VKS-34/22 – Dobava aktivnega oglja</w:t>
      </w:r>
      <w:r w:rsidRPr="006E1DC4">
        <w:rPr>
          <w:rFonts w:ascii="Tahoma" w:hAnsi="Tahoma" w:cs="Tahoma"/>
          <w:b/>
        </w:rPr>
        <w:t>:</w:t>
      </w:r>
    </w:p>
    <w:p w14:paraId="1CD21B26" w14:textId="77777777" w:rsidR="006E1DC4" w:rsidRPr="006E1DC4" w:rsidRDefault="006E1DC4" w:rsidP="006E1DC4">
      <w:pPr>
        <w:keepNext/>
        <w:keepLines/>
        <w:numPr>
          <w:ilvl w:val="0"/>
          <w:numId w:val="10"/>
        </w:numPr>
        <w:tabs>
          <w:tab w:val="left" w:pos="0"/>
          <w:tab w:val="left" w:pos="8647"/>
        </w:tabs>
        <w:ind w:right="-2"/>
        <w:jc w:val="both"/>
        <w:rPr>
          <w:rFonts w:ascii="Tahoma" w:hAnsi="Tahoma" w:cs="Tahoma"/>
          <w:b/>
        </w:rPr>
      </w:pPr>
      <w:r w:rsidRPr="006E1DC4">
        <w:rPr>
          <w:rFonts w:ascii="Tahoma" w:hAnsi="Tahoma" w:cs="Tahoma"/>
          <w:b/>
        </w:rPr>
        <w:t>pridobi podatke za preveritev ponudbe/ zahtev iz tč. 3.1. razpisne dokumentacije v skladu z 89. členom ZJN-3 v enotnem informacijskem sistemu – eDosje iz devetega odstavka 77. člena ZJN-3,</w:t>
      </w:r>
    </w:p>
    <w:p w14:paraId="43685240" w14:textId="77777777" w:rsidR="006E1DC4" w:rsidRPr="006E1DC4" w:rsidRDefault="006E1DC4" w:rsidP="006E1DC4">
      <w:pPr>
        <w:keepNext/>
        <w:keepLines/>
        <w:numPr>
          <w:ilvl w:val="0"/>
          <w:numId w:val="10"/>
        </w:numPr>
        <w:tabs>
          <w:tab w:val="left" w:pos="0"/>
          <w:tab w:val="left" w:pos="8647"/>
        </w:tabs>
        <w:ind w:right="-2"/>
        <w:jc w:val="both"/>
        <w:rPr>
          <w:rFonts w:ascii="Tahoma" w:hAnsi="Tahoma" w:cs="Tahoma"/>
          <w:b/>
        </w:rPr>
      </w:pPr>
      <w:r w:rsidRPr="006E1DC4">
        <w:rPr>
          <w:rFonts w:ascii="Tahoma" w:hAnsi="Tahoma" w:cs="Tahoma"/>
          <w:b/>
        </w:rPr>
        <w:t>za potrebe preverjanja izpolnjevanja pogojev (zahtev iz tč. 3.1. razpisne dokumentacije) od Ministrstva za pravosodje pridobi potrdilo iz kazenske evidence za pravne in fizične osebe.</w:t>
      </w:r>
    </w:p>
    <w:p w14:paraId="14284C1A" w14:textId="77777777" w:rsidR="006E1DC4" w:rsidRPr="006E1DC4" w:rsidRDefault="006E1DC4" w:rsidP="006E1DC4">
      <w:pPr>
        <w:keepNext/>
        <w:keepLines/>
        <w:tabs>
          <w:tab w:val="left" w:pos="0"/>
          <w:tab w:val="left" w:pos="8647"/>
        </w:tabs>
        <w:ind w:right="-2"/>
        <w:jc w:val="both"/>
        <w:rPr>
          <w:rFonts w:ascii="Tahoma" w:hAnsi="Tahoma" w:cs="Tahoma"/>
          <w:b/>
        </w:rPr>
      </w:pPr>
    </w:p>
    <w:p w14:paraId="68FC35AB" w14:textId="77777777" w:rsidR="006E1DC4" w:rsidRPr="006E1DC4" w:rsidRDefault="006E1DC4" w:rsidP="006E1DC4">
      <w:pPr>
        <w:keepNext/>
        <w:keepLines/>
        <w:tabs>
          <w:tab w:val="left" w:pos="0"/>
          <w:tab w:val="left" w:pos="8647"/>
        </w:tabs>
        <w:ind w:right="-2"/>
        <w:jc w:val="both"/>
        <w:rPr>
          <w:rFonts w:ascii="Tahoma" w:hAnsi="Tahoma" w:cs="Tahoma"/>
          <w:b/>
        </w:rPr>
      </w:pPr>
      <w:r w:rsidRPr="006E1DC4">
        <w:rPr>
          <w:rFonts w:ascii="Tahoma" w:hAnsi="Tahoma" w:cs="Tahoma"/>
          <w:b/>
        </w:rPr>
        <w:t>Ponudnik s sedežem izven Republike Slovenije se zavezujemo, da bomo dokazila o izpolnjevanju zahtev iz tč. 3.1. razpisne dokumentacije iz ustreznih evidenc predložili naročniku sami, v kolikor nas bo naročnik k temu pozval.</w:t>
      </w:r>
    </w:p>
    <w:p w14:paraId="2EA3D21D" w14:textId="77777777" w:rsidR="006E1DC4" w:rsidRPr="006E1DC4" w:rsidRDefault="006E1DC4" w:rsidP="006E1DC4">
      <w:pPr>
        <w:keepNext/>
        <w:keepLines/>
        <w:tabs>
          <w:tab w:val="left" w:pos="0"/>
          <w:tab w:val="left" w:pos="709"/>
          <w:tab w:val="left" w:pos="8647"/>
        </w:tabs>
        <w:ind w:right="-2"/>
        <w:rPr>
          <w:rFonts w:ascii="Tahoma" w:hAnsi="Tahoma" w:cs="Tahoma"/>
          <w:b/>
          <w:sz w:val="18"/>
          <w:szCs w:val="18"/>
        </w:rPr>
      </w:pPr>
    </w:p>
    <w:p w14:paraId="5DC07913" w14:textId="77777777" w:rsidR="006E1DC4" w:rsidRPr="006E1DC4" w:rsidRDefault="006E1DC4" w:rsidP="006E1DC4">
      <w:pPr>
        <w:keepNext/>
        <w:keepLines/>
        <w:tabs>
          <w:tab w:val="left" w:pos="0"/>
          <w:tab w:val="left" w:pos="709"/>
        </w:tabs>
        <w:ind w:left="2694" w:right="-2"/>
        <w:jc w:val="both"/>
        <w:rPr>
          <w:rFonts w:ascii="Tahoma" w:hAnsi="Tahoma" w:cs="Tahoma"/>
          <w:b/>
          <w:sz w:val="18"/>
          <w:szCs w:val="18"/>
        </w:rPr>
      </w:pPr>
    </w:p>
    <w:p w14:paraId="3BF1C63D" w14:textId="77777777" w:rsidR="006E1DC4" w:rsidRPr="006E1DC4" w:rsidRDefault="006E1DC4" w:rsidP="006E1DC4">
      <w:pPr>
        <w:keepNext/>
        <w:keepLines/>
        <w:tabs>
          <w:tab w:val="left" w:pos="0"/>
          <w:tab w:val="left" w:pos="709"/>
        </w:tabs>
        <w:ind w:left="2694" w:right="-2"/>
        <w:jc w:val="both"/>
        <w:rPr>
          <w:rFonts w:ascii="Tahoma" w:hAnsi="Tahoma" w:cs="Tahoma"/>
          <w:b/>
          <w:sz w:val="18"/>
          <w:szCs w:val="18"/>
        </w:rPr>
      </w:pPr>
    </w:p>
    <w:p w14:paraId="454EE10F" w14:textId="77777777" w:rsidR="006E1DC4" w:rsidRPr="006E1DC4" w:rsidRDefault="006E1DC4" w:rsidP="006E1DC4">
      <w:pPr>
        <w:keepNext/>
        <w:keepLines/>
        <w:tabs>
          <w:tab w:val="left" w:pos="0"/>
          <w:tab w:val="left" w:pos="8647"/>
        </w:tabs>
        <w:ind w:right="-2"/>
        <w:jc w:val="both"/>
        <w:rPr>
          <w:rFonts w:ascii="Tahoma" w:hAnsi="Tahoma" w:cs="Tahoma"/>
          <w:b/>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6E1DC4" w:rsidRPr="006E1DC4" w14:paraId="2EFF06B2" w14:textId="77777777" w:rsidTr="00771D36">
        <w:trPr>
          <w:trHeight w:val="235"/>
        </w:trPr>
        <w:tc>
          <w:tcPr>
            <w:tcW w:w="3430" w:type="dxa"/>
            <w:tcBorders>
              <w:bottom w:val="single" w:sz="4" w:space="0" w:color="auto"/>
            </w:tcBorders>
          </w:tcPr>
          <w:p w14:paraId="7E1CE08D" w14:textId="77777777" w:rsidR="006E1DC4" w:rsidRPr="006E1DC4" w:rsidRDefault="006E1DC4" w:rsidP="006E1DC4">
            <w:pPr>
              <w:keepNext/>
              <w:keepLines/>
              <w:jc w:val="both"/>
              <w:rPr>
                <w:rFonts w:ascii="Tahoma" w:hAnsi="Tahoma" w:cs="Tahoma"/>
                <w:snapToGrid w:val="0"/>
                <w:color w:val="000000"/>
              </w:rPr>
            </w:pPr>
          </w:p>
        </w:tc>
        <w:tc>
          <w:tcPr>
            <w:tcW w:w="2574" w:type="dxa"/>
          </w:tcPr>
          <w:p w14:paraId="34DF74D7" w14:textId="77777777" w:rsidR="006E1DC4" w:rsidRPr="006E1DC4" w:rsidRDefault="006E1DC4" w:rsidP="006E1DC4">
            <w:pPr>
              <w:keepNext/>
              <w:keepLines/>
              <w:jc w:val="center"/>
              <w:rPr>
                <w:rFonts w:ascii="Tahoma" w:hAnsi="Tahoma" w:cs="Tahoma"/>
                <w:snapToGrid w:val="0"/>
                <w:color w:val="000000"/>
              </w:rPr>
            </w:pPr>
          </w:p>
        </w:tc>
        <w:tc>
          <w:tcPr>
            <w:tcW w:w="3148" w:type="dxa"/>
            <w:tcBorders>
              <w:bottom w:val="single" w:sz="4" w:space="0" w:color="auto"/>
            </w:tcBorders>
          </w:tcPr>
          <w:p w14:paraId="7B921A11" w14:textId="77777777" w:rsidR="006E1DC4" w:rsidRPr="006E1DC4" w:rsidRDefault="006E1DC4" w:rsidP="006E1DC4">
            <w:pPr>
              <w:keepNext/>
              <w:keepLines/>
              <w:tabs>
                <w:tab w:val="left" w:pos="567"/>
                <w:tab w:val="num" w:pos="851"/>
                <w:tab w:val="left" w:pos="993"/>
              </w:tabs>
              <w:jc w:val="both"/>
              <w:rPr>
                <w:rFonts w:ascii="Tahoma" w:hAnsi="Tahoma" w:cs="Tahoma"/>
                <w:snapToGrid w:val="0"/>
                <w:color w:val="000000"/>
              </w:rPr>
            </w:pPr>
          </w:p>
        </w:tc>
      </w:tr>
      <w:tr w:rsidR="006E1DC4" w:rsidRPr="006E1DC4" w14:paraId="11D10555" w14:textId="77777777" w:rsidTr="00771D36">
        <w:trPr>
          <w:trHeight w:val="235"/>
        </w:trPr>
        <w:tc>
          <w:tcPr>
            <w:tcW w:w="3430" w:type="dxa"/>
            <w:tcBorders>
              <w:top w:val="single" w:sz="4" w:space="0" w:color="auto"/>
            </w:tcBorders>
          </w:tcPr>
          <w:p w14:paraId="08B0B2B5" w14:textId="77777777" w:rsidR="006E1DC4" w:rsidRPr="006E1DC4" w:rsidRDefault="006E1DC4" w:rsidP="006E1DC4">
            <w:pPr>
              <w:keepNext/>
              <w:keepLines/>
              <w:jc w:val="center"/>
              <w:rPr>
                <w:rFonts w:ascii="Tahoma" w:hAnsi="Tahoma" w:cs="Tahoma"/>
                <w:snapToGrid w:val="0"/>
                <w:color w:val="000000"/>
              </w:rPr>
            </w:pPr>
            <w:r w:rsidRPr="006E1DC4">
              <w:rPr>
                <w:rFonts w:ascii="Tahoma" w:hAnsi="Tahoma" w:cs="Tahoma"/>
                <w:snapToGrid w:val="0"/>
                <w:color w:val="000000"/>
              </w:rPr>
              <w:t>(kraj, datum)</w:t>
            </w:r>
          </w:p>
        </w:tc>
        <w:tc>
          <w:tcPr>
            <w:tcW w:w="2574" w:type="dxa"/>
          </w:tcPr>
          <w:p w14:paraId="7DC48DA3" w14:textId="77777777" w:rsidR="006E1DC4" w:rsidRPr="006E1DC4" w:rsidRDefault="006E1DC4" w:rsidP="006E1DC4">
            <w:pPr>
              <w:keepNext/>
              <w:keepLines/>
              <w:jc w:val="center"/>
              <w:rPr>
                <w:rFonts w:ascii="Tahoma" w:hAnsi="Tahoma" w:cs="Tahoma"/>
                <w:snapToGrid w:val="0"/>
                <w:color w:val="000000"/>
              </w:rPr>
            </w:pPr>
            <w:r w:rsidRPr="006E1DC4">
              <w:rPr>
                <w:rFonts w:ascii="Tahoma" w:hAnsi="Tahoma" w:cs="Tahoma"/>
                <w:snapToGrid w:val="0"/>
                <w:color w:val="000000"/>
              </w:rPr>
              <w:t>Žig</w:t>
            </w:r>
          </w:p>
        </w:tc>
        <w:tc>
          <w:tcPr>
            <w:tcW w:w="3148" w:type="dxa"/>
            <w:tcBorders>
              <w:top w:val="single" w:sz="4" w:space="0" w:color="auto"/>
            </w:tcBorders>
          </w:tcPr>
          <w:p w14:paraId="787A95C8" w14:textId="77777777" w:rsidR="006E1DC4" w:rsidRPr="006E1DC4" w:rsidRDefault="006E1DC4" w:rsidP="006E1DC4">
            <w:pPr>
              <w:keepNext/>
              <w:keepLines/>
              <w:jc w:val="both"/>
              <w:rPr>
                <w:rFonts w:ascii="Tahoma" w:hAnsi="Tahoma" w:cs="Tahoma"/>
                <w:snapToGrid w:val="0"/>
                <w:color w:val="000000"/>
              </w:rPr>
            </w:pPr>
            <w:r w:rsidRPr="006E1DC4">
              <w:rPr>
                <w:rFonts w:ascii="Tahoma" w:hAnsi="Tahoma" w:cs="Tahoma"/>
                <w:snapToGrid w:val="0"/>
                <w:color w:val="000000"/>
              </w:rPr>
              <w:t>(Ime in priimek ter podpis zastopnika ponudnika/partnerja)</w:t>
            </w:r>
          </w:p>
        </w:tc>
      </w:tr>
    </w:tbl>
    <w:p w14:paraId="1AC6421B" w14:textId="77777777" w:rsidR="006E1DC4" w:rsidRPr="006E1DC4" w:rsidRDefault="006E1DC4" w:rsidP="006E1DC4">
      <w:pPr>
        <w:keepNext/>
        <w:keepLines/>
        <w:rPr>
          <w:rFonts w:ascii="Tahoma" w:hAnsi="Tahoma" w:cs="Tahoma"/>
        </w:rPr>
      </w:pPr>
    </w:p>
    <w:p w14:paraId="42E2D070" w14:textId="77777777" w:rsidR="00330EED" w:rsidRPr="00C8579C" w:rsidRDefault="00330EED" w:rsidP="00A96A29">
      <w:pPr>
        <w:keepNext/>
        <w:keepLines/>
        <w:tabs>
          <w:tab w:val="left" w:pos="284"/>
        </w:tabs>
        <w:jc w:val="both"/>
        <w:rPr>
          <w:rFonts w:ascii="Tahoma" w:hAnsi="Tahoma" w:cs="Tahoma"/>
          <w:sz w:val="18"/>
          <w:szCs w:val="18"/>
        </w:rPr>
      </w:pPr>
    </w:p>
    <w:p w14:paraId="12632F3C" w14:textId="77777777" w:rsidR="00330EED" w:rsidRPr="00C8579C" w:rsidRDefault="00330EED" w:rsidP="00A96A29">
      <w:pPr>
        <w:keepNext/>
        <w:keepLines/>
        <w:rPr>
          <w:rFonts w:ascii="Tahoma" w:hAnsi="Tahoma" w:cs="Tahoma"/>
          <w:sz w:val="18"/>
          <w:szCs w:val="18"/>
        </w:rPr>
      </w:pPr>
      <w:r w:rsidRPr="00C8579C">
        <w:rPr>
          <w:rFonts w:ascii="Tahoma" w:hAnsi="Tahoma" w:cs="Tahoma"/>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19BDE752" w14:textId="77777777" w:rsidTr="009229D0">
        <w:tc>
          <w:tcPr>
            <w:tcW w:w="7725" w:type="dxa"/>
          </w:tcPr>
          <w:p w14:paraId="0217BC69" w14:textId="77777777" w:rsidR="004244EE" w:rsidRPr="00C8579C" w:rsidRDefault="00172798" w:rsidP="00D72AEB">
            <w:pPr>
              <w:keepNext/>
              <w:keepLines/>
              <w:jc w:val="both"/>
              <w:rPr>
                <w:rFonts w:ascii="Tahoma" w:hAnsi="Tahoma" w:cs="Tahoma"/>
              </w:rPr>
            </w:pPr>
            <w:r w:rsidRPr="00C9281E">
              <w:rPr>
                <w:rFonts w:ascii="Tahoma" w:hAnsi="Tahoma" w:cs="Tahoma"/>
              </w:rPr>
              <w:lastRenderedPageBreak/>
              <w:br w:type="page"/>
            </w:r>
            <w:r w:rsidR="00D72AEB">
              <w:rPr>
                <w:rFonts w:ascii="Tahoma" w:hAnsi="Tahoma" w:cs="Tahoma"/>
              </w:rPr>
              <w:t xml:space="preserve">UGOTAVLJANJE SPOSOBNOSTI </w:t>
            </w:r>
            <w:r w:rsidR="00D72AEB" w:rsidRPr="000F5850">
              <w:rPr>
                <w:rFonts w:ascii="Tahoma" w:hAnsi="Tahoma" w:cs="Tahoma"/>
              </w:rPr>
              <w:t xml:space="preserve">– </w:t>
            </w:r>
            <w:r w:rsidR="00D72AEB">
              <w:rPr>
                <w:rFonts w:ascii="Tahoma" w:hAnsi="Tahoma" w:cs="Tahoma"/>
              </w:rPr>
              <w:t>Izjava podizvajalca/subjekta, katerega zmogljivost uporablja</w:t>
            </w:r>
          </w:p>
        </w:tc>
        <w:tc>
          <w:tcPr>
            <w:tcW w:w="1417" w:type="dxa"/>
          </w:tcPr>
          <w:p w14:paraId="63A3B0AE" w14:textId="77777777" w:rsidR="004244EE" w:rsidRPr="00C8579C" w:rsidRDefault="004244EE" w:rsidP="00A96A29">
            <w:pPr>
              <w:keepNext/>
              <w:keepLines/>
              <w:jc w:val="both"/>
              <w:rPr>
                <w:rFonts w:ascii="Tahoma" w:hAnsi="Tahoma" w:cs="Tahoma"/>
                <w:b/>
              </w:rPr>
            </w:pPr>
            <w:r w:rsidRPr="00C8579C">
              <w:rPr>
                <w:rFonts w:ascii="Tahoma" w:hAnsi="Tahoma" w:cs="Tahoma"/>
                <w:b/>
              </w:rPr>
              <w:t>Priloga 3/2</w:t>
            </w:r>
          </w:p>
        </w:tc>
      </w:tr>
    </w:tbl>
    <w:p w14:paraId="255FF2AF" w14:textId="77777777" w:rsidR="00D72AEB" w:rsidRDefault="00D72AEB" w:rsidP="00D72AEB">
      <w:pPr>
        <w:keepNext/>
        <w:keepLines/>
        <w:jc w:val="both"/>
        <w:rPr>
          <w:rFonts w:ascii="Tahoma" w:hAnsi="Tahoma" w:cs="Tahoma"/>
        </w:rPr>
      </w:pPr>
    </w:p>
    <w:p w14:paraId="6CEDD865" w14:textId="77777777" w:rsidR="00D72AEB" w:rsidRPr="00D72AEB" w:rsidRDefault="00D72AEB" w:rsidP="00D72AEB">
      <w:pPr>
        <w:keepNext/>
        <w:keepLines/>
        <w:jc w:val="both"/>
        <w:rPr>
          <w:rFonts w:ascii="Tahoma" w:hAnsi="Tahoma" w:cs="Tahoma"/>
          <w:i/>
        </w:rPr>
      </w:pPr>
      <w:r w:rsidRPr="00D72AEB">
        <w:rPr>
          <w:rFonts w:ascii="Tahoma" w:hAnsi="Tahoma" w:cs="Tahoma"/>
        </w:rPr>
        <w:t>V zvezi z javnim naročilom</w:t>
      </w:r>
      <w:r w:rsidRPr="00D72AEB" w:rsidDel="00FF3C2E">
        <w:rPr>
          <w:rFonts w:ascii="Tahoma" w:hAnsi="Tahoma" w:cs="Tahoma"/>
        </w:rPr>
        <w:t xml:space="preserve"> </w:t>
      </w:r>
      <w:r w:rsidRPr="00D72AEB">
        <w:rPr>
          <w:rFonts w:ascii="Tahoma" w:hAnsi="Tahoma" w:cs="Tahoma"/>
        </w:rPr>
        <w:t xml:space="preserve">št. </w:t>
      </w:r>
      <w:r w:rsidR="00E228D3">
        <w:rPr>
          <w:rFonts w:ascii="Tahoma" w:hAnsi="Tahoma" w:cs="Tahoma"/>
          <w:b/>
        </w:rPr>
        <w:t>VKS-34/22 – Dobava aktivnega oglja</w:t>
      </w:r>
      <w:r w:rsidRPr="00D72AEB">
        <w:rPr>
          <w:rFonts w:ascii="Tahoma" w:hAnsi="Tahoma" w:cs="Tahoma"/>
        </w:rPr>
        <w:t xml:space="preserve"> kot </w:t>
      </w:r>
      <w:r w:rsidRPr="00D72AEB">
        <w:rPr>
          <w:rFonts w:ascii="Tahoma" w:hAnsi="Tahoma" w:cs="Tahoma"/>
          <w:b/>
        </w:rPr>
        <w:t xml:space="preserve">podizvajalec/subjekt, katerega zmogljivost uporablja ponudnik _____________________________________ </w:t>
      </w:r>
      <w:r w:rsidRPr="00D72AEB">
        <w:rPr>
          <w:rFonts w:ascii="Tahoma" w:hAnsi="Tahoma" w:cs="Tahoma"/>
          <w:i/>
        </w:rPr>
        <w:t>(navedba podizvajalca/subjekta, katerega zmogljivost uporablja ponudnik), matična št. ______________________ ,</w:t>
      </w:r>
    </w:p>
    <w:p w14:paraId="7B939D10" w14:textId="77777777" w:rsidR="00D72AEB" w:rsidRPr="00D72AEB" w:rsidRDefault="00D72AEB" w:rsidP="00D72AEB">
      <w:pPr>
        <w:keepNext/>
        <w:keepLines/>
        <w:jc w:val="both"/>
        <w:rPr>
          <w:rFonts w:ascii="Tahoma" w:hAnsi="Tahoma" w:cs="Tahoma"/>
          <w:lang w:val="x-none"/>
        </w:rPr>
      </w:pPr>
    </w:p>
    <w:p w14:paraId="68FD711C" w14:textId="77777777" w:rsidR="00D72AEB" w:rsidRPr="00D72AEB" w:rsidRDefault="00D72AEB" w:rsidP="00D72AEB">
      <w:pPr>
        <w:keepNext/>
        <w:keepLines/>
        <w:tabs>
          <w:tab w:val="left" w:pos="8647"/>
          <w:tab w:val="left" w:pos="9354"/>
        </w:tabs>
        <w:ind w:right="-2"/>
        <w:jc w:val="center"/>
        <w:rPr>
          <w:rFonts w:ascii="Tahoma" w:hAnsi="Tahoma" w:cs="Tahoma"/>
          <w:b/>
        </w:rPr>
      </w:pPr>
      <w:r w:rsidRPr="00D72AEB">
        <w:rPr>
          <w:rFonts w:ascii="Tahoma" w:hAnsi="Tahoma" w:cs="Tahoma"/>
          <w:b/>
        </w:rPr>
        <w:t>IZJAVLJAMO,</w:t>
      </w:r>
    </w:p>
    <w:p w14:paraId="5DE93A94" w14:textId="77777777" w:rsidR="003D1B27" w:rsidRDefault="00D72AEB" w:rsidP="003D1B27">
      <w:pPr>
        <w:keepNext/>
        <w:keepLines/>
        <w:numPr>
          <w:ilvl w:val="0"/>
          <w:numId w:val="41"/>
        </w:numPr>
        <w:tabs>
          <w:tab w:val="left" w:pos="426"/>
          <w:tab w:val="left" w:pos="9354"/>
        </w:tabs>
        <w:ind w:right="-2"/>
        <w:rPr>
          <w:rFonts w:ascii="Tahoma" w:hAnsi="Tahoma" w:cs="Tahoma"/>
          <w:b/>
          <w:smallCaps/>
        </w:rPr>
      </w:pPr>
      <w:r w:rsidRPr="00D72AEB">
        <w:rPr>
          <w:rFonts w:ascii="Tahoma" w:hAnsi="Tahoma" w:cs="Tahoma"/>
          <w:b/>
          <w:smallCaps/>
        </w:rPr>
        <w:t>Razlogi za izključitev</w:t>
      </w:r>
    </w:p>
    <w:p w14:paraId="57791FD3" w14:textId="77777777" w:rsidR="003D1B27" w:rsidRPr="003D1B27" w:rsidRDefault="00D72AEB" w:rsidP="003D1B27">
      <w:pPr>
        <w:pStyle w:val="Odstavekseznama"/>
        <w:keepNext/>
        <w:keepLines/>
        <w:numPr>
          <w:ilvl w:val="1"/>
          <w:numId w:val="41"/>
        </w:numPr>
        <w:tabs>
          <w:tab w:val="left" w:pos="426"/>
          <w:tab w:val="left" w:pos="9354"/>
        </w:tabs>
        <w:ind w:left="709" w:right="-2"/>
        <w:rPr>
          <w:rFonts w:ascii="Tahoma" w:hAnsi="Tahoma" w:cs="Tahoma"/>
          <w:smallCaps/>
        </w:rPr>
      </w:pPr>
      <w:r w:rsidRPr="003D1B27">
        <w:rPr>
          <w:rFonts w:ascii="Tahoma" w:hAnsi="Tahoma" w:cs="Tahoma"/>
        </w:rPr>
        <w:t>da nam (gospodarskem subjektu) ni bila izrečena pra</w:t>
      </w:r>
      <w:r w:rsidR="003D1B27" w:rsidRPr="003D1B27">
        <w:rPr>
          <w:rFonts w:ascii="Tahoma" w:hAnsi="Tahoma" w:cs="Tahoma"/>
        </w:rPr>
        <w:t>vnomočna sodba, ki ima elemente</w:t>
      </w:r>
    </w:p>
    <w:p w14:paraId="5CC6B63F" w14:textId="77777777" w:rsidR="00D72AEB" w:rsidRPr="003D1B27" w:rsidRDefault="00D72AEB" w:rsidP="003D1B27">
      <w:pPr>
        <w:pStyle w:val="Odstavekseznama"/>
        <w:keepNext/>
        <w:keepLines/>
        <w:tabs>
          <w:tab w:val="left" w:pos="426"/>
          <w:tab w:val="left" w:pos="9354"/>
        </w:tabs>
        <w:ind w:left="426" w:right="-2"/>
        <w:rPr>
          <w:rFonts w:ascii="Tahoma" w:hAnsi="Tahoma" w:cs="Tahoma"/>
          <w:smallCaps/>
        </w:rPr>
      </w:pPr>
      <w:r w:rsidRPr="003D1B27">
        <w:rPr>
          <w:rFonts w:ascii="Tahoma" w:hAnsi="Tahoma" w:cs="Tahoma"/>
        </w:rPr>
        <w:t>naslednjih kaznivih dejanj, ki so opredeljena v prvem odstavku 75. člena ZJN-3;</w:t>
      </w:r>
    </w:p>
    <w:p w14:paraId="4E4A6B7F" w14:textId="77777777" w:rsidR="00D72AEB" w:rsidRPr="003D1B27" w:rsidRDefault="00D72AEB" w:rsidP="003D1B27">
      <w:pPr>
        <w:pStyle w:val="Odstavekseznama"/>
        <w:keepNext/>
        <w:keepLines/>
        <w:numPr>
          <w:ilvl w:val="1"/>
          <w:numId w:val="41"/>
        </w:numPr>
        <w:tabs>
          <w:tab w:val="left" w:pos="426"/>
          <w:tab w:val="left" w:pos="9354"/>
        </w:tabs>
        <w:ind w:left="426" w:right="-2" w:hanging="437"/>
        <w:jc w:val="both"/>
        <w:rPr>
          <w:rFonts w:ascii="Tahoma" w:hAnsi="Tahoma" w:cs="Tahoma"/>
        </w:rPr>
      </w:pPr>
      <w:r w:rsidRPr="003D1B27">
        <w:rPr>
          <w:rFonts w:ascii="Tahoma" w:hAnsi="Tahoma" w:cs="Tahoma"/>
          <w:lang w:val="x-none"/>
        </w:rPr>
        <w:t>da</w:t>
      </w:r>
      <w:r w:rsidRPr="003D1B27">
        <w:rPr>
          <w:rFonts w:ascii="Tahoma" w:hAnsi="Tahoma" w:cs="Tahoma"/>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180AD476" w14:textId="77777777" w:rsidR="00D72AEB" w:rsidRPr="00D72AEB" w:rsidRDefault="00D72AEB" w:rsidP="003D1B27">
      <w:pPr>
        <w:keepNext/>
        <w:keepLines/>
        <w:numPr>
          <w:ilvl w:val="1"/>
          <w:numId w:val="41"/>
        </w:numPr>
        <w:tabs>
          <w:tab w:val="left" w:pos="426"/>
          <w:tab w:val="left" w:pos="9354"/>
        </w:tabs>
        <w:ind w:left="426" w:right="-2" w:hanging="426"/>
        <w:jc w:val="both"/>
        <w:rPr>
          <w:rFonts w:ascii="Tahoma" w:hAnsi="Tahoma" w:cs="Tahoma"/>
        </w:rPr>
      </w:pPr>
      <w:r w:rsidRPr="00D72AEB">
        <w:rPr>
          <w:rFonts w:ascii="Tahoma" w:hAnsi="Tahoma" w:cs="Tahoma"/>
        </w:rPr>
        <w:t>da na dan, ko je potekel rok za oddajo ponudb, nismo izločeni iz postopkov oddaje javnih naročil zaradi uvrstitve v evidenco gospodarskih subjektov z izrečenimi stranskimi sankcijami izločitve iz postopkov javnega naročanja;</w:t>
      </w:r>
    </w:p>
    <w:p w14:paraId="728566DD" w14:textId="77777777" w:rsidR="00D72AEB" w:rsidRPr="00D72AEB" w:rsidRDefault="00D72AEB" w:rsidP="003D1B27">
      <w:pPr>
        <w:keepNext/>
        <w:keepLines/>
        <w:numPr>
          <w:ilvl w:val="1"/>
          <w:numId w:val="41"/>
        </w:numPr>
        <w:tabs>
          <w:tab w:val="left" w:pos="426"/>
          <w:tab w:val="left" w:pos="9354"/>
        </w:tabs>
        <w:ind w:left="426" w:right="-2" w:hanging="426"/>
        <w:jc w:val="both"/>
        <w:rPr>
          <w:rFonts w:ascii="Tahoma" w:hAnsi="Tahoma" w:cs="Tahoma"/>
        </w:rPr>
      </w:pPr>
      <w:r w:rsidRPr="00D72AEB">
        <w:rPr>
          <w:rFonts w:ascii="Tahoma" w:hAnsi="Tahoma" w:cs="Tahoma"/>
        </w:rPr>
        <w:t>da v zadnjih treh letih pred potekom roka za oddajo ponudb ali prijav pristojni organ Republike Slovenije ali druge države članice ali tretje države pri nas (gospodarskem subjektu) ni</w:t>
      </w:r>
      <w:r w:rsidRPr="00D72AEB" w:rsidDel="00126372">
        <w:rPr>
          <w:rFonts w:ascii="Tahoma" w:hAnsi="Tahoma" w:cs="Tahoma"/>
        </w:rPr>
        <w:t xml:space="preserve"> </w:t>
      </w:r>
      <w:r w:rsidRPr="00D72AEB">
        <w:rPr>
          <w:rFonts w:ascii="Tahoma" w:hAnsi="Tahoma" w:cs="Tahoma"/>
        </w:rPr>
        <w:t>ugotovil najmanj dve kršitvi v zvezi s plačilom za delo, delovnim časom, počitki, opravljanjem dela na podlagi pogodb civilnega prava kljub obstoju elementov delovnega razmerja ali v zvezi z zaposlovanjem na črno, za katere nam (gospodarskemu subjektu)  je bila s pravnomočno odločitvijo ali več pravnomočnimi odločitvami izrečena globa za prekršek;</w:t>
      </w:r>
    </w:p>
    <w:p w14:paraId="02C82EBD" w14:textId="77777777" w:rsidR="00D72AEB" w:rsidRPr="00D72AEB" w:rsidRDefault="00D72AEB" w:rsidP="00D72AEB">
      <w:pPr>
        <w:keepNext/>
        <w:keepLines/>
        <w:jc w:val="both"/>
        <w:rPr>
          <w:rFonts w:ascii="Tahoma" w:hAnsi="Tahoma" w:cs="Tahoma"/>
          <w:bCs/>
          <w:i/>
          <w:noProof/>
          <w:sz w:val="18"/>
          <w:szCs w:val="18"/>
        </w:rPr>
      </w:pPr>
    </w:p>
    <w:p w14:paraId="54B5C547" w14:textId="77777777" w:rsidR="00D72AEB" w:rsidRPr="00D72AEB" w:rsidRDefault="00D72AEB" w:rsidP="00D72AEB">
      <w:pPr>
        <w:keepNext/>
        <w:keepLines/>
        <w:numPr>
          <w:ilvl w:val="0"/>
          <w:numId w:val="41"/>
        </w:numPr>
        <w:tabs>
          <w:tab w:val="left" w:pos="426"/>
          <w:tab w:val="left" w:pos="9354"/>
        </w:tabs>
        <w:ind w:right="-2"/>
        <w:rPr>
          <w:rFonts w:ascii="Tahoma" w:hAnsi="Tahoma" w:cs="Tahoma"/>
          <w:b/>
          <w:smallCaps/>
        </w:rPr>
      </w:pPr>
      <w:r w:rsidRPr="00D72AEB">
        <w:rPr>
          <w:rFonts w:ascii="Tahoma" w:hAnsi="Tahoma" w:cs="Tahoma"/>
          <w:b/>
          <w:smallCaps/>
        </w:rPr>
        <w:t>Pogoji za sodelovanje</w:t>
      </w:r>
    </w:p>
    <w:p w14:paraId="5C5E0C9C" w14:textId="77777777" w:rsidR="00D72AEB" w:rsidRPr="00D72AEB" w:rsidRDefault="00D72AEB" w:rsidP="00D72AEB">
      <w:pPr>
        <w:keepNext/>
        <w:keepLines/>
        <w:ind w:left="426" w:hanging="426"/>
        <w:jc w:val="both"/>
        <w:rPr>
          <w:rFonts w:ascii="Tahoma" w:hAnsi="Tahoma" w:cs="Tahoma"/>
          <w:bCs/>
          <w:noProof/>
          <w:sz w:val="18"/>
          <w:szCs w:val="18"/>
        </w:rPr>
      </w:pPr>
    </w:p>
    <w:p w14:paraId="1F16A905" w14:textId="77777777" w:rsidR="00D72AEB" w:rsidRPr="00D72AEB" w:rsidRDefault="00D72AEB" w:rsidP="00D72AEB">
      <w:pPr>
        <w:keepNext/>
        <w:keepLines/>
        <w:jc w:val="both"/>
        <w:rPr>
          <w:rFonts w:ascii="Tahoma" w:hAnsi="Tahoma" w:cs="Tahoma"/>
          <w:b/>
          <w:bCs/>
          <w:noProof/>
          <w:sz w:val="18"/>
          <w:szCs w:val="18"/>
        </w:rPr>
      </w:pPr>
      <w:r w:rsidRPr="00D72AEB">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435EF151" w14:textId="77777777" w:rsidR="00D72AEB" w:rsidRPr="00D72AEB" w:rsidRDefault="00D72AEB" w:rsidP="00D72AEB">
      <w:pPr>
        <w:keepNext/>
        <w:keepLines/>
        <w:ind w:left="426" w:hanging="426"/>
        <w:jc w:val="both"/>
        <w:rPr>
          <w:rFonts w:ascii="Tahoma" w:hAnsi="Tahoma" w:cs="Tahoma"/>
          <w:bCs/>
          <w:noProof/>
          <w:sz w:val="18"/>
          <w:szCs w:val="18"/>
        </w:rPr>
      </w:pPr>
    </w:p>
    <w:p w14:paraId="2C5C9BBA" w14:textId="77777777" w:rsidR="00D72AEB" w:rsidRPr="00D72AEB" w:rsidRDefault="00D72AEB" w:rsidP="00D72AEB">
      <w:pPr>
        <w:keepNext/>
        <w:keepLines/>
        <w:numPr>
          <w:ilvl w:val="1"/>
          <w:numId w:val="41"/>
        </w:numPr>
        <w:ind w:left="426" w:hanging="426"/>
        <w:jc w:val="both"/>
        <w:rPr>
          <w:rFonts w:ascii="Tahoma" w:hAnsi="Tahoma" w:cs="Tahoma"/>
        </w:rPr>
      </w:pPr>
      <w:r w:rsidRPr="00D72AEB">
        <w:rPr>
          <w:rFonts w:ascii="Tahoma" w:hAnsi="Tahoma" w:cs="Tahoma"/>
        </w:rPr>
        <w:t>da smo sposobni za opravljanje poklicne dejavnosti oziroma imamo registrirano dejavnost oziroma smo vpisani v enega od poklicnih ali poslovnih registrov, ki se vodijo v državi članici, v kateri imamo sedež;</w:t>
      </w:r>
    </w:p>
    <w:p w14:paraId="77CEE63D" w14:textId="77777777" w:rsidR="00D72AEB" w:rsidRPr="00D72AEB" w:rsidRDefault="00D72AEB" w:rsidP="00D72AEB">
      <w:pPr>
        <w:keepNext/>
        <w:keepLines/>
        <w:numPr>
          <w:ilvl w:val="1"/>
          <w:numId w:val="41"/>
        </w:numPr>
        <w:ind w:left="426" w:hanging="426"/>
        <w:jc w:val="both"/>
        <w:rPr>
          <w:rFonts w:ascii="Tahoma" w:hAnsi="Tahoma" w:cs="Tahoma"/>
        </w:rPr>
      </w:pPr>
      <w:r w:rsidRPr="00D72AEB">
        <w:rPr>
          <w:rFonts w:ascii="Tahoma" w:hAnsi="Tahoma" w:cs="Tahoma"/>
        </w:rPr>
        <w:t>nismo uvrščeni na seznam poslovnih subjektov, s katerimi na podlagi 35. člena Zakona o integriteti in preprečevanju korupcije (Ur. l. RS, št. 69/11-UPB2, v nadaljevanju: ZIntPK), naročniki ne smejo sodelovati;</w:t>
      </w:r>
    </w:p>
    <w:p w14:paraId="5763B0CA" w14:textId="77777777" w:rsidR="00D72AEB" w:rsidRPr="00D72AEB" w:rsidRDefault="00D72AEB" w:rsidP="00D72AEB">
      <w:pPr>
        <w:keepNext/>
        <w:keepLines/>
        <w:numPr>
          <w:ilvl w:val="1"/>
          <w:numId w:val="41"/>
        </w:numPr>
        <w:ind w:left="426" w:hanging="426"/>
        <w:jc w:val="both"/>
        <w:rPr>
          <w:rFonts w:ascii="Tahoma" w:hAnsi="Tahoma" w:cs="Tahoma"/>
        </w:rPr>
      </w:pPr>
      <w:r w:rsidRPr="00D72AEB">
        <w:rPr>
          <w:rFonts w:ascii="Tahoma" w:hAnsi="Tahoma" w:cs="Tahoma"/>
        </w:rPr>
        <w:t>da</w:t>
      </w:r>
      <w:r w:rsidRPr="00D72AEB">
        <w:rPr>
          <w:rFonts w:ascii="Tahoma" w:hAnsi="Tahoma" w:cs="Tahoma"/>
          <w:b/>
        </w:rPr>
        <w:t xml:space="preserve"> </w:t>
      </w:r>
      <w:r w:rsidRPr="00D72AEB">
        <w:rPr>
          <w:rFonts w:ascii="Tahoma" w:hAnsi="Tahoma" w:cs="Tahoma"/>
        </w:rPr>
        <w:t>razpolagamo z ustreznimi kadri, ki so izkušeni, strokovno usposobljeni in sposobni izvesti predmet javnega naročila, ter da imamo opremo in druge pripomočke, potrebne za uspešno izvedbo predmeta javnega naročila.</w:t>
      </w:r>
    </w:p>
    <w:p w14:paraId="26820E53" w14:textId="77777777" w:rsidR="00D72AEB" w:rsidRPr="00D72AEB" w:rsidRDefault="00D72AEB" w:rsidP="00D72AEB">
      <w:pPr>
        <w:keepNext/>
        <w:keepLines/>
        <w:jc w:val="both"/>
        <w:rPr>
          <w:rFonts w:ascii="Tahoma" w:hAnsi="Tahoma" w:cs="Tahoma"/>
        </w:rPr>
      </w:pPr>
    </w:p>
    <w:p w14:paraId="666C50EE" w14:textId="77777777" w:rsidR="003D1B27" w:rsidRPr="00EC5AD6" w:rsidRDefault="00D72AEB" w:rsidP="00EC5AD6">
      <w:pPr>
        <w:keepNext/>
        <w:keepLines/>
        <w:numPr>
          <w:ilvl w:val="0"/>
          <w:numId w:val="41"/>
        </w:numPr>
        <w:tabs>
          <w:tab w:val="left" w:pos="426"/>
          <w:tab w:val="left" w:pos="9354"/>
        </w:tabs>
        <w:ind w:right="-2"/>
        <w:rPr>
          <w:rFonts w:ascii="Tahoma" w:hAnsi="Tahoma" w:cs="Tahoma"/>
          <w:b/>
          <w:smallCaps/>
        </w:rPr>
      </w:pPr>
      <w:r w:rsidRPr="00D72AEB">
        <w:rPr>
          <w:rFonts w:ascii="Tahoma" w:hAnsi="Tahoma" w:cs="Tahoma"/>
          <w:b/>
          <w:smallCaps/>
        </w:rPr>
        <w:t>Tehnična specifikacija ter ponudbeni pogoji in zahteve</w:t>
      </w:r>
    </w:p>
    <w:p w14:paraId="64699EF0" w14:textId="77777777" w:rsidR="00D72AEB" w:rsidRDefault="00D72AEB" w:rsidP="00D72AEB">
      <w:pPr>
        <w:keepNext/>
        <w:keepLines/>
        <w:numPr>
          <w:ilvl w:val="1"/>
          <w:numId w:val="41"/>
        </w:numPr>
        <w:tabs>
          <w:tab w:val="left" w:pos="426"/>
          <w:tab w:val="left" w:pos="9354"/>
        </w:tabs>
        <w:ind w:left="426" w:right="-2" w:hanging="426"/>
        <w:jc w:val="both"/>
        <w:rPr>
          <w:rFonts w:ascii="Tahoma" w:hAnsi="Tahoma" w:cs="Tahoma"/>
        </w:rPr>
      </w:pPr>
      <w:r w:rsidRPr="00D72AEB">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Poglavju 2. razpisne dokumentacije oz. v vseh njeni podtočkah in prilogah, </w:t>
      </w:r>
      <w:r w:rsidRPr="00D72AEB">
        <w:rPr>
          <w:rFonts w:ascii="Tahoma" w:hAnsi="Tahoma" w:cs="Tahoma"/>
          <w:u w:val="single"/>
        </w:rPr>
        <w:t>ki se nanašajo na podizvajalca/e oz. na subjekt/e, katerih zmogljivosti bo uporabljal ponudnik</w:t>
      </w:r>
      <w:r>
        <w:rPr>
          <w:rFonts w:ascii="Tahoma" w:hAnsi="Tahoma" w:cs="Tahoma"/>
        </w:rPr>
        <w:t>.</w:t>
      </w:r>
    </w:p>
    <w:p w14:paraId="43034D48" w14:textId="77777777" w:rsidR="00D72AEB" w:rsidRDefault="00D72AEB" w:rsidP="003D1B27">
      <w:pPr>
        <w:keepNext/>
        <w:keepLines/>
        <w:tabs>
          <w:tab w:val="left" w:pos="426"/>
          <w:tab w:val="left" w:pos="9354"/>
        </w:tabs>
        <w:ind w:right="-2"/>
        <w:jc w:val="both"/>
        <w:rPr>
          <w:rFonts w:ascii="Tahoma" w:hAnsi="Tahoma" w:cs="Tahoma"/>
        </w:rPr>
      </w:pPr>
    </w:p>
    <w:p w14:paraId="70B892CD" w14:textId="77777777" w:rsidR="00EC5AD6" w:rsidRDefault="00EC5AD6" w:rsidP="003D1B27">
      <w:pPr>
        <w:keepNext/>
        <w:keepLines/>
        <w:tabs>
          <w:tab w:val="left" w:pos="426"/>
          <w:tab w:val="left" w:pos="9354"/>
        </w:tabs>
        <w:ind w:right="-2"/>
        <w:jc w:val="both"/>
        <w:rPr>
          <w:rFonts w:ascii="Tahoma" w:hAnsi="Tahoma" w:cs="Tahoma"/>
        </w:rPr>
      </w:pPr>
    </w:p>
    <w:p w14:paraId="73E4C5E5" w14:textId="77777777" w:rsidR="00EC5AD6" w:rsidRPr="00D72AEB" w:rsidRDefault="00EC5AD6" w:rsidP="003D1B27">
      <w:pPr>
        <w:keepNext/>
        <w:keepLines/>
        <w:tabs>
          <w:tab w:val="left" w:pos="426"/>
          <w:tab w:val="left" w:pos="9354"/>
        </w:tabs>
        <w:ind w:right="-2"/>
        <w:jc w:val="both"/>
        <w:rPr>
          <w:rFonts w:ascii="Tahoma" w:hAnsi="Tahoma" w:cs="Tahoma"/>
        </w:rPr>
      </w:pPr>
    </w:p>
    <w:p w14:paraId="2A88D31C" w14:textId="77777777" w:rsidR="003D1B27" w:rsidRPr="00EC5AD6" w:rsidRDefault="00D72AEB" w:rsidP="00EC5AD6">
      <w:pPr>
        <w:keepNext/>
        <w:keepLines/>
        <w:numPr>
          <w:ilvl w:val="0"/>
          <w:numId w:val="41"/>
        </w:numPr>
        <w:tabs>
          <w:tab w:val="left" w:pos="426"/>
          <w:tab w:val="left" w:pos="9354"/>
        </w:tabs>
        <w:ind w:right="-2"/>
        <w:rPr>
          <w:rFonts w:ascii="Tahoma" w:hAnsi="Tahoma" w:cs="Tahoma"/>
          <w:b/>
          <w:smallCaps/>
        </w:rPr>
      </w:pPr>
      <w:r w:rsidRPr="00D72AEB">
        <w:rPr>
          <w:rFonts w:ascii="Tahoma" w:hAnsi="Tahoma" w:cs="Tahoma"/>
          <w:b/>
          <w:smallCaps/>
        </w:rPr>
        <w:lastRenderedPageBreak/>
        <w:t>Tehnična in strokovna sposobnost</w:t>
      </w:r>
    </w:p>
    <w:p w14:paraId="5E17A8D2" w14:textId="77777777" w:rsidR="00D72AEB" w:rsidRPr="00D72AEB" w:rsidRDefault="00D72AEB" w:rsidP="00D72AEB">
      <w:pPr>
        <w:keepNext/>
        <w:keepLines/>
        <w:numPr>
          <w:ilvl w:val="1"/>
          <w:numId w:val="41"/>
        </w:numPr>
        <w:tabs>
          <w:tab w:val="left" w:pos="426"/>
          <w:tab w:val="left" w:pos="9354"/>
        </w:tabs>
        <w:ind w:left="426" w:right="-2" w:hanging="426"/>
        <w:jc w:val="both"/>
        <w:rPr>
          <w:rFonts w:ascii="Tahoma" w:hAnsi="Tahoma" w:cs="Tahoma"/>
        </w:rPr>
      </w:pPr>
      <w:r w:rsidRPr="00D72AEB">
        <w:rPr>
          <w:rFonts w:ascii="Tahoma" w:hAnsi="Tahoma" w:cs="Tahoma"/>
        </w:rPr>
        <w:t xml:space="preserve">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w:t>
      </w:r>
      <w:r w:rsidRPr="00D72AEB">
        <w:rPr>
          <w:rFonts w:ascii="Tahoma" w:hAnsi="Tahoma" w:cs="Tahoma"/>
          <w:u w:val="single"/>
        </w:rPr>
        <w:t>ki se nanašajo na podizvajalca/e oz. na subjekt/e, katerih zmogljivosti bo uporabljal ponudnik</w:t>
      </w:r>
      <w:r w:rsidRPr="00D72AEB">
        <w:rPr>
          <w:rFonts w:ascii="Tahoma" w:hAnsi="Tahoma" w:cs="Tahoma"/>
        </w:rPr>
        <w:t>.</w:t>
      </w:r>
    </w:p>
    <w:p w14:paraId="4CB45D59" w14:textId="77777777" w:rsidR="00D72AEB" w:rsidRPr="00D72AEB" w:rsidRDefault="00D72AEB" w:rsidP="00D72AEB">
      <w:pPr>
        <w:keepNext/>
        <w:keepLines/>
        <w:tabs>
          <w:tab w:val="left" w:pos="426"/>
        </w:tabs>
        <w:ind w:right="-2"/>
        <w:jc w:val="both"/>
        <w:rPr>
          <w:rFonts w:ascii="Tahoma" w:hAnsi="Tahoma" w:cs="Tahoma"/>
        </w:rPr>
      </w:pPr>
    </w:p>
    <w:p w14:paraId="3E6E1019" w14:textId="77777777" w:rsidR="00D72AEB" w:rsidRPr="00D72AEB" w:rsidRDefault="00D72AEB" w:rsidP="00D72AEB">
      <w:pPr>
        <w:keepNext/>
        <w:keepLines/>
        <w:tabs>
          <w:tab w:val="left" w:pos="0"/>
          <w:tab w:val="left" w:pos="8647"/>
        </w:tabs>
        <w:ind w:right="-2"/>
        <w:jc w:val="both"/>
        <w:rPr>
          <w:rFonts w:ascii="Tahoma" w:hAnsi="Tahoma" w:cs="Tahoma"/>
          <w:b/>
        </w:rPr>
      </w:pPr>
      <w:r w:rsidRPr="00D72AEB">
        <w:rPr>
          <w:rFonts w:ascii="Tahoma" w:hAnsi="Tahoma" w:cs="Tahoma"/>
          <w:b/>
        </w:rPr>
        <w:t>S podpisom te izjave sprejemamo tudi vse ostale pogoje in zahteve predmetne razpisne dokumentacije, vključno z vsebino pogodbe/okvirnega sporazuma, pisnega sporazuma o varstvenih ukrepih ter prevzemamo kazensko in materialno odgovornost, da so vsi podatki in dokumenti, podani v ponudbi, resnični, in da priložene listine ustrezajo originalu.</w:t>
      </w:r>
    </w:p>
    <w:p w14:paraId="1F6C7716" w14:textId="77777777" w:rsidR="00D72AEB" w:rsidRPr="00D72AEB" w:rsidRDefault="00D72AEB" w:rsidP="00D72AEB">
      <w:pPr>
        <w:keepNext/>
        <w:keepLines/>
        <w:ind w:left="426" w:hanging="426"/>
        <w:jc w:val="both"/>
        <w:rPr>
          <w:rFonts w:ascii="Tahoma" w:hAnsi="Tahoma" w:cs="Tahoma"/>
        </w:rPr>
      </w:pPr>
    </w:p>
    <w:p w14:paraId="1F213EF7" w14:textId="77777777" w:rsidR="00D72AEB" w:rsidRPr="00D72AEB" w:rsidRDefault="00D72AEB" w:rsidP="00D72AEB">
      <w:pPr>
        <w:keepNext/>
        <w:keepLines/>
        <w:tabs>
          <w:tab w:val="left" w:pos="0"/>
          <w:tab w:val="left" w:pos="8647"/>
        </w:tabs>
        <w:ind w:right="-2"/>
        <w:jc w:val="both"/>
        <w:rPr>
          <w:rFonts w:ascii="Tahoma" w:hAnsi="Tahoma" w:cs="Tahoma"/>
          <w:b/>
        </w:rPr>
      </w:pPr>
      <w:r w:rsidRPr="00D72AEB">
        <w:rPr>
          <w:rFonts w:ascii="Tahoma" w:hAnsi="Tahoma" w:cs="Tahoma"/>
          <w:b/>
        </w:rPr>
        <w:t xml:space="preserve">S podpisom te izjave dajemo soglasje, da JAVNI HOLDING Ljubljana d.o.o., ki na podlagi pooblastila naročnika </w:t>
      </w:r>
      <w:r w:rsidRPr="00D72AEB">
        <w:rPr>
          <w:rFonts w:ascii="Tahoma" w:hAnsi="Tahoma" w:cs="Tahoma"/>
          <w:b/>
          <w:bCs/>
        </w:rPr>
        <w:t xml:space="preserve">JAVNO PODJETJE VODOVOD KANALIZACIJA SNAGA d.o.o., vodi postopek javnega naročila </w:t>
      </w:r>
      <w:r w:rsidRPr="00D72AEB">
        <w:rPr>
          <w:rFonts w:ascii="Tahoma" w:hAnsi="Tahoma" w:cs="Tahoma"/>
          <w:b/>
        </w:rPr>
        <w:t xml:space="preserve">št. </w:t>
      </w:r>
      <w:r w:rsidR="00E228D3">
        <w:rPr>
          <w:rFonts w:ascii="Tahoma" w:hAnsi="Tahoma" w:cs="Tahoma"/>
          <w:b/>
        </w:rPr>
        <w:t>VKS-34/22 – Dobava aktivnega oglja</w:t>
      </w:r>
      <w:r w:rsidRPr="00D72AEB">
        <w:rPr>
          <w:rFonts w:ascii="Tahoma" w:hAnsi="Tahoma" w:cs="Tahoma"/>
          <w:b/>
        </w:rPr>
        <w:t>:</w:t>
      </w:r>
    </w:p>
    <w:p w14:paraId="59795781" w14:textId="77777777" w:rsidR="00D72AEB" w:rsidRPr="00D72AEB" w:rsidRDefault="00D72AEB" w:rsidP="00D72AEB">
      <w:pPr>
        <w:keepNext/>
        <w:keepLines/>
        <w:numPr>
          <w:ilvl w:val="0"/>
          <w:numId w:val="10"/>
        </w:numPr>
        <w:tabs>
          <w:tab w:val="left" w:pos="0"/>
          <w:tab w:val="left" w:pos="8647"/>
        </w:tabs>
        <w:ind w:right="-2"/>
        <w:jc w:val="both"/>
        <w:rPr>
          <w:rFonts w:ascii="Tahoma" w:hAnsi="Tahoma" w:cs="Tahoma"/>
          <w:b/>
        </w:rPr>
      </w:pPr>
      <w:r w:rsidRPr="00D72AEB">
        <w:rPr>
          <w:rFonts w:ascii="Tahoma" w:hAnsi="Tahoma" w:cs="Tahoma"/>
          <w:b/>
        </w:rPr>
        <w:t>pridobi podatke za preveritev ponudbe/ zahtev iz tč. 3.1. razpisne dokumentacije v skladu z 89. členom ZJN-3 v enotnem informacijskem sistemu – eDosje iz devetega odstavka 77. člena ZJN-3,</w:t>
      </w:r>
    </w:p>
    <w:p w14:paraId="1F1EDE89" w14:textId="77777777" w:rsidR="00D72AEB" w:rsidRPr="00D72AEB" w:rsidRDefault="00D72AEB" w:rsidP="00D72AEB">
      <w:pPr>
        <w:keepNext/>
        <w:keepLines/>
        <w:numPr>
          <w:ilvl w:val="0"/>
          <w:numId w:val="10"/>
        </w:numPr>
        <w:tabs>
          <w:tab w:val="left" w:pos="0"/>
          <w:tab w:val="left" w:pos="8647"/>
        </w:tabs>
        <w:ind w:right="-2"/>
        <w:jc w:val="both"/>
        <w:rPr>
          <w:rFonts w:ascii="Tahoma" w:hAnsi="Tahoma" w:cs="Tahoma"/>
          <w:b/>
        </w:rPr>
      </w:pPr>
      <w:r w:rsidRPr="00D72AEB">
        <w:rPr>
          <w:rFonts w:ascii="Tahoma" w:hAnsi="Tahoma" w:cs="Tahoma"/>
          <w:b/>
        </w:rPr>
        <w:t>za potrebe preverjanja izpolnjevanja pogojev (zahtev iz tč. 3.1. razpisne dokumentacije) od Ministrstva za pravosodje pridobi potrdilo iz kazenske evidence za pravne in fizične osebe.</w:t>
      </w:r>
    </w:p>
    <w:p w14:paraId="7E4BEC1B" w14:textId="77777777" w:rsidR="00D72AEB" w:rsidRPr="00D72AEB" w:rsidRDefault="00D72AEB" w:rsidP="00D72AEB">
      <w:pPr>
        <w:keepNext/>
        <w:keepLines/>
        <w:jc w:val="both"/>
        <w:rPr>
          <w:rFonts w:ascii="Tahoma" w:hAnsi="Tahoma" w:cs="Tahoma"/>
          <w:bCs/>
          <w:i/>
          <w:noProof/>
          <w:sz w:val="18"/>
          <w:szCs w:val="18"/>
        </w:rPr>
      </w:pPr>
    </w:p>
    <w:p w14:paraId="41ADCCCE" w14:textId="77777777" w:rsidR="00D72AEB" w:rsidRPr="00D72AEB" w:rsidRDefault="00D72AEB" w:rsidP="00D72AEB">
      <w:pPr>
        <w:keepNext/>
        <w:keepLines/>
        <w:jc w:val="both"/>
        <w:rPr>
          <w:rFonts w:ascii="Tahoma" w:hAnsi="Tahoma" w:cs="Tahoma"/>
          <w:b/>
        </w:rPr>
      </w:pPr>
      <w:r w:rsidRPr="00D72AEB">
        <w:rPr>
          <w:rFonts w:ascii="Tahoma" w:hAnsi="Tahoma" w:cs="Tahoma"/>
          <w:b/>
        </w:rPr>
        <w:t>Ponudnik s sedežem izven Republike Slovenije se zavezujemo, da bomo dokazila o izpolnjevanju zahtev iz tč. 3.1. razpisne dokumentacije iz ustreznih evidenc predložili naročniku sami, v kolikor nas bo naročnik k temu pozval.</w:t>
      </w:r>
    </w:p>
    <w:p w14:paraId="4396E48F" w14:textId="77777777" w:rsidR="00D72AEB" w:rsidRPr="00D72AEB" w:rsidRDefault="00D72AEB" w:rsidP="00D72AEB">
      <w:pPr>
        <w:keepNext/>
        <w:keepLines/>
        <w:jc w:val="both"/>
        <w:rPr>
          <w:rFonts w:ascii="Tahoma" w:hAnsi="Tahoma" w:cs="Tahoma"/>
          <w:bCs/>
          <w:i/>
          <w:noProof/>
          <w:sz w:val="18"/>
          <w:szCs w:val="18"/>
        </w:rPr>
      </w:pPr>
    </w:p>
    <w:p w14:paraId="0ECB271B" w14:textId="77777777" w:rsidR="00D72AEB" w:rsidRPr="00D72AEB" w:rsidRDefault="00D72AEB" w:rsidP="00D72AEB">
      <w:pPr>
        <w:keepNext/>
        <w:keepLines/>
        <w:jc w:val="both"/>
        <w:rPr>
          <w:rFonts w:ascii="Tahoma" w:hAnsi="Tahoma" w:cs="Tahoma"/>
          <w:bCs/>
          <w:i/>
          <w:noProof/>
          <w:sz w:val="18"/>
          <w:szCs w:val="18"/>
        </w:rPr>
      </w:pPr>
    </w:p>
    <w:p w14:paraId="22A7F287" w14:textId="77777777" w:rsidR="00D72AEB" w:rsidRPr="00D72AEB" w:rsidRDefault="00D72AEB" w:rsidP="00D72AEB">
      <w:pPr>
        <w:keepNext/>
        <w:keepLines/>
        <w:jc w:val="both"/>
        <w:rPr>
          <w:rFonts w:ascii="Tahoma" w:hAnsi="Tahoma" w:cs="Tahoma"/>
          <w:bCs/>
          <w:i/>
          <w:noProof/>
          <w:sz w:val="18"/>
          <w:szCs w:val="18"/>
        </w:rPr>
      </w:pPr>
    </w:p>
    <w:p w14:paraId="200FF5F8" w14:textId="77777777" w:rsidR="00D72AEB" w:rsidRPr="00D72AEB" w:rsidRDefault="00D72AEB" w:rsidP="00D72AEB">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D72AEB" w:rsidRPr="00D72AEB" w14:paraId="256C364C" w14:textId="77777777" w:rsidTr="00771D36">
        <w:trPr>
          <w:trHeight w:val="235"/>
        </w:trPr>
        <w:tc>
          <w:tcPr>
            <w:tcW w:w="3430" w:type="dxa"/>
            <w:tcBorders>
              <w:bottom w:val="single" w:sz="4" w:space="0" w:color="auto"/>
            </w:tcBorders>
          </w:tcPr>
          <w:p w14:paraId="1F5BE52A" w14:textId="77777777" w:rsidR="00D72AEB" w:rsidRPr="00D72AEB" w:rsidRDefault="00D72AEB" w:rsidP="00D72AEB">
            <w:pPr>
              <w:keepNext/>
              <w:keepLines/>
              <w:jc w:val="both"/>
              <w:rPr>
                <w:rFonts w:ascii="Tahoma" w:hAnsi="Tahoma" w:cs="Tahoma"/>
                <w:snapToGrid w:val="0"/>
                <w:color w:val="000000"/>
              </w:rPr>
            </w:pPr>
          </w:p>
        </w:tc>
        <w:tc>
          <w:tcPr>
            <w:tcW w:w="2574" w:type="dxa"/>
          </w:tcPr>
          <w:p w14:paraId="23734D55" w14:textId="77777777" w:rsidR="00D72AEB" w:rsidRPr="00D72AEB" w:rsidRDefault="00D72AEB" w:rsidP="00D72AEB">
            <w:pPr>
              <w:keepNext/>
              <w:keepLines/>
              <w:jc w:val="center"/>
              <w:rPr>
                <w:rFonts w:ascii="Tahoma" w:hAnsi="Tahoma" w:cs="Tahoma"/>
                <w:snapToGrid w:val="0"/>
                <w:color w:val="000000"/>
              </w:rPr>
            </w:pPr>
          </w:p>
        </w:tc>
        <w:tc>
          <w:tcPr>
            <w:tcW w:w="3148" w:type="dxa"/>
            <w:tcBorders>
              <w:bottom w:val="single" w:sz="4" w:space="0" w:color="auto"/>
            </w:tcBorders>
          </w:tcPr>
          <w:p w14:paraId="196A7DE3" w14:textId="77777777" w:rsidR="00D72AEB" w:rsidRPr="00D72AEB" w:rsidRDefault="00D72AEB" w:rsidP="00D72AEB">
            <w:pPr>
              <w:keepNext/>
              <w:keepLines/>
              <w:tabs>
                <w:tab w:val="left" w:pos="567"/>
                <w:tab w:val="num" w:pos="851"/>
                <w:tab w:val="left" w:pos="993"/>
              </w:tabs>
              <w:jc w:val="both"/>
              <w:rPr>
                <w:rFonts w:ascii="Tahoma" w:hAnsi="Tahoma" w:cs="Tahoma"/>
                <w:snapToGrid w:val="0"/>
                <w:color w:val="000000"/>
              </w:rPr>
            </w:pPr>
          </w:p>
        </w:tc>
      </w:tr>
      <w:tr w:rsidR="00D72AEB" w:rsidRPr="00D72AEB" w14:paraId="3E8BEE9E" w14:textId="77777777" w:rsidTr="00771D36">
        <w:trPr>
          <w:trHeight w:val="235"/>
        </w:trPr>
        <w:tc>
          <w:tcPr>
            <w:tcW w:w="3430" w:type="dxa"/>
            <w:tcBorders>
              <w:top w:val="single" w:sz="4" w:space="0" w:color="auto"/>
            </w:tcBorders>
          </w:tcPr>
          <w:p w14:paraId="436BCA5D" w14:textId="77777777" w:rsidR="00D72AEB" w:rsidRPr="00D72AEB" w:rsidRDefault="00D72AEB" w:rsidP="00D72AEB">
            <w:pPr>
              <w:keepNext/>
              <w:keepLines/>
              <w:jc w:val="center"/>
              <w:rPr>
                <w:rFonts w:ascii="Tahoma" w:hAnsi="Tahoma" w:cs="Tahoma"/>
                <w:snapToGrid w:val="0"/>
                <w:color w:val="000000"/>
              </w:rPr>
            </w:pPr>
            <w:r w:rsidRPr="00D72AEB">
              <w:rPr>
                <w:rFonts w:ascii="Tahoma" w:hAnsi="Tahoma" w:cs="Tahoma"/>
                <w:snapToGrid w:val="0"/>
                <w:color w:val="000000"/>
              </w:rPr>
              <w:t>(kraj, datum)</w:t>
            </w:r>
          </w:p>
        </w:tc>
        <w:tc>
          <w:tcPr>
            <w:tcW w:w="2574" w:type="dxa"/>
          </w:tcPr>
          <w:p w14:paraId="193F39F0" w14:textId="77777777" w:rsidR="00D72AEB" w:rsidRPr="00D72AEB" w:rsidRDefault="00D72AEB" w:rsidP="00D72AEB">
            <w:pPr>
              <w:keepNext/>
              <w:keepLines/>
              <w:jc w:val="center"/>
              <w:rPr>
                <w:rFonts w:ascii="Tahoma" w:hAnsi="Tahoma" w:cs="Tahoma"/>
                <w:snapToGrid w:val="0"/>
                <w:color w:val="000000"/>
              </w:rPr>
            </w:pPr>
            <w:r w:rsidRPr="00D72AEB">
              <w:rPr>
                <w:rFonts w:ascii="Tahoma" w:hAnsi="Tahoma" w:cs="Tahoma"/>
                <w:snapToGrid w:val="0"/>
                <w:color w:val="000000"/>
              </w:rPr>
              <w:t>Žig</w:t>
            </w:r>
          </w:p>
        </w:tc>
        <w:tc>
          <w:tcPr>
            <w:tcW w:w="3148" w:type="dxa"/>
            <w:tcBorders>
              <w:top w:val="single" w:sz="4" w:space="0" w:color="auto"/>
            </w:tcBorders>
          </w:tcPr>
          <w:p w14:paraId="299E7219" w14:textId="77777777" w:rsidR="00D72AEB" w:rsidRPr="00D72AEB" w:rsidRDefault="00D72AEB" w:rsidP="00D72AEB">
            <w:pPr>
              <w:keepNext/>
              <w:keepLines/>
              <w:jc w:val="both"/>
              <w:rPr>
                <w:rFonts w:ascii="Tahoma" w:hAnsi="Tahoma" w:cs="Tahoma"/>
                <w:snapToGrid w:val="0"/>
                <w:color w:val="000000"/>
              </w:rPr>
            </w:pPr>
            <w:r w:rsidRPr="00D72AEB">
              <w:rPr>
                <w:rFonts w:ascii="Tahoma" w:hAnsi="Tahoma" w:cs="Tahoma"/>
                <w:snapToGrid w:val="0"/>
                <w:color w:val="000000"/>
              </w:rPr>
              <w:t>(Ime in priimek ter podpis podizvajalca/subjekta)</w:t>
            </w:r>
          </w:p>
        </w:tc>
      </w:tr>
    </w:tbl>
    <w:p w14:paraId="194DEC75" w14:textId="77777777" w:rsidR="00D72AEB" w:rsidRPr="00D72AEB" w:rsidRDefault="00D72AEB" w:rsidP="00D72AEB">
      <w:pPr>
        <w:keepNext/>
        <w:keepLines/>
        <w:jc w:val="both"/>
        <w:rPr>
          <w:rFonts w:ascii="Tahoma" w:hAnsi="Tahoma" w:cs="Tahoma"/>
          <w:bCs/>
          <w:i/>
          <w:noProof/>
          <w:sz w:val="18"/>
          <w:szCs w:val="18"/>
        </w:rPr>
      </w:pPr>
    </w:p>
    <w:p w14:paraId="5D74FBCD" w14:textId="77777777" w:rsidR="00D72AEB" w:rsidRPr="00D72AEB" w:rsidRDefault="00D72AEB" w:rsidP="00D72AEB">
      <w:pPr>
        <w:keepNext/>
        <w:keepLines/>
        <w:jc w:val="both"/>
        <w:rPr>
          <w:rFonts w:ascii="Tahoma" w:hAnsi="Tahoma" w:cs="Tahoma"/>
          <w:bCs/>
          <w:i/>
          <w:noProof/>
          <w:sz w:val="18"/>
          <w:szCs w:val="18"/>
        </w:rPr>
      </w:pPr>
    </w:p>
    <w:p w14:paraId="6BECC342" w14:textId="77777777" w:rsidR="00D72AEB" w:rsidRPr="00D72AEB" w:rsidRDefault="00D72AEB" w:rsidP="00D72AEB">
      <w:pPr>
        <w:keepNext/>
        <w:keepLines/>
        <w:jc w:val="both"/>
        <w:rPr>
          <w:rFonts w:ascii="Tahoma" w:hAnsi="Tahoma" w:cs="Tahoma"/>
          <w:bCs/>
          <w:i/>
          <w:noProof/>
          <w:sz w:val="18"/>
          <w:szCs w:val="18"/>
        </w:rPr>
      </w:pPr>
    </w:p>
    <w:p w14:paraId="750BA85E" w14:textId="77777777" w:rsidR="00D72AEB" w:rsidRPr="00D72AEB" w:rsidRDefault="00D72AEB" w:rsidP="00D72AEB">
      <w:pPr>
        <w:keepNext/>
        <w:keepLines/>
        <w:jc w:val="both"/>
        <w:rPr>
          <w:rFonts w:ascii="Tahoma" w:hAnsi="Tahoma" w:cs="Tahoma"/>
          <w:bCs/>
          <w:i/>
          <w:noProof/>
          <w:sz w:val="18"/>
          <w:szCs w:val="18"/>
        </w:rPr>
      </w:pPr>
    </w:p>
    <w:p w14:paraId="5B4725D8" w14:textId="77777777" w:rsidR="00D72AEB" w:rsidRPr="00D72AEB" w:rsidRDefault="00D72AEB" w:rsidP="00D72AEB">
      <w:pPr>
        <w:keepNext/>
        <w:keepLines/>
        <w:jc w:val="both"/>
        <w:rPr>
          <w:rFonts w:ascii="Tahoma" w:hAnsi="Tahoma" w:cs="Tahoma"/>
          <w:bCs/>
          <w:i/>
          <w:noProof/>
          <w:sz w:val="18"/>
          <w:szCs w:val="18"/>
        </w:rPr>
      </w:pPr>
    </w:p>
    <w:p w14:paraId="5383A782" w14:textId="77777777" w:rsidR="00D72AEB" w:rsidRPr="00D72AEB" w:rsidRDefault="00D72AEB" w:rsidP="00D72AEB">
      <w:pPr>
        <w:keepNext/>
        <w:keepLines/>
        <w:jc w:val="both"/>
        <w:rPr>
          <w:rFonts w:ascii="Tahoma" w:hAnsi="Tahoma" w:cs="Tahoma"/>
          <w:i/>
          <w:iCs/>
          <w:sz w:val="18"/>
        </w:rPr>
      </w:pPr>
      <w:r w:rsidRPr="00D72AEB">
        <w:rPr>
          <w:rFonts w:ascii="Tahoma" w:hAnsi="Tahoma" w:cs="Tahoma"/>
          <w:b/>
          <w:bCs/>
          <w:i/>
          <w:noProof/>
          <w:sz w:val="18"/>
          <w:szCs w:val="18"/>
        </w:rPr>
        <w:t>Navodilo:</w:t>
      </w:r>
      <w:r w:rsidRPr="00D72AEB">
        <w:rPr>
          <w:rFonts w:ascii="Tahoma" w:hAnsi="Tahoma" w:cs="Tahoma"/>
          <w:bCs/>
          <w:i/>
          <w:noProof/>
          <w:sz w:val="18"/>
          <w:szCs w:val="18"/>
        </w:rPr>
        <w:t xml:space="preserve"> </w:t>
      </w:r>
      <w:r w:rsidRPr="00D72AEB">
        <w:rPr>
          <w:rFonts w:ascii="Tahoma" w:hAnsi="Tahoma" w:cs="Tahoma"/>
          <w:i/>
          <w:iCs/>
          <w:sz w:val="18"/>
        </w:rPr>
        <w:t xml:space="preserve">Izjavo izpolni in podpiše </w:t>
      </w:r>
      <w:r w:rsidRPr="00D72AEB">
        <w:rPr>
          <w:rFonts w:ascii="Tahoma" w:hAnsi="Tahoma" w:cs="Tahoma"/>
          <w:i/>
          <w:iCs/>
          <w:sz w:val="18"/>
          <w:u w:val="single"/>
        </w:rPr>
        <w:t>nominiran podizvajalec</w:t>
      </w:r>
      <w:r w:rsidRPr="00D72AEB">
        <w:rPr>
          <w:rFonts w:ascii="Tahoma" w:hAnsi="Tahoma" w:cs="Tahoma"/>
          <w:i/>
          <w:iCs/>
          <w:sz w:val="18"/>
        </w:rPr>
        <w:t xml:space="preserve">, če ponudnik izvaja javno naročilo s podizvajalci, </w:t>
      </w:r>
      <w:r w:rsidRPr="00D72AEB">
        <w:rPr>
          <w:rFonts w:ascii="Tahoma" w:hAnsi="Tahoma" w:cs="Tahoma"/>
          <w:i/>
          <w:iCs/>
          <w:sz w:val="18"/>
          <w:u w:val="single"/>
        </w:rPr>
        <w:t>oz. subjekt, katerega zmogljivost uporablja ponudnik</w:t>
      </w:r>
      <w:r w:rsidRPr="00D72AEB">
        <w:rPr>
          <w:rFonts w:ascii="Tahoma" w:hAnsi="Tahoma" w:cs="Tahoma"/>
          <w:i/>
          <w:iCs/>
          <w:sz w:val="18"/>
        </w:rPr>
        <w:t>.</w:t>
      </w:r>
    </w:p>
    <w:p w14:paraId="7CBE1079" w14:textId="77777777" w:rsidR="00A4640C" w:rsidRDefault="00A4640C" w:rsidP="00A96A29">
      <w:pPr>
        <w:keepNext/>
        <w:keepLines/>
        <w:tabs>
          <w:tab w:val="left" w:pos="284"/>
        </w:tabs>
        <w:jc w:val="both"/>
        <w:rPr>
          <w:rFonts w:ascii="Tahoma" w:hAnsi="Tahoma" w:cs="Tahoma"/>
        </w:rPr>
      </w:pPr>
    </w:p>
    <w:p w14:paraId="228AE187" w14:textId="77777777" w:rsidR="00FF7983" w:rsidRDefault="00FF7983" w:rsidP="00A96A29">
      <w:pPr>
        <w:keepNext/>
        <w:keepLines/>
        <w:tabs>
          <w:tab w:val="left" w:pos="284"/>
        </w:tabs>
        <w:jc w:val="both"/>
        <w:rPr>
          <w:rFonts w:ascii="Tahoma" w:hAnsi="Tahoma" w:cs="Tahoma"/>
        </w:rPr>
      </w:pPr>
    </w:p>
    <w:p w14:paraId="44FABD5A" w14:textId="77777777" w:rsidR="00396F04" w:rsidRDefault="00396F04" w:rsidP="00A96A29">
      <w:pPr>
        <w:keepNext/>
        <w:keepLines/>
        <w:tabs>
          <w:tab w:val="left" w:pos="284"/>
        </w:tabs>
        <w:jc w:val="both"/>
        <w:rPr>
          <w:rFonts w:ascii="Tahoma" w:hAnsi="Tahoma" w:cs="Tahoma"/>
        </w:rPr>
      </w:pPr>
    </w:p>
    <w:p w14:paraId="623F0035" w14:textId="77777777" w:rsidR="00E228D3" w:rsidRDefault="00E228D3" w:rsidP="00A96A29">
      <w:pPr>
        <w:keepNext/>
        <w:keepLines/>
        <w:tabs>
          <w:tab w:val="left" w:pos="284"/>
        </w:tabs>
        <w:jc w:val="both"/>
        <w:rPr>
          <w:rFonts w:ascii="Tahoma" w:hAnsi="Tahoma" w:cs="Tahoma"/>
        </w:rPr>
      </w:pPr>
    </w:p>
    <w:p w14:paraId="25F7DB48" w14:textId="77777777" w:rsidR="00E228D3" w:rsidRDefault="00E228D3" w:rsidP="00A96A29">
      <w:pPr>
        <w:keepNext/>
        <w:keepLines/>
        <w:tabs>
          <w:tab w:val="left" w:pos="284"/>
        </w:tabs>
        <w:jc w:val="both"/>
        <w:rPr>
          <w:rFonts w:ascii="Tahoma" w:hAnsi="Tahoma" w:cs="Tahoma"/>
        </w:rPr>
      </w:pPr>
    </w:p>
    <w:p w14:paraId="30A40D75" w14:textId="77777777" w:rsidR="00E228D3" w:rsidRDefault="00E228D3" w:rsidP="00A96A29">
      <w:pPr>
        <w:keepNext/>
        <w:keepLines/>
        <w:tabs>
          <w:tab w:val="left" w:pos="284"/>
        </w:tabs>
        <w:jc w:val="both"/>
        <w:rPr>
          <w:rFonts w:ascii="Tahoma" w:hAnsi="Tahoma" w:cs="Tahoma"/>
        </w:rPr>
      </w:pPr>
    </w:p>
    <w:p w14:paraId="20A5131A" w14:textId="77777777" w:rsidR="00E228D3" w:rsidRDefault="00E228D3" w:rsidP="00A96A29">
      <w:pPr>
        <w:keepNext/>
        <w:keepLines/>
        <w:tabs>
          <w:tab w:val="left" w:pos="284"/>
        </w:tabs>
        <w:jc w:val="both"/>
        <w:rPr>
          <w:rFonts w:ascii="Tahoma" w:hAnsi="Tahoma" w:cs="Tahoma"/>
        </w:rPr>
      </w:pPr>
    </w:p>
    <w:p w14:paraId="77DA9EDD" w14:textId="77777777" w:rsidR="00E228D3" w:rsidRDefault="00E228D3" w:rsidP="00A96A29">
      <w:pPr>
        <w:keepNext/>
        <w:keepLines/>
        <w:tabs>
          <w:tab w:val="left" w:pos="284"/>
        </w:tabs>
        <w:jc w:val="both"/>
        <w:rPr>
          <w:rFonts w:ascii="Tahoma" w:hAnsi="Tahoma" w:cs="Tahoma"/>
        </w:rPr>
      </w:pPr>
    </w:p>
    <w:p w14:paraId="190D7CFF" w14:textId="77777777" w:rsidR="00E228D3" w:rsidRDefault="00E228D3" w:rsidP="00A96A29">
      <w:pPr>
        <w:keepNext/>
        <w:keepLines/>
        <w:tabs>
          <w:tab w:val="left" w:pos="284"/>
        </w:tabs>
        <w:jc w:val="both"/>
        <w:rPr>
          <w:rFonts w:ascii="Tahoma" w:hAnsi="Tahoma" w:cs="Tahoma"/>
        </w:rPr>
      </w:pPr>
    </w:p>
    <w:p w14:paraId="35810E17" w14:textId="77777777" w:rsidR="00E228D3" w:rsidRDefault="00E228D3" w:rsidP="00A96A29">
      <w:pPr>
        <w:keepNext/>
        <w:keepLines/>
        <w:tabs>
          <w:tab w:val="left" w:pos="284"/>
        </w:tabs>
        <w:jc w:val="both"/>
        <w:rPr>
          <w:rFonts w:ascii="Tahoma" w:hAnsi="Tahoma" w:cs="Tahoma"/>
        </w:rPr>
      </w:pPr>
    </w:p>
    <w:p w14:paraId="33065ED3" w14:textId="77777777" w:rsidR="00E228D3" w:rsidRDefault="00E228D3" w:rsidP="00A96A29">
      <w:pPr>
        <w:keepNext/>
        <w:keepLines/>
        <w:tabs>
          <w:tab w:val="left" w:pos="284"/>
        </w:tabs>
        <w:jc w:val="both"/>
        <w:rPr>
          <w:rFonts w:ascii="Tahoma" w:hAnsi="Tahoma" w:cs="Tahoma"/>
        </w:rPr>
      </w:pPr>
    </w:p>
    <w:p w14:paraId="16708FA9" w14:textId="77777777" w:rsidR="00E228D3" w:rsidRDefault="00E228D3" w:rsidP="00A96A29">
      <w:pPr>
        <w:keepNext/>
        <w:keepLines/>
        <w:tabs>
          <w:tab w:val="left" w:pos="284"/>
        </w:tabs>
        <w:jc w:val="both"/>
        <w:rPr>
          <w:rFonts w:ascii="Tahoma" w:hAnsi="Tahoma" w:cs="Tahoma"/>
        </w:rPr>
      </w:pPr>
    </w:p>
    <w:p w14:paraId="7743F30C" w14:textId="77777777" w:rsidR="00E228D3" w:rsidRDefault="00E228D3" w:rsidP="00A96A29">
      <w:pPr>
        <w:keepNext/>
        <w:keepLines/>
        <w:tabs>
          <w:tab w:val="left" w:pos="284"/>
        </w:tabs>
        <w:jc w:val="both"/>
        <w:rPr>
          <w:rFonts w:ascii="Tahoma" w:hAnsi="Tahoma" w:cs="Tahoma"/>
        </w:rPr>
      </w:pPr>
    </w:p>
    <w:p w14:paraId="04D01D75" w14:textId="77777777" w:rsidR="00E228D3" w:rsidRDefault="00E228D3" w:rsidP="00A96A29">
      <w:pPr>
        <w:keepNext/>
        <w:keepLines/>
        <w:tabs>
          <w:tab w:val="left" w:pos="284"/>
        </w:tabs>
        <w:jc w:val="both"/>
        <w:rPr>
          <w:rFonts w:ascii="Tahoma" w:hAnsi="Tahoma" w:cs="Tahoma"/>
        </w:rPr>
      </w:pPr>
    </w:p>
    <w:p w14:paraId="3F06BBFD" w14:textId="77777777" w:rsidR="0022006A" w:rsidRDefault="0022006A" w:rsidP="00A96A29">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2006A" w:rsidRPr="00C8579C" w14:paraId="6E4E942B" w14:textId="77777777" w:rsidTr="00771D36">
        <w:tc>
          <w:tcPr>
            <w:tcW w:w="7725" w:type="dxa"/>
          </w:tcPr>
          <w:p w14:paraId="0066B261" w14:textId="77777777" w:rsidR="0022006A" w:rsidRPr="00C8579C" w:rsidRDefault="0022006A" w:rsidP="00771D36">
            <w:pPr>
              <w:keepNext/>
              <w:keepLines/>
              <w:tabs>
                <w:tab w:val="left" w:pos="2694"/>
                <w:tab w:val="left" w:pos="2977"/>
              </w:tabs>
              <w:spacing w:line="276" w:lineRule="auto"/>
              <w:ind w:right="1"/>
              <w:jc w:val="both"/>
              <w:rPr>
                <w:rFonts w:ascii="Tahoma" w:hAnsi="Tahoma" w:cs="Tahoma"/>
                <w:b/>
              </w:rPr>
            </w:pPr>
            <w:r>
              <w:rPr>
                <w:rFonts w:ascii="Tahoma" w:hAnsi="Tahoma" w:cs="Tahoma"/>
              </w:rPr>
              <w:lastRenderedPageBreak/>
              <w:t>IZJAVA FIZIČNE OSEBE</w:t>
            </w:r>
          </w:p>
        </w:tc>
        <w:tc>
          <w:tcPr>
            <w:tcW w:w="1417" w:type="dxa"/>
          </w:tcPr>
          <w:p w14:paraId="7ED5E211" w14:textId="77777777" w:rsidR="0022006A" w:rsidRPr="00C8579C" w:rsidRDefault="0022006A" w:rsidP="00771D36">
            <w:pPr>
              <w:keepNext/>
              <w:keepLines/>
              <w:jc w:val="both"/>
              <w:rPr>
                <w:rFonts w:ascii="Tahoma" w:hAnsi="Tahoma" w:cs="Tahoma"/>
                <w:b/>
              </w:rPr>
            </w:pPr>
            <w:r w:rsidRPr="00C8579C">
              <w:rPr>
                <w:rFonts w:ascii="Tahoma" w:hAnsi="Tahoma" w:cs="Tahoma"/>
                <w:b/>
              </w:rPr>
              <w:t>Priloga 3/3</w:t>
            </w:r>
          </w:p>
        </w:tc>
      </w:tr>
    </w:tbl>
    <w:p w14:paraId="579736B9" w14:textId="77777777" w:rsidR="0022006A" w:rsidRDefault="0022006A" w:rsidP="00A96A29">
      <w:pPr>
        <w:keepNext/>
        <w:keepLines/>
        <w:tabs>
          <w:tab w:val="left" w:pos="284"/>
        </w:tabs>
        <w:jc w:val="both"/>
        <w:rPr>
          <w:rFonts w:ascii="Tahoma" w:hAnsi="Tahoma" w:cs="Tahoma"/>
        </w:rPr>
      </w:pPr>
    </w:p>
    <w:p w14:paraId="5F1B2FD8" w14:textId="77777777" w:rsidR="0022006A" w:rsidRPr="00112425" w:rsidRDefault="0022006A" w:rsidP="0022006A">
      <w:pPr>
        <w:keepNext/>
        <w:keepLines/>
        <w:jc w:val="both"/>
        <w:rPr>
          <w:rFonts w:ascii="Tahoma" w:hAnsi="Tahoma" w:cs="Tahoma"/>
          <w:b/>
        </w:rPr>
      </w:pPr>
      <w:r w:rsidRPr="00112425">
        <w:rPr>
          <w:rFonts w:ascii="Tahoma" w:hAnsi="Tahoma" w:cs="Tahoma"/>
          <w:b/>
        </w:rPr>
        <w:t xml:space="preserve">Javno naročilo št. </w:t>
      </w:r>
      <w:r>
        <w:rPr>
          <w:rFonts w:ascii="Tahoma" w:hAnsi="Tahoma" w:cs="Tahoma"/>
          <w:b/>
        </w:rPr>
        <w:t>VKS-34/22 – Dobava aktivnega oglja</w:t>
      </w:r>
    </w:p>
    <w:p w14:paraId="31076D1A" w14:textId="77777777" w:rsidR="0022006A" w:rsidRPr="00112425" w:rsidRDefault="0022006A" w:rsidP="0022006A">
      <w:pPr>
        <w:keepNext/>
        <w:keepLines/>
        <w:tabs>
          <w:tab w:val="left" w:pos="567"/>
          <w:tab w:val="num" w:pos="851"/>
          <w:tab w:val="left" w:pos="993"/>
        </w:tabs>
        <w:jc w:val="both"/>
        <w:rPr>
          <w:rFonts w:ascii="Tahoma" w:hAnsi="Tahoma" w:cs="Tahoma"/>
        </w:rPr>
      </w:pPr>
    </w:p>
    <w:p w14:paraId="04F14D0D" w14:textId="77777777" w:rsidR="0022006A" w:rsidRPr="00112425" w:rsidRDefault="0022006A" w:rsidP="0022006A">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38258D97" w14:textId="77777777" w:rsidR="0022006A" w:rsidRPr="00112425" w:rsidRDefault="0022006A" w:rsidP="0022006A">
      <w:pPr>
        <w:keepNext/>
        <w:keepLines/>
        <w:tabs>
          <w:tab w:val="left" w:pos="567"/>
          <w:tab w:val="num" w:pos="851"/>
          <w:tab w:val="left" w:pos="993"/>
        </w:tabs>
        <w:jc w:val="both"/>
        <w:rPr>
          <w:rFonts w:ascii="Tahoma" w:hAnsi="Tahoma" w:cs="Tahoma"/>
        </w:rPr>
      </w:pPr>
    </w:p>
    <w:p w14:paraId="13B5B798" w14:textId="77777777" w:rsidR="0022006A" w:rsidRPr="00112425" w:rsidRDefault="0022006A" w:rsidP="0022006A">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3D50FE9D" w14:textId="77777777" w:rsidR="0022006A" w:rsidRPr="00112425" w:rsidRDefault="0022006A" w:rsidP="0022006A">
      <w:pPr>
        <w:keepNext/>
        <w:keepLines/>
        <w:tabs>
          <w:tab w:val="left" w:pos="567"/>
          <w:tab w:val="num" w:pos="851"/>
          <w:tab w:val="left" w:pos="993"/>
        </w:tabs>
        <w:jc w:val="both"/>
        <w:rPr>
          <w:rFonts w:ascii="Tahoma" w:hAnsi="Tahoma" w:cs="Tahoma"/>
        </w:rPr>
      </w:pPr>
    </w:p>
    <w:p w14:paraId="67448FF2" w14:textId="77777777" w:rsidR="0022006A" w:rsidRPr="00112425" w:rsidRDefault="0022006A" w:rsidP="0022006A">
      <w:pPr>
        <w:keepNext/>
        <w:keepLines/>
        <w:tabs>
          <w:tab w:val="left" w:pos="567"/>
          <w:tab w:val="num" w:pos="851"/>
          <w:tab w:val="left" w:pos="993"/>
        </w:tabs>
        <w:jc w:val="both"/>
        <w:rPr>
          <w:rFonts w:ascii="Tahoma" w:hAnsi="Tahoma" w:cs="Tahoma"/>
        </w:rPr>
      </w:pPr>
    </w:p>
    <w:p w14:paraId="4C53189F" w14:textId="77777777" w:rsidR="0022006A" w:rsidRPr="00112425" w:rsidRDefault="0022006A" w:rsidP="0022006A">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2AE46035" w14:textId="77777777" w:rsidR="0022006A" w:rsidRPr="00112425" w:rsidRDefault="0022006A" w:rsidP="0022006A">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164B9FEE" w14:textId="77777777" w:rsidR="0022006A" w:rsidRPr="00112425" w:rsidRDefault="0022006A" w:rsidP="0022006A">
      <w:pPr>
        <w:keepNext/>
        <w:keepLines/>
        <w:numPr>
          <w:ilvl w:val="0"/>
          <w:numId w:val="42"/>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6E433CA8" w14:textId="77777777" w:rsidR="0022006A" w:rsidRPr="00112425" w:rsidRDefault="0022006A" w:rsidP="0022006A">
      <w:pPr>
        <w:keepNext/>
        <w:keepLines/>
        <w:numPr>
          <w:ilvl w:val="0"/>
          <w:numId w:val="42"/>
        </w:numPr>
        <w:tabs>
          <w:tab w:val="left" w:pos="567"/>
          <w:tab w:val="num" w:pos="851"/>
          <w:tab w:val="left" w:pos="993"/>
        </w:tabs>
        <w:jc w:val="both"/>
        <w:rPr>
          <w:rFonts w:ascii="Tahoma" w:hAnsi="Tahoma" w:cs="Tahoma"/>
        </w:rPr>
      </w:pPr>
      <w:r w:rsidRPr="00112425">
        <w:rPr>
          <w:rFonts w:ascii="Tahoma" w:hAnsi="Tahoma" w:cs="Tahoma"/>
        </w:rPr>
        <w:t>vodstvenega organa ali</w:t>
      </w:r>
    </w:p>
    <w:p w14:paraId="247AF903" w14:textId="77777777" w:rsidR="0022006A" w:rsidRPr="00112425" w:rsidRDefault="0022006A" w:rsidP="0022006A">
      <w:pPr>
        <w:keepNext/>
        <w:keepLines/>
        <w:numPr>
          <w:ilvl w:val="0"/>
          <w:numId w:val="42"/>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1CAFA4DC" w14:textId="77777777" w:rsidR="0022006A" w:rsidRPr="00112425" w:rsidRDefault="0022006A" w:rsidP="0022006A">
      <w:pPr>
        <w:keepNext/>
        <w:keepLines/>
        <w:tabs>
          <w:tab w:val="left" w:pos="567"/>
          <w:tab w:val="num" w:pos="851"/>
          <w:tab w:val="left" w:pos="993"/>
        </w:tabs>
        <w:jc w:val="both"/>
        <w:rPr>
          <w:rFonts w:ascii="Tahoma" w:hAnsi="Tahoma" w:cs="Tahoma"/>
        </w:rPr>
      </w:pPr>
    </w:p>
    <w:p w14:paraId="19544B50" w14:textId="77777777" w:rsidR="0022006A" w:rsidRPr="00112425" w:rsidRDefault="0022006A" w:rsidP="0022006A">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51DA092A" w14:textId="77777777" w:rsidR="0022006A" w:rsidRPr="00112425" w:rsidRDefault="0022006A" w:rsidP="0022006A">
      <w:pPr>
        <w:keepNext/>
        <w:keepLines/>
        <w:numPr>
          <w:ilvl w:val="0"/>
          <w:numId w:val="42"/>
        </w:numPr>
        <w:tabs>
          <w:tab w:val="left" w:pos="567"/>
          <w:tab w:val="num" w:pos="851"/>
          <w:tab w:val="left" w:pos="993"/>
        </w:tabs>
        <w:jc w:val="both"/>
        <w:rPr>
          <w:rFonts w:ascii="Tahoma" w:hAnsi="Tahoma" w:cs="Tahoma"/>
        </w:rPr>
      </w:pPr>
      <w:r w:rsidRPr="00112425">
        <w:rPr>
          <w:rFonts w:ascii="Tahoma" w:hAnsi="Tahoma" w:cs="Tahoma"/>
        </w:rPr>
        <w:t>zastopanje ali</w:t>
      </w:r>
    </w:p>
    <w:p w14:paraId="349E6694" w14:textId="77777777" w:rsidR="0022006A" w:rsidRPr="00112425" w:rsidRDefault="0022006A" w:rsidP="0022006A">
      <w:pPr>
        <w:keepNext/>
        <w:keepLines/>
        <w:numPr>
          <w:ilvl w:val="0"/>
          <w:numId w:val="42"/>
        </w:numPr>
        <w:tabs>
          <w:tab w:val="left" w:pos="567"/>
          <w:tab w:val="num" w:pos="851"/>
          <w:tab w:val="left" w:pos="993"/>
        </w:tabs>
        <w:jc w:val="both"/>
        <w:rPr>
          <w:rFonts w:ascii="Tahoma" w:hAnsi="Tahoma" w:cs="Tahoma"/>
        </w:rPr>
      </w:pPr>
      <w:r w:rsidRPr="00112425">
        <w:rPr>
          <w:rFonts w:ascii="Tahoma" w:hAnsi="Tahoma" w:cs="Tahoma"/>
        </w:rPr>
        <w:t>odločanje ali</w:t>
      </w:r>
    </w:p>
    <w:p w14:paraId="3BD1F8D5" w14:textId="77777777" w:rsidR="0022006A" w:rsidRPr="00112425" w:rsidRDefault="0022006A" w:rsidP="0022006A">
      <w:pPr>
        <w:keepNext/>
        <w:keepLines/>
        <w:numPr>
          <w:ilvl w:val="0"/>
          <w:numId w:val="42"/>
        </w:numPr>
        <w:tabs>
          <w:tab w:val="left" w:pos="567"/>
          <w:tab w:val="num" w:pos="851"/>
          <w:tab w:val="left" w:pos="993"/>
        </w:tabs>
        <w:jc w:val="both"/>
        <w:rPr>
          <w:rFonts w:ascii="Tahoma" w:hAnsi="Tahoma" w:cs="Tahoma"/>
        </w:rPr>
      </w:pPr>
      <w:r w:rsidRPr="00112425">
        <w:rPr>
          <w:rFonts w:ascii="Tahoma" w:hAnsi="Tahoma" w:cs="Tahoma"/>
        </w:rPr>
        <w:t>nadzor v njem,</w:t>
      </w:r>
    </w:p>
    <w:p w14:paraId="0143DEA5" w14:textId="77777777" w:rsidR="0022006A" w:rsidRPr="00112425" w:rsidRDefault="0022006A" w:rsidP="0022006A">
      <w:pPr>
        <w:keepNext/>
        <w:keepLines/>
        <w:tabs>
          <w:tab w:val="left" w:pos="567"/>
          <w:tab w:val="num" w:pos="851"/>
          <w:tab w:val="left" w:pos="993"/>
        </w:tabs>
        <w:jc w:val="both"/>
        <w:rPr>
          <w:rFonts w:ascii="Tahoma" w:hAnsi="Tahoma" w:cs="Tahoma"/>
        </w:rPr>
      </w:pPr>
    </w:p>
    <w:p w14:paraId="23C11C8F" w14:textId="77777777" w:rsidR="0022006A" w:rsidRPr="00112425" w:rsidRDefault="0022006A" w:rsidP="0022006A">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427171C4" w14:textId="77777777" w:rsidR="0022006A" w:rsidRPr="00112425" w:rsidRDefault="0022006A" w:rsidP="0022006A">
      <w:pPr>
        <w:keepNext/>
        <w:keepLines/>
        <w:tabs>
          <w:tab w:val="left" w:pos="567"/>
          <w:tab w:val="num" w:pos="851"/>
          <w:tab w:val="left" w:pos="993"/>
        </w:tabs>
        <w:rPr>
          <w:rFonts w:ascii="Tahoma" w:hAnsi="Tahoma" w:cs="Tahoma"/>
          <w:b/>
        </w:rPr>
      </w:pPr>
    </w:p>
    <w:p w14:paraId="15264D0D" w14:textId="77777777" w:rsidR="0022006A" w:rsidRPr="00531A66" w:rsidRDefault="0022006A" w:rsidP="0022006A">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7966A99C" w14:textId="77777777" w:rsidR="0022006A" w:rsidRPr="00112425" w:rsidRDefault="0022006A" w:rsidP="0022006A">
      <w:pPr>
        <w:keepNext/>
        <w:keepLines/>
        <w:tabs>
          <w:tab w:val="left" w:pos="567"/>
          <w:tab w:val="num" w:pos="851"/>
          <w:tab w:val="left" w:pos="993"/>
        </w:tabs>
        <w:jc w:val="both"/>
        <w:rPr>
          <w:rFonts w:ascii="Tahoma" w:hAnsi="Tahoma" w:cs="Tahoma"/>
        </w:rPr>
      </w:pPr>
    </w:p>
    <w:p w14:paraId="7285C738" w14:textId="77777777" w:rsidR="0022006A" w:rsidRPr="00112425" w:rsidRDefault="0022006A" w:rsidP="0022006A">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6/16 – popr., 54/15 in 38/16</w:t>
      </w:r>
      <w:r w:rsidRPr="00112425">
        <w:rPr>
          <w:rFonts w:ascii="Tahoma" w:hAnsi="Tahoma" w:cs="Tahoma"/>
        </w:rPr>
        <w:t xml:space="preserve">; v nadaljnjem besedilu: KZ-1), ki so opredeljena v prvem odstavku 75. člena ZJN-3 in </w:t>
      </w:r>
    </w:p>
    <w:p w14:paraId="1138B1CC" w14:textId="77777777" w:rsidR="0022006A" w:rsidRPr="00112425" w:rsidRDefault="0022006A" w:rsidP="0022006A">
      <w:pPr>
        <w:keepNext/>
        <w:keepLines/>
        <w:tabs>
          <w:tab w:val="left" w:pos="567"/>
          <w:tab w:val="num" w:pos="851"/>
          <w:tab w:val="left" w:pos="993"/>
        </w:tabs>
        <w:jc w:val="both"/>
        <w:rPr>
          <w:rFonts w:ascii="Arial" w:hAnsi="Arial" w:cs="Arial"/>
          <w:sz w:val="18"/>
          <w:szCs w:val="18"/>
        </w:rPr>
      </w:pPr>
    </w:p>
    <w:p w14:paraId="47099BBA" w14:textId="77777777" w:rsidR="0022006A" w:rsidRPr="00531A66" w:rsidRDefault="0022006A" w:rsidP="0022006A">
      <w:pPr>
        <w:keepNext/>
        <w:keepLines/>
        <w:tabs>
          <w:tab w:val="left" w:pos="567"/>
          <w:tab w:val="num" w:pos="851"/>
          <w:tab w:val="left" w:pos="993"/>
        </w:tabs>
        <w:jc w:val="center"/>
        <w:rPr>
          <w:rFonts w:ascii="Tahoma" w:hAnsi="Tahoma" w:cs="Tahoma"/>
          <w:b/>
        </w:rPr>
      </w:pPr>
      <w:r w:rsidRPr="00531A66">
        <w:rPr>
          <w:rFonts w:ascii="Tahoma" w:hAnsi="Tahoma" w:cs="Tahoma"/>
          <w:b/>
        </w:rPr>
        <w:t>POOBLAŠČAM</w:t>
      </w:r>
    </w:p>
    <w:p w14:paraId="56A80663" w14:textId="77777777" w:rsidR="0022006A" w:rsidRPr="00112425" w:rsidRDefault="0022006A" w:rsidP="0022006A">
      <w:pPr>
        <w:keepNext/>
        <w:keepLines/>
        <w:tabs>
          <w:tab w:val="left" w:pos="567"/>
          <w:tab w:val="num" w:pos="851"/>
          <w:tab w:val="left" w:pos="993"/>
        </w:tabs>
        <w:jc w:val="both"/>
        <w:rPr>
          <w:rFonts w:ascii="Tahoma" w:hAnsi="Tahoma" w:cs="Tahoma"/>
        </w:rPr>
      </w:pPr>
    </w:p>
    <w:p w14:paraId="0709D950" w14:textId="77777777" w:rsidR="0022006A" w:rsidRPr="00112425" w:rsidRDefault="0022006A" w:rsidP="0022006A">
      <w:pPr>
        <w:keepNext/>
        <w:keepLines/>
        <w:jc w:val="both"/>
        <w:rPr>
          <w:rFonts w:ascii="Tahoma" w:hAnsi="Tahoma" w:cs="Tahoma"/>
          <w:b/>
        </w:rPr>
      </w:pPr>
      <w:r w:rsidRPr="00112425">
        <w:rPr>
          <w:rFonts w:ascii="Tahoma" w:hAnsi="Tahoma" w:cs="Tahoma"/>
        </w:rPr>
        <w:t xml:space="preserve">JAVNI HOLDING Ljubljana, d.o.o., Verovškova ulica 70, 1000 Ljubljana, da za potrebe preverjanja izpolnjevanja pogojev v postopku oddaje javnega naročila št. </w:t>
      </w:r>
      <w:r>
        <w:rPr>
          <w:rFonts w:ascii="Tahoma" w:hAnsi="Tahoma" w:cs="Tahoma"/>
          <w:b/>
        </w:rPr>
        <w:t>VKS-34/22 – Dobava aktivnega oglja</w:t>
      </w:r>
      <w:r w:rsidRPr="00112425">
        <w:rPr>
          <w:rFonts w:ascii="Tahoma" w:hAnsi="Tahoma" w:cs="Tahoma"/>
        </w:rPr>
        <w:t>, od Ministrstva za pravosodje pridobi potrdilo iz kazenske evidence.</w:t>
      </w:r>
    </w:p>
    <w:p w14:paraId="1FE28145" w14:textId="77777777" w:rsidR="0022006A" w:rsidRPr="00112425" w:rsidRDefault="0022006A" w:rsidP="0022006A">
      <w:pPr>
        <w:keepNext/>
        <w:keepLines/>
        <w:tabs>
          <w:tab w:val="left" w:pos="567"/>
          <w:tab w:val="num" w:pos="851"/>
          <w:tab w:val="left" w:pos="993"/>
        </w:tabs>
        <w:jc w:val="both"/>
        <w:rPr>
          <w:rFonts w:ascii="Arial" w:hAnsi="Arial" w:cs="Arial"/>
          <w:sz w:val="18"/>
          <w:szCs w:val="18"/>
        </w:rPr>
      </w:pPr>
    </w:p>
    <w:p w14:paraId="4F85F82D" w14:textId="77777777" w:rsidR="0022006A" w:rsidRPr="00112425" w:rsidRDefault="0022006A" w:rsidP="0022006A">
      <w:pPr>
        <w:keepNext/>
        <w:keepLines/>
        <w:tabs>
          <w:tab w:val="left" w:pos="567"/>
          <w:tab w:val="num" w:pos="851"/>
          <w:tab w:val="left" w:pos="993"/>
        </w:tabs>
        <w:jc w:val="both"/>
        <w:rPr>
          <w:rFonts w:ascii="Arial" w:hAnsi="Arial" w:cs="Arial"/>
          <w:sz w:val="18"/>
          <w:szCs w:val="18"/>
        </w:rPr>
      </w:pPr>
    </w:p>
    <w:p w14:paraId="618EB475" w14:textId="77777777" w:rsidR="0022006A" w:rsidRPr="00112425" w:rsidRDefault="0022006A" w:rsidP="0022006A">
      <w:pPr>
        <w:keepNext/>
        <w:keepLines/>
        <w:tabs>
          <w:tab w:val="left" w:pos="567"/>
          <w:tab w:val="num" w:pos="851"/>
          <w:tab w:val="left" w:pos="993"/>
        </w:tabs>
        <w:jc w:val="both"/>
        <w:rPr>
          <w:rFonts w:ascii="Arial" w:hAnsi="Arial" w:cs="Arial"/>
          <w:sz w:val="18"/>
          <w:szCs w:val="18"/>
        </w:rPr>
      </w:pPr>
    </w:p>
    <w:p w14:paraId="3AADCBBD" w14:textId="77777777" w:rsidR="0022006A" w:rsidRPr="00112425" w:rsidRDefault="0022006A" w:rsidP="0022006A">
      <w:pPr>
        <w:keepNext/>
        <w:keepLines/>
        <w:tabs>
          <w:tab w:val="left" w:pos="567"/>
          <w:tab w:val="num" w:pos="851"/>
          <w:tab w:val="left" w:pos="993"/>
        </w:tabs>
        <w:jc w:val="both"/>
        <w:rPr>
          <w:rFonts w:ascii="Arial" w:hAnsi="Arial" w:cs="Arial"/>
          <w:sz w:val="18"/>
          <w:szCs w:val="18"/>
        </w:rPr>
      </w:pPr>
    </w:p>
    <w:p w14:paraId="386DE654" w14:textId="77777777" w:rsidR="0022006A" w:rsidRPr="00112425" w:rsidRDefault="0022006A" w:rsidP="0022006A">
      <w:pPr>
        <w:keepNext/>
        <w:keepLines/>
        <w:tabs>
          <w:tab w:val="left" w:pos="567"/>
          <w:tab w:val="num" w:pos="851"/>
          <w:tab w:val="left" w:pos="993"/>
        </w:tabs>
        <w:jc w:val="both"/>
        <w:rPr>
          <w:rFonts w:ascii="Arial" w:hAnsi="Arial" w:cs="Arial"/>
          <w:sz w:val="18"/>
          <w:szCs w:val="18"/>
        </w:rPr>
      </w:pPr>
    </w:p>
    <w:p w14:paraId="6B2A0818" w14:textId="77777777" w:rsidR="0022006A" w:rsidRPr="00112425" w:rsidRDefault="0022006A" w:rsidP="0022006A">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2006A" w:rsidRPr="00112425" w14:paraId="6180F1F5" w14:textId="77777777" w:rsidTr="00771D36">
        <w:trPr>
          <w:trHeight w:val="235"/>
        </w:trPr>
        <w:tc>
          <w:tcPr>
            <w:tcW w:w="3402" w:type="dxa"/>
            <w:tcBorders>
              <w:top w:val="single" w:sz="4" w:space="0" w:color="auto"/>
            </w:tcBorders>
          </w:tcPr>
          <w:p w14:paraId="468569EB" w14:textId="77777777" w:rsidR="0022006A" w:rsidRPr="00112425" w:rsidRDefault="0022006A" w:rsidP="00771D36">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073D371D" w14:textId="77777777" w:rsidR="0022006A" w:rsidRPr="00112425" w:rsidRDefault="0022006A" w:rsidP="00771D36">
            <w:pPr>
              <w:keepNext/>
              <w:keepLines/>
              <w:jc w:val="center"/>
              <w:rPr>
                <w:rFonts w:ascii="Tahoma" w:hAnsi="Tahoma" w:cs="Tahoma"/>
                <w:snapToGrid w:val="0"/>
                <w:color w:val="000000"/>
              </w:rPr>
            </w:pPr>
          </w:p>
        </w:tc>
        <w:tc>
          <w:tcPr>
            <w:tcW w:w="3686" w:type="dxa"/>
            <w:tcBorders>
              <w:top w:val="single" w:sz="4" w:space="0" w:color="auto"/>
            </w:tcBorders>
          </w:tcPr>
          <w:p w14:paraId="527805BC" w14:textId="77777777" w:rsidR="0022006A" w:rsidRPr="00112425" w:rsidRDefault="0022006A" w:rsidP="00771D36">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2ACF3D17" w14:textId="77777777" w:rsidR="0022006A" w:rsidRPr="00112425" w:rsidRDefault="0022006A" w:rsidP="0022006A">
      <w:pPr>
        <w:keepNext/>
        <w:keepLines/>
        <w:tabs>
          <w:tab w:val="left" w:pos="284"/>
        </w:tabs>
        <w:jc w:val="both"/>
        <w:rPr>
          <w:rFonts w:ascii="Tahoma" w:hAnsi="Tahoma" w:cs="Tahoma"/>
        </w:rPr>
      </w:pPr>
    </w:p>
    <w:p w14:paraId="6B676336" w14:textId="77777777" w:rsidR="0022006A" w:rsidRPr="00112425" w:rsidRDefault="0022006A" w:rsidP="0022006A">
      <w:pPr>
        <w:keepNext/>
        <w:keepLines/>
        <w:tabs>
          <w:tab w:val="left" w:pos="284"/>
        </w:tabs>
        <w:jc w:val="both"/>
        <w:rPr>
          <w:rFonts w:ascii="Tahoma" w:hAnsi="Tahoma" w:cs="Tahoma"/>
        </w:rPr>
      </w:pPr>
    </w:p>
    <w:p w14:paraId="7855EFDF" w14:textId="77777777" w:rsidR="0022006A" w:rsidRPr="00112425" w:rsidRDefault="0022006A" w:rsidP="0022006A">
      <w:pPr>
        <w:keepNext/>
        <w:keepLines/>
        <w:tabs>
          <w:tab w:val="left" w:pos="284"/>
        </w:tabs>
        <w:jc w:val="both"/>
        <w:rPr>
          <w:rFonts w:ascii="Tahoma" w:hAnsi="Tahoma" w:cs="Tahoma"/>
        </w:rPr>
      </w:pPr>
    </w:p>
    <w:p w14:paraId="13E03586" w14:textId="77777777" w:rsidR="0022006A" w:rsidRPr="00112425" w:rsidRDefault="0022006A" w:rsidP="0022006A">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B7224BB" w14:textId="77777777" w:rsidR="0022006A" w:rsidRPr="00112425" w:rsidRDefault="0022006A" w:rsidP="0022006A">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04F7E59D" w14:textId="77777777" w:rsidR="0022006A" w:rsidRPr="00112425" w:rsidRDefault="0022006A" w:rsidP="0022006A">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35307D0C" w14:textId="77777777" w:rsidR="0022006A" w:rsidRPr="00112425" w:rsidRDefault="0022006A" w:rsidP="0022006A">
      <w:pPr>
        <w:keepNext/>
        <w:keepLines/>
        <w:tabs>
          <w:tab w:val="left" w:pos="426"/>
        </w:tabs>
        <w:jc w:val="both"/>
        <w:rPr>
          <w:rFonts w:ascii="Tahoma" w:hAnsi="Tahoma" w:cs="Tahoma"/>
          <w:i/>
          <w:sz w:val="18"/>
          <w:szCs w:val="18"/>
        </w:rPr>
      </w:pPr>
    </w:p>
    <w:p w14:paraId="2039F400" w14:textId="77777777" w:rsidR="0022006A" w:rsidRPr="00112425" w:rsidRDefault="0022006A" w:rsidP="0022006A">
      <w:pPr>
        <w:keepNext/>
        <w:keepLines/>
        <w:tabs>
          <w:tab w:val="left" w:pos="426"/>
        </w:tabs>
        <w:jc w:val="both"/>
        <w:rPr>
          <w:rFonts w:ascii="Tahoma" w:hAnsi="Tahoma" w:cs="Tahoma"/>
          <w:i/>
          <w:sz w:val="18"/>
          <w:szCs w:val="18"/>
        </w:rPr>
      </w:pPr>
    </w:p>
    <w:p w14:paraId="6A527824" w14:textId="77777777" w:rsidR="0022006A" w:rsidRPr="00112425" w:rsidRDefault="0022006A" w:rsidP="0022006A">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78D7FC9A" w14:textId="77777777" w:rsidR="0022006A" w:rsidRDefault="0022006A" w:rsidP="00A96A29">
      <w:pPr>
        <w:keepNext/>
        <w:keepLines/>
        <w:tabs>
          <w:tab w:val="left" w:pos="284"/>
        </w:tabs>
        <w:jc w:val="both"/>
        <w:rPr>
          <w:rFonts w:ascii="Tahoma" w:hAnsi="Tahoma" w:cs="Tahoma"/>
        </w:rPr>
      </w:pPr>
    </w:p>
    <w:p w14:paraId="1102A5FF" w14:textId="77777777" w:rsidR="0022006A" w:rsidRDefault="0022006A" w:rsidP="00A96A29">
      <w:pPr>
        <w:keepNext/>
        <w:keepLines/>
        <w:tabs>
          <w:tab w:val="left" w:pos="284"/>
        </w:tabs>
        <w:jc w:val="both"/>
        <w:rPr>
          <w:rFonts w:ascii="Tahoma" w:hAnsi="Tahoma" w:cs="Tahoma"/>
        </w:rPr>
      </w:pPr>
    </w:p>
    <w:p w14:paraId="2DA6D977" w14:textId="77777777" w:rsidR="00D33ED9" w:rsidRPr="00C8579C" w:rsidRDefault="00D33ED9" w:rsidP="00A96A29">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41F646C8" w14:textId="77777777" w:rsidTr="009229D0">
        <w:tc>
          <w:tcPr>
            <w:tcW w:w="7725" w:type="dxa"/>
          </w:tcPr>
          <w:p w14:paraId="74F17C0D" w14:textId="77777777" w:rsidR="00B976DC" w:rsidRPr="00C8579C" w:rsidRDefault="00B976DC" w:rsidP="00396F04">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6F30E60C" w14:textId="77777777" w:rsidR="00B976DC" w:rsidRPr="00C8579C" w:rsidRDefault="0022006A" w:rsidP="00A96A29">
            <w:pPr>
              <w:keepNext/>
              <w:keepLines/>
              <w:jc w:val="both"/>
              <w:rPr>
                <w:rFonts w:ascii="Tahoma" w:hAnsi="Tahoma" w:cs="Tahoma"/>
                <w:b/>
              </w:rPr>
            </w:pPr>
            <w:r>
              <w:rPr>
                <w:rFonts w:ascii="Tahoma" w:hAnsi="Tahoma" w:cs="Tahoma"/>
                <w:b/>
              </w:rPr>
              <w:t>Priloga 3/4</w:t>
            </w:r>
          </w:p>
        </w:tc>
      </w:tr>
    </w:tbl>
    <w:p w14:paraId="20063A34" w14:textId="77777777" w:rsidR="00A539F0" w:rsidRPr="00C8579C" w:rsidRDefault="00A539F0" w:rsidP="00A96A29">
      <w:pPr>
        <w:keepNext/>
        <w:keepLines/>
        <w:jc w:val="both"/>
        <w:rPr>
          <w:rFonts w:ascii="Tahoma" w:hAnsi="Tahoma" w:cs="Tahoma"/>
          <w:bCs/>
          <w:i/>
          <w:noProof/>
          <w:sz w:val="18"/>
          <w:szCs w:val="18"/>
        </w:rPr>
      </w:pPr>
    </w:p>
    <w:p w14:paraId="29F3A4AC" w14:textId="77777777" w:rsidR="00A539F0" w:rsidRDefault="00A539F0" w:rsidP="00A96A29">
      <w:pPr>
        <w:keepNext/>
        <w:keepLines/>
        <w:tabs>
          <w:tab w:val="left" w:pos="284"/>
        </w:tabs>
        <w:jc w:val="both"/>
        <w:rPr>
          <w:rFonts w:ascii="Tahoma" w:hAnsi="Tahoma" w:cs="Tahoma"/>
        </w:rPr>
      </w:pPr>
    </w:p>
    <w:p w14:paraId="030134C7" w14:textId="77777777" w:rsidR="001A14C7" w:rsidRPr="007C3623" w:rsidRDefault="001A14C7" w:rsidP="001A14C7">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6052650C" w14:textId="77777777" w:rsidR="001A14C7" w:rsidRPr="007C3623" w:rsidRDefault="001A14C7" w:rsidP="001A14C7">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53FB6463" w14:textId="77777777" w:rsidR="001A14C7" w:rsidRDefault="001A14C7" w:rsidP="00A96A29">
      <w:pPr>
        <w:keepNext/>
        <w:keepLines/>
        <w:tabs>
          <w:tab w:val="left" w:pos="284"/>
        </w:tabs>
        <w:jc w:val="both"/>
        <w:rPr>
          <w:rFonts w:ascii="Tahoma" w:hAnsi="Tahoma" w:cs="Tahoma"/>
        </w:rPr>
      </w:pPr>
    </w:p>
    <w:p w14:paraId="6E471170" w14:textId="77777777" w:rsidR="001A14C7" w:rsidRPr="00C8579C" w:rsidRDefault="001A14C7" w:rsidP="00A96A29">
      <w:pPr>
        <w:keepNext/>
        <w:keepLines/>
        <w:tabs>
          <w:tab w:val="left" w:pos="284"/>
        </w:tabs>
        <w:jc w:val="both"/>
        <w:rPr>
          <w:rFonts w:ascii="Tahoma" w:hAnsi="Tahoma" w:cs="Tahoma"/>
        </w:rPr>
      </w:pPr>
    </w:p>
    <w:p w14:paraId="3774EFF9" w14:textId="77777777" w:rsidR="00A539F0" w:rsidRPr="001A14C7" w:rsidRDefault="00A539F0" w:rsidP="00A96A29">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1C26E7B8" w14:textId="77777777"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1B944388" w14:textId="77777777"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21EF6909" w14:textId="77777777"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789D53AF" w14:textId="77777777"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46A06379" w14:textId="77777777"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1214FF63" w14:textId="77777777"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4A96380E" w14:textId="77777777" w:rsidR="00A539F0" w:rsidRPr="00C8579C" w:rsidRDefault="00A539F0" w:rsidP="00A96A29">
      <w:pPr>
        <w:keepNext/>
        <w:keepLines/>
        <w:ind w:right="1"/>
        <w:jc w:val="both"/>
        <w:rPr>
          <w:rFonts w:ascii="Tahoma" w:hAnsi="Tahoma" w:cs="Tahoma"/>
        </w:rPr>
      </w:pPr>
    </w:p>
    <w:p w14:paraId="7FF148AC" w14:textId="77777777" w:rsidR="00A539F0" w:rsidRPr="00C8579C" w:rsidRDefault="00A539F0" w:rsidP="00A96A29">
      <w:pPr>
        <w:keepNext/>
        <w:keepLines/>
        <w:jc w:val="both"/>
        <w:rPr>
          <w:rFonts w:ascii="Tahoma" w:hAnsi="Tahoma" w:cs="Tahoma"/>
        </w:rPr>
      </w:pPr>
      <w:r w:rsidRPr="00C8579C">
        <w:rPr>
          <w:rFonts w:ascii="Tahoma" w:hAnsi="Tahoma" w:cs="Tahoma"/>
        </w:rPr>
        <w:t xml:space="preserve">V zvezi z javnim naročilom </w:t>
      </w:r>
      <w:r w:rsidR="002837B1">
        <w:rPr>
          <w:rFonts w:ascii="Tahoma" w:hAnsi="Tahoma" w:cs="Tahoma"/>
          <w:b/>
        </w:rPr>
        <w:t>VKS-34/22 – Dobava aktivnega oglja</w:t>
      </w:r>
      <w:r w:rsidR="002837B1" w:rsidRPr="00D72AEB">
        <w:rPr>
          <w:rFonts w:ascii="Tahoma" w:hAnsi="Tahoma" w:cs="Tahoma"/>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667DFBA6" w14:textId="77777777" w:rsidR="00A539F0" w:rsidRPr="00C8579C" w:rsidRDefault="00A539F0" w:rsidP="00A96A29">
      <w:pPr>
        <w:keepNext/>
        <w:keepLines/>
        <w:jc w:val="both"/>
      </w:pPr>
    </w:p>
    <w:p w14:paraId="0A2BF13D" w14:textId="77777777" w:rsidR="00A539F0" w:rsidRPr="00C8579C" w:rsidRDefault="00A539F0" w:rsidP="00A96A29">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52D27425" w14:textId="77777777" w:rsidR="00A539F0" w:rsidRPr="00C8579C" w:rsidRDefault="00A539F0" w:rsidP="00A96A29">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6084ED8A"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6EBE981D" w14:textId="77777777" w:rsidR="001A14C7" w:rsidRPr="007C3623" w:rsidRDefault="001A14C7" w:rsidP="007A3112">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20DE8739" w14:textId="77777777" w:rsidR="001A14C7" w:rsidRPr="007C3623" w:rsidRDefault="001A14C7" w:rsidP="007A3112">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13F664C2" w14:textId="77777777" w:rsidR="001A14C7" w:rsidRPr="007C3623" w:rsidRDefault="001A14C7" w:rsidP="007A3112">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6E843227" w14:textId="77777777" w:rsidR="001A14C7" w:rsidRPr="007C3623" w:rsidRDefault="001A14C7" w:rsidP="007A3112">
            <w:pPr>
              <w:keepNext/>
              <w:keepLines/>
              <w:jc w:val="both"/>
              <w:rPr>
                <w:rFonts w:ascii="Tahoma" w:hAnsi="Tahoma" w:cs="Tahoma"/>
                <w:b/>
              </w:rPr>
            </w:pPr>
            <w:r w:rsidRPr="007C3623">
              <w:rPr>
                <w:rFonts w:ascii="Tahoma" w:hAnsi="Tahoma" w:cs="Tahoma"/>
                <w:b/>
              </w:rPr>
              <w:t>Delež lastništva v %</w:t>
            </w:r>
          </w:p>
        </w:tc>
      </w:tr>
      <w:tr w:rsidR="001A14C7" w:rsidRPr="007C3623" w14:paraId="09631A56"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6699AC36" w14:textId="77777777" w:rsidR="001A14C7" w:rsidRPr="007C3623" w:rsidRDefault="001A14C7" w:rsidP="007A3112">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30706EBB" w14:textId="77777777" w:rsidR="001A14C7" w:rsidRPr="007C3623" w:rsidRDefault="001A14C7" w:rsidP="007A3112">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454D0FA" w14:textId="77777777" w:rsidR="001A14C7" w:rsidRPr="007C3623" w:rsidRDefault="001A14C7" w:rsidP="007A3112">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4E1E6E1" w14:textId="77777777" w:rsidR="001A14C7" w:rsidRPr="007C3623" w:rsidRDefault="001A14C7" w:rsidP="007A3112">
            <w:pPr>
              <w:keepNext/>
              <w:keepLines/>
              <w:jc w:val="both"/>
              <w:rPr>
                <w:rFonts w:ascii="Tahoma" w:hAnsi="Tahoma" w:cs="Tahoma"/>
                <w:b/>
              </w:rPr>
            </w:pPr>
          </w:p>
        </w:tc>
      </w:tr>
      <w:tr w:rsidR="001A14C7" w:rsidRPr="007C3623" w14:paraId="17F29592"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39F60B7E" w14:textId="77777777" w:rsidR="001A14C7" w:rsidRPr="007C3623" w:rsidRDefault="001A14C7" w:rsidP="007A3112">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2F23A7BB" w14:textId="77777777" w:rsidR="001A14C7" w:rsidRPr="007C3623" w:rsidRDefault="001A14C7" w:rsidP="007A3112">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5E68B4D" w14:textId="77777777" w:rsidR="001A14C7" w:rsidRPr="007C3623" w:rsidRDefault="001A14C7" w:rsidP="007A3112">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87ABEB1" w14:textId="77777777" w:rsidR="001A14C7" w:rsidRPr="007C3623" w:rsidRDefault="001A14C7" w:rsidP="007A3112">
            <w:pPr>
              <w:keepNext/>
              <w:keepLines/>
              <w:jc w:val="both"/>
              <w:rPr>
                <w:rFonts w:ascii="Tahoma" w:hAnsi="Tahoma" w:cs="Tahoma"/>
                <w:b/>
              </w:rPr>
            </w:pPr>
          </w:p>
        </w:tc>
      </w:tr>
      <w:tr w:rsidR="001A14C7" w:rsidRPr="007C3623" w14:paraId="211A641D"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060D2E3" w14:textId="77777777" w:rsidR="001A14C7" w:rsidRPr="007C3623" w:rsidRDefault="001A14C7" w:rsidP="007A3112">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2D8727EE" w14:textId="77777777" w:rsidR="001A14C7" w:rsidRPr="007C3623" w:rsidRDefault="001A14C7" w:rsidP="007A3112">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513AAA8" w14:textId="77777777" w:rsidR="001A14C7" w:rsidRPr="007C3623" w:rsidRDefault="001A14C7" w:rsidP="007A3112">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E86B6AA" w14:textId="77777777" w:rsidR="001A14C7" w:rsidRPr="007C3623" w:rsidRDefault="001A14C7" w:rsidP="007A3112">
            <w:pPr>
              <w:keepNext/>
              <w:keepLines/>
              <w:jc w:val="both"/>
              <w:rPr>
                <w:rFonts w:ascii="Tahoma" w:hAnsi="Tahoma" w:cs="Tahoma"/>
                <w:b/>
              </w:rPr>
            </w:pPr>
          </w:p>
        </w:tc>
      </w:tr>
      <w:tr w:rsidR="001A14C7" w:rsidRPr="007C3623" w14:paraId="155A707E"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C7F6389" w14:textId="77777777" w:rsidR="001A14C7" w:rsidRPr="007C3623" w:rsidRDefault="001A14C7" w:rsidP="007A3112">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0E1A3EB0" w14:textId="77777777" w:rsidR="001A14C7" w:rsidRPr="007C3623" w:rsidRDefault="001A14C7" w:rsidP="007A3112">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FE39718" w14:textId="77777777" w:rsidR="001A14C7" w:rsidRPr="007C3623" w:rsidRDefault="001A14C7" w:rsidP="007A3112">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9282D30" w14:textId="77777777" w:rsidR="001A14C7" w:rsidRPr="007C3623" w:rsidRDefault="001A14C7" w:rsidP="007A3112">
            <w:pPr>
              <w:keepNext/>
              <w:keepLines/>
              <w:jc w:val="both"/>
              <w:rPr>
                <w:rFonts w:ascii="Tahoma" w:hAnsi="Tahoma" w:cs="Tahoma"/>
                <w:b/>
              </w:rPr>
            </w:pPr>
          </w:p>
        </w:tc>
      </w:tr>
      <w:tr w:rsidR="001A14C7" w:rsidRPr="007C3623" w14:paraId="594F3739"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99A5489" w14:textId="77777777" w:rsidR="001A14C7" w:rsidRPr="007C3623" w:rsidRDefault="001A14C7" w:rsidP="007A3112">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40A9DF8A" w14:textId="77777777" w:rsidR="001A14C7" w:rsidRPr="007C3623" w:rsidRDefault="001A14C7" w:rsidP="007A3112">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FF18DD2" w14:textId="77777777" w:rsidR="001A14C7" w:rsidRPr="007C3623" w:rsidRDefault="001A14C7" w:rsidP="007A3112">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00DA7F38" w14:textId="77777777" w:rsidR="001A14C7" w:rsidRPr="007C3623" w:rsidRDefault="001A14C7" w:rsidP="007A3112">
            <w:pPr>
              <w:keepNext/>
              <w:keepLines/>
              <w:jc w:val="both"/>
              <w:rPr>
                <w:rFonts w:ascii="Tahoma" w:hAnsi="Tahoma" w:cs="Tahoma"/>
                <w:b/>
              </w:rPr>
            </w:pPr>
          </w:p>
        </w:tc>
      </w:tr>
      <w:tr w:rsidR="001A14C7" w:rsidRPr="007C3623" w14:paraId="6D1304EE"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F06622B" w14:textId="77777777" w:rsidR="001A14C7" w:rsidRPr="007C3623" w:rsidRDefault="001A14C7" w:rsidP="007A3112">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42F0F678" w14:textId="77777777" w:rsidR="001A14C7" w:rsidRPr="007C3623" w:rsidRDefault="001A14C7" w:rsidP="007A3112">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12C342F" w14:textId="77777777" w:rsidR="001A14C7" w:rsidRPr="007C3623" w:rsidRDefault="001A14C7" w:rsidP="007A3112">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07DAB9B5" w14:textId="77777777" w:rsidR="001A14C7" w:rsidRPr="007C3623" w:rsidRDefault="001A14C7" w:rsidP="007A3112">
            <w:pPr>
              <w:keepNext/>
              <w:keepLines/>
              <w:jc w:val="both"/>
              <w:rPr>
                <w:rFonts w:ascii="Tahoma" w:hAnsi="Tahoma" w:cs="Tahoma"/>
                <w:b/>
              </w:rPr>
            </w:pPr>
          </w:p>
        </w:tc>
      </w:tr>
    </w:tbl>
    <w:p w14:paraId="0DB116CD" w14:textId="77777777" w:rsidR="001A14C7" w:rsidRPr="007C3623" w:rsidRDefault="001A14C7" w:rsidP="001A14C7">
      <w:pPr>
        <w:keepNext/>
        <w:keepLines/>
        <w:jc w:val="both"/>
        <w:rPr>
          <w:rFonts w:ascii="Tahoma" w:hAnsi="Tahoma" w:cs="Tahoma"/>
          <w:b/>
        </w:rPr>
      </w:pPr>
    </w:p>
    <w:p w14:paraId="5DC45F28" w14:textId="77777777" w:rsidR="001A14C7" w:rsidRPr="007C3623" w:rsidRDefault="001A14C7" w:rsidP="001A14C7">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51837392" w14:textId="77777777" w:rsidR="001A14C7" w:rsidRPr="007C3623" w:rsidRDefault="001A14C7" w:rsidP="001A14C7">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61"/>
        <w:gridCol w:w="3442"/>
        <w:gridCol w:w="1761"/>
      </w:tblGrid>
      <w:tr w:rsidR="001A14C7" w:rsidRPr="007C3623" w14:paraId="5DAC9AAE"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3AF59369" w14:textId="77777777" w:rsidR="001A14C7" w:rsidRPr="007C3623" w:rsidRDefault="001A14C7" w:rsidP="007A3112">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7A250825" w14:textId="77777777" w:rsidR="001A14C7" w:rsidRPr="007C3623" w:rsidRDefault="001A14C7" w:rsidP="007A3112">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79B66DF2" w14:textId="77777777" w:rsidR="001A14C7" w:rsidRPr="007C3623" w:rsidRDefault="001A14C7" w:rsidP="007A3112">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66A4DC84" w14:textId="77777777" w:rsidR="001A14C7" w:rsidRPr="007C3623" w:rsidRDefault="001A14C7" w:rsidP="007A3112">
            <w:pPr>
              <w:keepNext/>
              <w:keepLines/>
              <w:jc w:val="both"/>
              <w:rPr>
                <w:rFonts w:ascii="Tahoma" w:hAnsi="Tahoma" w:cs="Tahoma"/>
                <w:b/>
              </w:rPr>
            </w:pPr>
            <w:r w:rsidRPr="007C3623">
              <w:rPr>
                <w:rFonts w:ascii="Tahoma" w:hAnsi="Tahoma" w:cs="Tahoma"/>
                <w:b/>
              </w:rPr>
              <w:t>Delež lastništva v %</w:t>
            </w:r>
          </w:p>
        </w:tc>
      </w:tr>
      <w:tr w:rsidR="001A14C7" w:rsidRPr="007C3623" w14:paraId="5DEB41D8"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41B6E02D" w14:textId="77777777" w:rsidR="001A14C7" w:rsidRPr="007C3623" w:rsidRDefault="001A14C7" w:rsidP="007A3112">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1FC2E575" w14:textId="77777777" w:rsidR="001A14C7" w:rsidRPr="007C3623" w:rsidRDefault="001A14C7" w:rsidP="007A3112">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2E97B72" w14:textId="77777777" w:rsidR="001A14C7" w:rsidRPr="007C3623" w:rsidRDefault="001A14C7" w:rsidP="007A3112">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23171E6" w14:textId="77777777" w:rsidR="001A14C7" w:rsidRPr="007C3623" w:rsidRDefault="001A14C7" w:rsidP="007A3112">
            <w:pPr>
              <w:keepNext/>
              <w:keepLines/>
              <w:jc w:val="both"/>
              <w:rPr>
                <w:rFonts w:ascii="Tahoma" w:hAnsi="Tahoma" w:cs="Tahoma"/>
                <w:b/>
              </w:rPr>
            </w:pPr>
          </w:p>
        </w:tc>
      </w:tr>
      <w:tr w:rsidR="001A14C7" w:rsidRPr="007C3623" w14:paraId="3708F128"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549EBA3" w14:textId="77777777" w:rsidR="001A14C7" w:rsidRPr="007C3623" w:rsidRDefault="001A14C7" w:rsidP="007A3112">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1FE1A2D6" w14:textId="77777777" w:rsidR="001A14C7" w:rsidRPr="007C3623" w:rsidRDefault="001A14C7" w:rsidP="007A3112">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2E309E52" w14:textId="77777777" w:rsidR="001A14C7" w:rsidRPr="007C3623" w:rsidRDefault="001A14C7" w:rsidP="007A3112">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1A367A92" w14:textId="77777777" w:rsidR="001A14C7" w:rsidRPr="007C3623" w:rsidRDefault="001A14C7" w:rsidP="007A3112">
            <w:pPr>
              <w:keepNext/>
              <w:keepLines/>
              <w:jc w:val="both"/>
              <w:rPr>
                <w:rFonts w:ascii="Tahoma" w:hAnsi="Tahoma" w:cs="Tahoma"/>
                <w:b/>
              </w:rPr>
            </w:pPr>
          </w:p>
        </w:tc>
      </w:tr>
      <w:tr w:rsidR="001A14C7" w:rsidRPr="007C3623" w14:paraId="2299D3D1"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D185542" w14:textId="77777777" w:rsidR="001A14C7" w:rsidRPr="007C3623" w:rsidRDefault="001A14C7" w:rsidP="007A3112">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98BBAFD" w14:textId="77777777" w:rsidR="001A14C7" w:rsidRPr="007C3623" w:rsidRDefault="001A14C7" w:rsidP="007A3112">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091590B" w14:textId="77777777" w:rsidR="001A14C7" w:rsidRPr="007C3623" w:rsidRDefault="001A14C7" w:rsidP="007A3112">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311F2BB" w14:textId="77777777" w:rsidR="001A14C7" w:rsidRPr="007C3623" w:rsidRDefault="001A14C7" w:rsidP="007A3112">
            <w:pPr>
              <w:keepNext/>
              <w:keepLines/>
              <w:jc w:val="both"/>
              <w:rPr>
                <w:rFonts w:ascii="Tahoma" w:hAnsi="Tahoma" w:cs="Tahoma"/>
                <w:b/>
              </w:rPr>
            </w:pPr>
          </w:p>
        </w:tc>
      </w:tr>
      <w:tr w:rsidR="001A14C7" w:rsidRPr="007C3623" w14:paraId="2976A712"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025FB147" w14:textId="77777777" w:rsidR="001A14C7" w:rsidRPr="007C3623" w:rsidRDefault="001A14C7" w:rsidP="007A3112">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2C2094AF" w14:textId="77777777" w:rsidR="001A14C7" w:rsidRPr="007C3623" w:rsidRDefault="001A14C7" w:rsidP="007A3112">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8F4D7A3" w14:textId="77777777" w:rsidR="001A14C7" w:rsidRPr="007C3623" w:rsidRDefault="001A14C7" w:rsidP="007A3112">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40185CB" w14:textId="77777777" w:rsidR="001A14C7" w:rsidRPr="007C3623" w:rsidRDefault="001A14C7" w:rsidP="007A3112">
            <w:pPr>
              <w:keepNext/>
              <w:keepLines/>
              <w:jc w:val="both"/>
              <w:rPr>
                <w:rFonts w:ascii="Tahoma" w:hAnsi="Tahoma" w:cs="Tahoma"/>
                <w:b/>
              </w:rPr>
            </w:pPr>
          </w:p>
        </w:tc>
      </w:tr>
      <w:tr w:rsidR="001A14C7" w:rsidRPr="007C3623" w14:paraId="7E91054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47F42DB6" w14:textId="77777777" w:rsidR="001A14C7" w:rsidRPr="007C3623" w:rsidRDefault="001A14C7" w:rsidP="007A3112">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7D8A8697" w14:textId="77777777" w:rsidR="001A14C7" w:rsidRPr="007C3623" w:rsidRDefault="001A14C7" w:rsidP="007A3112">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65A4923" w14:textId="77777777" w:rsidR="001A14C7" w:rsidRPr="007C3623" w:rsidRDefault="001A14C7" w:rsidP="007A3112">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10B4AE57" w14:textId="77777777" w:rsidR="001A14C7" w:rsidRPr="007C3623" w:rsidRDefault="001A14C7" w:rsidP="007A3112">
            <w:pPr>
              <w:keepNext/>
              <w:keepLines/>
              <w:jc w:val="both"/>
              <w:rPr>
                <w:rFonts w:ascii="Tahoma" w:hAnsi="Tahoma" w:cs="Tahoma"/>
                <w:b/>
              </w:rPr>
            </w:pPr>
          </w:p>
        </w:tc>
      </w:tr>
      <w:tr w:rsidR="001A14C7" w:rsidRPr="007C3623" w14:paraId="45B43DEA"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1C84BEE1" w14:textId="77777777" w:rsidR="001A14C7" w:rsidRPr="007C3623" w:rsidRDefault="001A14C7" w:rsidP="007A3112">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2B9B6CDF" w14:textId="77777777" w:rsidR="001A14C7" w:rsidRPr="007C3623" w:rsidRDefault="001A14C7" w:rsidP="007A3112">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4AC6428" w14:textId="77777777" w:rsidR="001A14C7" w:rsidRPr="007C3623" w:rsidRDefault="001A14C7" w:rsidP="007A3112">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48B0E66" w14:textId="77777777" w:rsidR="001A14C7" w:rsidRPr="007C3623" w:rsidRDefault="001A14C7" w:rsidP="007A3112">
            <w:pPr>
              <w:keepNext/>
              <w:keepLines/>
              <w:jc w:val="both"/>
              <w:rPr>
                <w:rFonts w:ascii="Tahoma" w:hAnsi="Tahoma" w:cs="Tahoma"/>
                <w:b/>
              </w:rPr>
            </w:pPr>
          </w:p>
        </w:tc>
      </w:tr>
    </w:tbl>
    <w:p w14:paraId="2EB81233" w14:textId="77777777" w:rsidR="001A14C7" w:rsidRPr="007C3623" w:rsidRDefault="001A14C7" w:rsidP="001A14C7">
      <w:pPr>
        <w:keepNext/>
        <w:keepLines/>
        <w:jc w:val="both"/>
        <w:rPr>
          <w:rFonts w:ascii="Tahoma" w:hAnsi="Tahoma" w:cs="Tahoma"/>
          <w:b/>
        </w:rPr>
      </w:pPr>
    </w:p>
    <w:p w14:paraId="669F0059" w14:textId="77777777" w:rsidR="001A14C7" w:rsidRPr="007C3623" w:rsidRDefault="001A14C7" w:rsidP="001A14C7">
      <w:pPr>
        <w:keepNext/>
        <w:keepLines/>
        <w:jc w:val="both"/>
        <w:rPr>
          <w:rFonts w:ascii="Tahoma" w:hAnsi="Tahoma" w:cs="Tahoma"/>
          <w:b/>
        </w:rPr>
      </w:pPr>
    </w:p>
    <w:p w14:paraId="7CDD3DA8" w14:textId="77777777" w:rsidR="00890C57" w:rsidRDefault="00890C57" w:rsidP="00A96A29">
      <w:pPr>
        <w:keepNext/>
        <w:keepLines/>
        <w:rPr>
          <w:rFonts w:ascii="Tahoma" w:hAnsi="Tahoma" w:cs="Tahoma"/>
          <w:bCs/>
          <w:i/>
          <w:noProof/>
          <w:sz w:val="18"/>
          <w:szCs w:val="18"/>
        </w:rPr>
      </w:pPr>
    </w:p>
    <w:p w14:paraId="4E934261" w14:textId="77777777" w:rsidR="00396F04" w:rsidRPr="007C3623" w:rsidRDefault="00396F04" w:rsidP="00396F04">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84"/>
        <w:gridCol w:w="3364"/>
        <w:gridCol w:w="1716"/>
      </w:tblGrid>
      <w:tr w:rsidR="00396F04" w:rsidRPr="007C3623" w14:paraId="46B7BF6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02664FE5" w14:textId="77777777" w:rsidR="00396F04" w:rsidRPr="007C3623" w:rsidRDefault="00396F04" w:rsidP="007A3112">
            <w:pPr>
              <w:keepNext/>
              <w:keepLines/>
              <w:jc w:val="both"/>
              <w:rPr>
                <w:rFonts w:ascii="Tahoma" w:hAnsi="Tahoma" w:cs="Tahoma"/>
                <w:b/>
              </w:rPr>
            </w:pPr>
            <w:r w:rsidRPr="007C3623">
              <w:rPr>
                <w:rFonts w:ascii="Tahoma" w:hAnsi="Tahoma" w:cs="Tahoma"/>
                <w:b/>
              </w:rPr>
              <w:lastRenderedPageBreak/>
              <w:t>Št.</w:t>
            </w:r>
          </w:p>
        </w:tc>
        <w:tc>
          <w:tcPr>
            <w:tcW w:w="3402" w:type="dxa"/>
            <w:tcBorders>
              <w:top w:val="single" w:sz="4" w:space="0" w:color="auto"/>
              <w:left w:val="single" w:sz="4" w:space="0" w:color="auto"/>
              <w:bottom w:val="single" w:sz="4" w:space="0" w:color="auto"/>
              <w:right w:val="single" w:sz="4" w:space="0" w:color="auto"/>
            </w:tcBorders>
            <w:hideMark/>
          </w:tcPr>
          <w:p w14:paraId="2A13B0B3" w14:textId="77777777" w:rsidR="00396F04" w:rsidRPr="007C3623" w:rsidRDefault="00396F04" w:rsidP="007A3112">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506E98D2" w14:textId="77777777" w:rsidR="00396F04" w:rsidRPr="007C3623" w:rsidRDefault="00396F04" w:rsidP="007A3112">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3DE9A04F" w14:textId="77777777" w:rsidR="00396F04" w:rsidRPr="007C3623" w:rsidRDefault="00396F04" w:rsidP="007A3112">
            <w:pPr>
              <w:keepNext/>
              <w:keepLines/>
              <w:jc w:val="both"/>
              <w:rPr>
                <w:rFonts w:ascii="Tahoma" w:hAnsi="Tahoma" w:cs="Tahoma"/>
                <w:b/>
              </w:rPr>
            </w:pPr>
            <w:r w:rsidRPr="007C3623">
              <w:rPr>
                <w:rFonts w:ascii="Tahoma" w:hAnsi="Tahoma" w:cs="Tahoma"/>
                <w:b/>
              </w:rPr>
              <w:t>Matična številka</w:t>
            </w:r>
          </w:p>
        </w:tc>
      </w:tr>
      <w:tr w:rsidR="00396F04" w:rsidRPr="007C3623" w14:paraId="56FF8330"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1235CD6C" w14:textId="77777777" w:rsidR="00396F04" w:rsidRPr="007C3623" w:rsidRDefault="00396F04" w:rsidP="007A3112">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5167244" w14:textId="77777777" w:rsidR="00396F04" w:rsidRPr="007C3623" w:rsidRDefault="00396F04" w:rsidP="007A3112">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92A5FDD" w14:textId="77777777" w:rsidR="00396F04" w:rsidRPr="007C3623" w:rsidRDefault="00396F04" w:rsidP="007A3112">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29AC6DDD" w14:textId="77777777" w:rsidR="00396F04" w:rsidRPr="007C3623" w:rsidRDefault="00396F04" w:rsidP="007A3112">
            <w:pPr>
              <w:keepNext/>
              <w:keepLines/>
              <w:jc w:val="both"/>
              <w:rPr>
                <w:rFonts w:ascii="Tahoma" w:hAnsi="Tahoma" w:cs="Tahoma"/>
                <w:b/>
              </w:rPr>
            </w:pPr>
          </w:p>
        </w:tc>
      </w:tr>
      <w:tr w:rsidR="00396F04" w:rsidRPr="007C3623" w14:paraId="3FFC3308"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358A25B" w14:textId="77777777" w:rsidR="00396F04" w:rsidRPr="007C3623" w:rsidRDefault="00396F04" w:rsidP="007A3112">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1A592F57" w14:textId="77777777" w:rsidR="00396F04" w:rsidRPr="007C3623" w:rsidRDefault="00396F04" w:rsidP="007A3112">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A79CB82" w14:textId="77777777" w:rsidR="00396F04" w:rsidRPr="007C3623" w:rsidRDefault="00396F04" w:rsidP="007A3112">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D812F30" w14:textId="77777777" w:rsidR="00396F04" w:rsidRPr="007C3623" w:rsidRDefault="00396F04" w:rsidP="007A3112">
            <w:pPr>
              <w:keepNext/>
              <w:keepLines/>
              <w:jc w:val="both"/>
              <w:rPr>
                <w:rFonts w:ascii="Tahoma" w:hAnsi="Tahoma" w:cs="Tahoma"/>
                <w:b/>
              </w:rPr>
            </w:pPr>
          </w:p>
        </w:tc>
      </w:tr>
      <w:tr w:rsidR="00396F04" w:rsidRPr="007C3623" w14:paraId="31E89149"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493E97A4" w14:textId="77777777" w:rsidR="00396F04" w:rsidRPr="007C3623" w:rsidRDefault="00396F04" w:rsidP="007A3112">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14C5156" w14:textId="77777777" w:rsidR="00396F04" w:rsidRPr="007C3623" w:rsidRDefault="00396F04" w:rsidP="007A3112">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7D91327" w14:textId="77777777" w:rsidR="00396F04" w:rsidRPr="007C3623" w:rsidRDefault="00396F04" w:rsidP="007A3112">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DC0A0E1" w14:textId="77777777" w:rsidR="00396F04" w:rsidRPr="007C3623" w:rsidRDefault="00396F04" w:rsidP="007A3112">
            <w:pPr>
              <w:keepNext/>
              <w:keepLines/>
              <w:jc w:val="both"/>
              <w:rPr>
                <w:rFonts w:ascii="Tahoma" w:hAnsi="Tahoma" w:cs="Tahoma"/>
                <w:b/>
              </w:rPr>
            </w:pPr>
          </w:p>
        </w:tc>
      </w:tr>
      <w:tr w:rsidR="00396F04" w:rsidRPr="007C3623" w14:paraId="569E6658"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421A642D" w14:textId="77777777" w:rsidR="00396F04" w:rsidRPr="007C3623" w:rsidRDefault="00396F04" w:rsidP="007A3112">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981F734" w14:textId="77777777" w:rsidR="00396F04" w:rsidRPr="007C3623" w:rsidRDefault="00396F04" w:rsidP="007A3112">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9F54C19" w14:textId="77777777" w:rsidR="00396F04" w:rsidRPr="007C3623" w:rsidRDefault="00396F04" w:rsidP="007A3112">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2753C7D" w14:textId="77777777" w:rsidR="00396F04" w:rsidRPr="007C3623" w:rsidRDefault="00396F04" w:rsidP="007A3112">
            <w:pPr>
              <w:keepNext/>
              <w:keepLines/>
              <w:jc w:val="both"/>
              <w:rPr>
                <w:rFonts w:ascii="Tahoma" w:hAnsi="Tahoma" w:cs="Tahoma"/>
                <w:b/>
              </w:rPr>
            </w:pPr>
          </w:p>
        </w:tc>
      </w:tr>
      <w:tr w:rsidR="00396F04" w:rsidRPr="007C3623" w14:paraId="7210C2E4"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15C91D21" w14:textId="77777777" w:rsidR="00396F04" w:rsidRPr="007C3623" w:rsidRDefault="00396F04" w:rsidP="007A3112">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F6F48B0" w14:textId="77777777" w:rsidR="00396F04" w:rsidRPr="007C3623" w:rsidRDefault="00396F04" w:rsidP="007A3112">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4B446FA3" w14:textId="77777777" w:rsidR="00396F04" w:rsidRPr="007C3623" w:rsidRDefault="00396F04" w:rsidP="007A3112">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B7BA90B" w14:textId="77777777" w:rsidR="00396F04" w:rsidRPr="007C3623" w:rsidRDefault="00396F04" w:rsidP="007A3112">
            <w:pPr>
              <w:keepNext/>
              <w:keepLines/>
              <w:jc w:val="both"/>
              <w:rPr>
                <w:rFonts w:ascii="Tahoma" w:hAnsi="Tahoma" w:cs="Tahoma"/>
                <w:b/>
              </w:rPr>
            </w:pPr>
          </w:p>
        </w:tc>
      </w:tr>
      <w:tr w:rsidR="00396F04" w:rsidRPr="007C3623" w14:paraId="24D8E2B5"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08119201" w14:textId="77777777" w:rsidR="00396F04" w:rsidRPr="007C3623" w:rsidRDefault="00396F04" w:rsidP="007A3112">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251AD681" w14:textId="77777777" w:rsidR="00396F04" w:rsidRPr="007C3623" w:rsidRDefault="00396F04" w:rsidP="007A3112">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1A3D7CD" w14:textId="77777777" w:rsidR="00396F04" w:rsidRPr="007C3623" w:rsidRDefault="00396F04" w:rsidP="007A3112">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59A8B25" w14:textId="77777777" w:rsidR="00396F04" w:rsidRPr="007C3623" w:rsidRDefault="00396F04" w:rsidP="007A3112">
            <w:pPr>
              <w:keepNext/>
              <w:keepLines/>
              <w:jc w:val="both"/>
              <w:rPr>
                <w:rFonts w:ascii="Tahoma" w:hAnsi="Tahoma" w:cs="Tahoma"/>
                <w:b/>
              </w:rPr>
            </w:pPr>
          </w:p>
        </w:tc>
      </w:tr>
    </w:tbl>
    <w:p w14:paraId="2F7E128C" w14:textId="77777777" w:rsidR="00396F04" w:rsidRPr="007C3623" w:rsidRDefault="00396F04" w:rsidP="00396F04">
      <w:pPr>
        <w:keepNext/>
        <w:keepLines/>
        <w:jc w:val="both"/>
        <w:rPr>
          <w:rFonts w:ascii="Tahoma" w:hAnsi="Tahoma" w:cs="Tahoma"/>
          <w:b/>
        </w:rPr>
      </w:pPr>
    </w:p>
    <w:p w14:paraId="129A41B4" w14:textId="77777777" w:rsidR="00396F04" w:rsidRPr="007C3623" w:rsidRDefault="00396F04" w:rsidP="00396F04">
      <w:pPr>
        <w:keepNext/>
        <w:keepLines/>
        <w:jc w:val="both"/>
        <w:rPr>
          <w:rFonts w:ascii="Tahoma" w:hAnsi="Tahoma" w:cs="Tahoma"/>
        </w:rPr>
      </w:pPr>
    </w:p>
    <w:p w14:paraId="42D75CC0" w14:textId="77777777" w:rsidR="00396F04" w:rsidRPr="007C3623" w:rsidRDefault="00396F04" w:rsidP="00396F04">
      <w:pPr>
        <w:keepNext/>
        <w:keepLines/>
        <w:jc w:val="both"/>
        <w:rPr>
          <w:rFonts w:ascii="Tahoma" w:hAnsi="Tahoma" w:cs="Tahoma"/>
        </w:rPr>
      </w:pPr>
      <w:r w:rsidRPr="007C3623">
        <w:rPr>
          <w:rFonts w:ascii="Tahoma" w:hAnsi="Tahoma" w:cs="Tahoma"/>
        </w:rPr>
        <w:t>S podpisom te izjave jamčim, da v celotni lastniški strukturi n</w:t>
      </w:r>
      <w:r w:rsidR="00A4640C">
        <w:rPr>
          <w:rFonts w:ascii="Tahoma" w:hAnsi="Tahoma" w:cs="Tahoma"/>
        </w:rPr>
        <w:t>i udeleženih drugih fizičnih,</w:t>
      </w:r>
      <w:r w:rsidRPr="007C3623">
        <w:rPr>
          <w:rFonts w:ascii="Tahoma" w:hAnsi="Tahoma" w:cs="Tahoma"/>
        </w:rPr>
        <w:t xml:space="preserve"> pravnih oseb ter gospodarskih subjektov, za katere se glede na določbe zakona, ki ureja gospodarske družbe, šteje, da so povezane družbe.</w:t>
      </w:r>
    </w:p>
    <w:p w14:paraId="5B0DFABB" w14:textId="77777777" w:rsidR="00396F04" w:rsidRPr="007C3623" w:rsidRDefault="00396F04" w:rsidP="00396F04">
      <w:pPr>
        <w:keepNext/>
        <w:keepLines/>
        <w:jc w:val="both"/>
        <w:rPr>
          <w:rFonts w:ascii="Tahoma" w:hAnsi="Tahoma" w:cs="Tahoma"/>
        </w:rPr>
      </w:pPr>
    </w:p>
    <w:p w14:paraId="4258AEA0" w14:textId="77777777" w:rsidR="00396F04" w:rsidRPr="007C3623" w:rsidRDefault="00396F04" w:rsidP="00396F04">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5F301008" w14:textId="77777777" w:rsidR="00396F04" w:rsidRPr="007C3623" w:rsidRDefault="00396F04" w:rsidP="00396F04">
      <w:pPr>
        <w:keepNext/>
        <w:keepLines/>
        <w:jc w:val="both"/>
        <w:rPr>
          <w:rFonts w:ascii="Tahoma" w:hAnsi="Tahoma" w:cs="Tahoma"/>
          <w:b/>
        </w:rPr>
      </w:pPr>
    </w:p>
    <w:p w14:paraId="51E3EFED" w14:textId="77777777" w:rsidR="00396F04" w:rsidRPr="007C3623" w:rsidRDefault="00396F04" w:rsidP="00396F04">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30783BF4" w14:textId="77777777" w:rsidR="00396F04" w:rsidRPr="007C3623" w:rsidRDefault="00396F04" w:rsidP="00396F04">
      <w:pPr>
        <w:keepNext/>
        <w:keepLines/>
        <w:jc w:val="both"/>
        <w:rPr>
          <w:rFonts w:ascii="Tahoma" w:hAnsi="Tahoma" w:cs="Tahoma"/>
          <w:b/>
        </w:rPr>
      </w:pPr>
    </w:p>
    <w:p w14:paraId="0FA0C5DA" w14:textId="77777777" w:rsidR="00396F04" w:rsidRPr="007C3623" w:rsidRDefault="00396F04" w:rsidP="00396F04">
      <w:pPr>
        <w:keepNext/>
        <w:keepLines/>
        <w:jc w:val="both"/>
        <w:rPr>
          <w:rFonts w:ascii="Tahoma" w:hAnsi="Tahoma" w:cs="Tahoma"/>
          <w:b/>
        </w:rPr>
      </w:pPr>
    </w:p>
    <w:p w14:paraId="25D2F73E" w14:textId="77777777" w:rsidR="00396F04" w:rsidRPr="007C3623" w:rsidRDefault="00396F04" w:rsidP="00396F04">
      <w:pPr>
        <w:keepNext/>
        <w:keepLines/>
        <w:jc w:val="both"/>
        <w:rPr>
          <w:rFonts w:ascii="Tahoma" w:hAnsi="Tahoma" w:cs="Tahoma"/>
          <w:b/>
        </w:rPr>
      </w:pPr>
    </w:p>
    <w:p w14:paraId="2963BE19" w14:textId="77777777" w:rsidR="00396F04" w:rsidRPr="007C3623" w:rsidRDefault="00396F04" w:rsidP="00396F04">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6CE96CA8" w14:textId="77777777" w:rsidTr="007A3112">
        <w:trPr>
          <w:trHeight w:val="235"/>
        </w:trPr>
        <w:tc>
          <w:tcPr>
            <w:tcW w:w="3402" w:type="dxa"/>
            <w:tcBorders>
              <w:bottom w:val="single" w:sz="4" w:space="0" w:color="auto"/>
            </w:tcBorders>
          </w:tcPr>
          <w:p w14:paraId="72807DE0" w14:textId="77777777" w:rsidR="00396F04" w:rsidRPr="007C3623" w:rsidRDefault="00396F04" w:rsidP="007A3112">
            <w:pPr>
              <w:keepNext/>
              <w:keepLines/>
              <w:jc w:val="both"/>
              <w:rPr>
                <w:rFonts w:ascii="Tahoma" w:hAnsi="Tahoma" w:cs="Tahoma"/>
                <w:snapToGrid w:val="0"/>
                <w:color w:val="000000"/>
              </w:rPr>
            </w:pPr>
          </w:p>
        </w:tc>
        <w:tc>
          <w:tcPr>
            <w:tcW w:w="2977" w:type="dxa"/>
          </w:tcPr>
          <w:p w14:paraId="4669EE70" w14:textId="77777777" w:rsidR="00396F04" w:rsidRPr="007C3623" w:rsidRDefault="00396F04" w:rsidP="007A3112">
            <w:pPr>
              <w:keepNext/>
              <w:keepLines/>
              <w:jc w:val="center"/>
              <w:rPr>
                <w:rFonts w:ascii="Tahoma" w:hAnsi="Tahoma" w:cs="Tahoma"/>
                <w:snapToGrid w:val="0"/>
                <w:color w:val="000000"/>
              </w:rPr>
            </w:pPr>
          </w:p>
        </w:tc>
        <w:tc>
          <w:tcPr>
            <w:tcW w:w="3119" w:type="dxa"/>
            <w:tcBorders>
              <w:bottom w:val="single" w:sz="4" w:space="0" w:color="auto"/>
            </w:tcBorders>
          </w:tcPr>
          <w:p w14:paraId="68ED2676" w14:textId="77777777" w:rsidR="00396F04" w:rsidRPr="007C3623" w:rsidRDefault="00396F04" w:rsidP="007A3112">
            <w:pPr>
              <w:keepNext/>
              <w:keepLines/>
              <w:tabs>
                <w:tab w:val="left" w:pos="567"/>
                <w:tab w:val="num" w:pos="851"/>
                <w:tab w:val="left" w:pos="993"/>
              </w:tabs>
              <w:jc w:val="both"/>
              <w:rPr>
                <w:rFonts w:ascii="Tahoma" w:hAnsi="Tahoma" w:cs="Tahoma"/>
                <w:snapToGrid w:val="0"/>
                <w:color w:val="000000"/>
                <w:sz w:val="28"/>
              </w:rPr>
            </w:pPr>
          </w:p>
        </w:tc>
      </w:tr>
      <w:tr w:rsidR="00396F04" w:rsidRPr="007C3623" w14:paraId="1A33D47A" w14:textId="77777777" w:rsidTr="007A3112">
        <w:trPr>
          <w:trHeight w:val="235"/>
        </w:trPr>
        <w:tc>
          <w:tcPr>
            <w:tcW w:w="3402" w:type="dxa"/>
            <w:tcBorders>
              <w:top w:val="single" w:sz="4" w:space="0" w:color="auto"/>
            </w:tcBorders>
          </w:tcPr>
          <w:p w14:paraId="51FA6988" w14:textId="77777777" w:rsidR="00396F04" w:rsidRPr="007C3623" w:rsidRDefault="00396F04" w:rsidP="007A3112">
            <w:pPr>
              <w:keepNext/>
              <w:keepLines/>
              <w:jc w:val="center"/>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0EAF7408" w14:textId="77777777" w:rsidR="00396F04" w:rsidRPr="007C3623" w:rsidRDefault="00396F04" w:rsidP="007A3112">
            <w:pPr>
              <w:keepNext/>
              <w:keepLines/>
              <w:jc w:val="center"/>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14:paraId="7C03006A" w14:textId="77777777" w:rsidR="00396F04" w:rsidRPr="007C3623" w:rsidRDefault="00396F04" w:rsidP="007A3112">
            <w:pPr>
              <w:keepNext/>
              <w:keepLines/>
              <w:jc w:val="center"/>
              <w:rPr>
                <w:rFonts w:ascii="Tahoma" w:hAnsi="Tahoma" w:cs="Tahoma"/>
                <w:snapToGrid w:val="0"/>
                <w:color w:val="000000"/>
              </w:rPr>
            </w:pPr>
            <w:r w:rsidRPr="007C3623">
              <w:rPr>
                <w:rFonts w:ascii="Tahoma" w:hAnsi="Tahoma" w:cs="Tahoma"/>
                <w:snapToGrid w:val="0"/>
                <w:color w:val="000000"/>
              </w:rPr>
              <w:t>(Podpis odgovorne osebe)</w:t>
            </w:r>
          </w:p>
        </w:tc>
      </w:tr>
    </w:tbl>
    <w:p w14:paraId="516B0A6F" w14:textId="77777777" w:rsidR="00396F04" w:rsidRPr="007C3623" w:rsidRDefault="00396F04" w:rsidP="00396F04">
      <w:pPr>
        <w:keepNext/>
        <w:keepLines/>
        <w:jc w:val="both"/>
        <w:rPr>
          <w:rFonts w:ascii="Tahoma" w:hAnsi="Tahoma" w:cs="Tahoma"/>
          <w:b/>
        </w:rPr>
      </w:pPr>
    </w:p>
    <w:p w14:paraId="127C346C" w14:textId="77777777" w:rsidR="00396F04" w:rsidRPr="007C3623" w:rsidRDefault="00396F04" w:rsidP="00396F04">
      <w:pPr>
        <w:keepNext/>
        <w:keepLines/>
        <w:jc w:val="both"/>
        <w:rPr>
          <w:rFonts w:ascii="Tahoma" w:hAnsi="Tahoma" w:cs="Tahoma"/>
          <w:b/>
        </w:rPr>
      </w:pPr>
    </w:p>
    <w:p w14:paraId="41F3BC85" w14:textId="77777777" w:rsidR="00396F04" w:rsidRPr="007C3623" w:rsidRDefault="00396F04" w:rsidP="00396F04">
      <w:pPr>
        <w:keepNext/>
        <w:keepLines/>
        <w:jc w:val="both"/>
        <w:rPr>
          <w:rFonts w:ascii="Tahoma" w:hAnsi="Tahoma" w:cs="Tahoma"/>
          <w:b/>
        </w:rPr>
      </w:pPr>
    </w:p>
    <w:p w14:paraId="3E941761" w14:textId="77777777" w:rsidR="00396F04" w:rsidRPr="007C3623" w:rsidRDefault="00396F04" w:rsidP="00396F04">
      <w:pPr>
        <w:keepNext/>
        <w:keepLines/>
      </w:pPr>
    </w:p>
    <w:p w14:paraId="5251AEA4" w14:textId="77777777" w:rsidR="00396F04" w:rsidRPr="007C3623" w:rsidRDefault="00396F04" w:rsidP="00396F04">
      <w:pPr>
        <w:keepNext/>
        <w:keepLines/>
      </w:pPr>
    </w:p>
    <w:p w14:paraId="22A5B195" w14:textId="77777777" w:rsidR="00396F04" w:rsidRPr="007C3623" w:rsidRDefault="00396F04" w:rsidP="00396F04">
      <w:pPr>
        <w:keepNext/>
        <w:keepLines/>
      </w:pPr>
    </w:p>
    <w:p w14:paraId="499A591A" w14:textId="77777777" w:rsidR="00396F04" w:rsidRPr="007C3623" w:rsidRDefault="00396F04" w:rsidP="00396F04">
      <w:pPr>
        <w:keepNext/>
        <w:keepLines/>
      </w:pPr>
    </w:p>
    <w:p w14:paraId="41590839" w14:textId="77777777" w:rsidR="00396F04" w:rsidRPr="007C3623" w:rsidRDefault="00396F04" w:rsidP="00396F04">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Pr="007C3623">
        <w:rPr>
          <w:rFonts w:ascii="Tahoma" w:hAnsi="Tahoma" w:cs="Tahoma"/>
          <w:i/>
          <w:iCs/>
          <w:sz w:val="18"/>
          <w:szCs w:val="22"/>
        </w:rPr>
        <w:t xml:space="preserve">Izjavo izpolni in podpiše </w:t>
      </w:r>
      <w:r w:rsidRPr="007C3623">
        <w:rPr>
          <w:rFonts w:ascii="Tahoma" w:hAnsi="Tahoma" w:cs="Tahoma"/>
          <w:i/>
          <w:iCs/>
          <w:sz w:val="18"/>
          <w:szCs w:val="22"/>
          <w:u w:val="single"/>
        </w:rPr>
        <w:t>ponudnik</w:t>
      </w:r>
      <w:r w:rsidRPr="007C3623">
        <w:rPr>
          <w:rFonts w:ascii="Tahoma" w:hAnsi="Tahoma" w:cs="Tahoma"/>
          <w:i/>
          <w:iCs/>
          <w:sz w:val="18"/>
          <w:szCs w:val="22"/>
        </w:rPr>
        <w:t xml:space="preserve">, kot tudi vsi </w:t>
      </w:r>
      <w:r w:rsidRPr="007C3623">
        <w:rPr>
          <w:rFonts w:ascii="Tahoma" w:hAnsi="Tahoma" w:cs="Tahoma"/>
          <w:i/>
          <w:iCs/>
          <w:sz w:val="18"/>
          <w:szCs w:val="22"/>
          <w:u w:val="single"/>
        </w:rPr>
        <w:t>posamezni člani skupine ponudnikov</w:t>
      </w:r>
      <w:r w:rsidRPr="007C3623">
        <w:rPr>
          <w:rFonts w:ascii="Tahoma" w:hAnsi="Tahoma" w:cs="Tahoma"/>
          <w:i/>
          <w:iCs/>
          <w:sz w:val="18"/>
          <w:szCs w:val="22"/>
        </w:rPr>
        <w:t xml:space="preserve"> (partnerji) v primeru skupne ponudbe, ter vsi morebitni </w:t>
      </w:r>
      <w:r w:rsidRPr="007C3623">
        <w:rPr>
          <w:rFonts w:ascii="Tahoma" w:hAnsi="Tahoma" w:cs="Tahoma"/>
          <w:i/>
          <w:iCs/>
          <w:sz w:val="18"/>
          <w:szCs w:val="22"/>
          <w:u w:val="single"/>
        </w:rPr>
        <w:t>podizvajalci</w:t>
      </w:r>
      <w:r w:rsidRPr="007C3623">
        <w:rPr>
          <w:rFonts w:ascii="Tahoma" w:hAnsi="Tahoma" w:cs="Tahoma"/>
          <w:i/>
          <w:iCs/>
          <w:sz w:val="18"/>
          <w:szCs w:val="22"/>
        </w:rPr>
        <w:t xml:space="preserve"> (če ponudnik izvaja javno naročilo s podizvajalci) in vsi drugi </w:t>
      </w:r>
      <w:r w:rsidRPr="007C3623">
        <w:rPr>
          <w:rFonts w:ascii="Tahoma" w:hAnsi="Tahoma" w:cs="Tahoma"/>
          <w:i/>
          <w:iCs/>
          <w:sz w:val="18"/>
          <w:szCs w:val="22"/>
          <w:u w:val="single"/>
        </w:rPr>
        <w:t>subjekti</w:t>
      </w:r>
      <w:r w:rsidRPr="007C3623">
        <w:rPr>
          <w:rFonts w:ascii="Tahoma" w:hAnsi="Tahoma" w:cs="Tahoma"/>
          <w:i/>
          <w:iCs/>
          <w:sz w:val="18"/>
          <w:szCs w:val="22"/>
        </w:rPr>
        <w:t>, katerih zmogljivost uporablja ponudnik (v kolikor bo ponudnik uporabil zmogljivosti drugih subjektov).</w:t>
      </w:r>
    </w:p>
    <w:p w14:paraId="0F9D3B04" w14:textId="77777777" w:rsidR="00396F04" w:rsidRPr="007C3623" w:rsidRDefault="00396F04" w:rsidP="00396F04">
      <w:pPr>
        <w:keepNext/>
        <w:keepLines/>
        <w:tabs>
          <w:tab w:val="left" w:pos="284"/>
        </w:tabs>
        <w:jc w:val="both"/>
        <w:rPr>
          <w:rFonts w:ascii="Tahoma" w:hAnsi="Tahoma" w:cs="Tahoma"/>
        </w:rPr>
      </w:pPr>
    </w:p>
    <w:p w14:paraId="1DEDC6CC" w14:textId="77777777" w:rsidR="00396F04" w:rsidRPr="007C3623" w:rsidRDefault="00396F04" w:rsidP="00396F04">
      <w:pPr>
        <w:keepNext/>
        <w:keepLines/>
        <w:tabs>
          <w:tab w:val="left" w:pos="284"/>
        </w:tabs>
        <w:jc w:val="both"/>
        <w:rPr>
          <w:rFonts w:ascii="Tahoma" w:hAnsi="Tahoma" w:cs="Tahoma"/>
        </w:rPr>
      </w:pPr>
    </w:p>
    <w:p w14:paraId="45F03861" w14:textId="77777777" w:rsidR="00396F04" w:rsidRPr="007C3623" w:rsidRDefault="00396F04" w:rsidP="00396F04">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7"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BAFCAE4" w14:textId="77777777" w:rsidR="00396F04" w:rsidRDefault="00396F04" w:rsidP="00A96A29">
      <w:pPr>
        <w:keepNext/>
        <w:keepLines/>
        <w:rPr>
          <w:rFonts w:ascii="Tahoma" w:hAnsi="Tahoma" w:cs="Tahoma"/>
          <w:bCs/>
          <w:i/>
          <w:noProof/>
          <w:sz w:val="18"/>
          <w:szCs w:val="18"/>
        </w:rPr>
      </w:pPr>
    </w:p>
    <w:p w14:paraId="120744A7" w14:textId="77777777" w:rsidR="00396F04" w:rsidRDefault="00396F04" w:rsidP="00A96A29">
      <w:pPr>
        <w:keepNext/>
        <w:keepLines/>
        <w:rPr>
          <w:rFonts w:ascii="Tahoma" w:hAnsi="Tahoma" w:cs="Tahoma"/>
          <w:bCs/>
          <w:i/>
          <w:noProof/>
          <w:sz w:val="18"/>
          <w:szCs w:val="18"/>
        </w:rPr>
      </w:pPr>
    </w:p>
    <w:p w14:paraId="3BE17A82" w14:textId="77777777" w:rsidR="00396F04" w:rsidRDefault="00396F04" w:rsidP="00A96A29">
      <w:pPr>
        <w:keepNext/>
        <w:keepLines/>
        <w:rPr>
          <w:rFonts w:ascii="Tahoma" w:hAnsi="Tahoma" w:cs="Tahoma"/>
          <w:bCs/>
          <w:i/>
          <w:noProof/>
          <w:sz w:val="18"/>
          <w:szCs w:val="18"/>
        </w:rPr>
      </w:pPr>
    </w:p>
    <w:p w14:paraId="54259DC6" w14:textId="77777777" w:rsidR="00396F04" w:rsidRDefault="00396F04" w:rsidP="00A96A29">
      <w:pPr>
        <w:keepNext/>
        <w:keepLines/>
        <w:rPr>
          <w:rFonts w:ascii="Tahoma" w:hAnsi="Tahoma" w:cs="Tahoma"/>
          <w:bCs/>
          <w:i/>
          <w:noProof/>
          <w:sz w:val="18"/>
          <w:szCs w:val="18"/>
        </w:rPr>
      </w:pPr>
    </w:p>
    <w:p w14:paraId="422298E2" w14:textId="77777777" w:rsidR="00396F04" w:rsidRDefault="00396F04" w:rsidP="00A96A29">
      <w:pPr>
        <w:keepNext/>
        <w:keepLines/>
        <w:rPr>
          <w:rFonts w:ascii="Tahoma" w:hAnsi="Tahoma" w:cs="Tahoma"/>
          <w:bCs/>
          <w:i/>
          <w:noProof/>
          <w:sz w:val="18"/>
          <w:szCs w:val="18"/>
        </w:rPr>
      </w:pPr>
    </w:p>
    <w:p w14:paraId="444FFBC8" w14:textId="77777777" w:rsidR="00504967" w:rsidRDefault="00504967" w:rsidP="00A96A29">
      <w:pPr>
        <w:keepNext/>
        <w:keepLines/>
        <w:jc w:val="both"/>
        <w:rPr>
          <w:rFonts w:ascii="Tahoma" w:hAnsi="Tahoma" w:cs="Tahoma"/>
          <w:bCs/>
          <w:i/>
          <w:noProof/>
          <w:sz w:val="18"/>
          <w:szCs w:val="18"/>
        </w:rPr>
      </w:pPr>
    </w:p>
    <w:p w14:paraId="4B7AEDCA" w14:textId="77777777" w:rsidR="00173AFA" w:rsidRDefault="00173AFA" w:rsidP="00A96A29">
      <w:pPr>
        <w:keepNext/>
        <w:keepLines/>
        <w:jc w:val="both"/>
        <w:rPr>
          <w:rFonts w:ascii="Tahoma" w:hAnsi="Tahoma" w:cs="Tahoma"/>
          <w:bCs/>
          <w:i/>
          <w:noProof/>
          <w:sz w:val="18"/>
          <w:szCs w:val="18"/>
        </w:rPr>
      </w:pPr>
    </w:p>
    <w:p w14:paraId="460138D2" w14:textId="77777777" w:rsidR="00A41744" w:rsidRDefault="00A41744" w:rsidP="00A96A29">
      <w:pPr>
        <w:keepNext/>
        <w:keepLines/>
        <w:jc w:val="both"/>
        <w:rPr>
          <w:rFonts w:ascii="Tahoma" w:hAnsi="Tahoma" w:cs="Tahoma"/>
          <w:bCs/>
          <w:i/>
          <w:noProof/>
          <w:sz w:val="18"/>
          <w:szCs w:val="18"/>
        </w:rPr>
      </w:pPr>
    </w:p>
    <w:p w14:paraId="37EDB358" w14:textId="77777777" w:rsidR="00A41744" w:rsidRDefault="00A41744" w:rsidP="00A96A29">
      <w:pPr>
        <w:keepNext/>
        <w:keepLines/>
        <w:jc w:val="both"/>
        <w:rPr>
          <w:rFonts w:ascii="Tahoma" w:hAnsi="Tahoma" w:cs="Tahoma"/>
        </w:rPr>
      </w:pPr>
    </w:p>
    <w:p w14:paraId="350615C1" w14:textId="77777777" w:rsidR="00504967" w:rsidRDefault="00504967" w:rsidP="00A96A29">
      <w:pPr>
        <w:keepNext/>
        <w:keepLines/>
        <w:jc w:val="both"/>
        <w:rPr>
          <w:rFonts w:ascii="Tahoma" w:hAnsi="Tahoma" w:cs="Tahoma"/>
        </w:rPr>
      </w:pPr>
    </w:p>
    <w:p w14:paraId="457D5E56" w14:textId="77777777" w:rsidR="00CC78F2" w:rsidRDefault="00CC78F2" w:rsidP="00A96A29">
      <w:pPr>
        <w:keepNext/>
        <w:keepLines/>
        <w:jc w:val="both"/>
        <w:rPr>
          <w:rFonts w:ascii="Tahoma" w:hAnsi="Tahoma" w:cs="Tahoma"/>
        </w:rPr>
      </w:pPr>
    </w:p>
    <w:p w14:paraId="7598DF2F" w14:textId="77777777" w:rsidR="00CC78F2" w:rsidRDefault="00CC78F2" w:rsidP="00A96A29">
      <w:pPr>
        <w:keepNext/>
        <w:keepLines/>
        <w:jc w:val="both"/>
        <w:rPr>
          <w:rFonts w:ascii="Tahoma" w:hAnsi="Tahoma" w:cs="Tahoma"/>
        </w:rPr>
      </w:pPr>
    </w:p>
    <w:p w14:paraId="04B6F508" w14:textId="77777777" w:rsidR="00504967" w:rsidRDefault="00504967" w:rsidP="00A96A29">
      <w:pPr>
        <w:keepNext/>
        <w:keepLines/>
        <w:jc w:val="both"/>
        <w:rPr>
          <w:rFonts w:ascii="Tahoma" w:hAnsi="Tahoma" w:cs="Tahoma"/>
        </w:rPr>
      </w:pPr>
    </w:p>
    <w:p w14:paraId="79E2D732" w14:textId="77777777" w:rsidR="00504967" w:rsidRDefault="00504967" w:rsidP="00A96A29">
      <w:pPr>
        <w:keepNext/>
        <w:keepLines/>
        <w:jc w:val="both"/>
        <w:rPr>
          <w:rFonts w:ascii="Tahoma" w:hAnsi="Tahoma" w:cs="Tahoma"/>
        </w:rPr>
      </w:pPr>
    </w:p>
    <w:p w14:paraId="0E668836" w14:textId="77777777" w:rsidR="00504967" w:rsidRDefault="00504967"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14:paraId="6D444F58" w14:textId="77777777" w:rsidTr="00A20007">
        <w:tc>
          <w:tcPr>
            <w:tcW w:w="7583" w:type="dxa"/>
          </w:tcPr>
          <w:p w14:paraId="0E843A97" w14:textId="77777777" w:rsidR="00504967" w:rsidRPr="00C8579C" w:rsidRDefault="00636CC0" w:rsidP="00636CC0">
            <w:pPr>
              <w:keepNext/>
              <w:keepLines/>
              <w:jc w:val="both"/>
              <w:rPr>
                <w:rFonts w:ascii="Tahoma" w:hAnsi="Tahoma" w:cs="Tahoma"/>
              </w:rPr>
            </w:pPr>
            <w:r>
              <w:rPr>
                <w:rFonts w:ascii="Tahoma" w:hAnsi="Tahoma" w:cs="Tahoma"/>
              </w:rPr>
              <w:lastRenderedPageBreak/>
              <w:t xml:space="preserve">UDELEŽBA </w:t>
            </w:r>
            <w:r w:rsidR="00CA56A1">
              <w:rPr>
                <w:rFonts w:ascii="Tahoma" w:hAnsi="Tahoma" w:cs="Tahoma"/>
              </w:rPr>
              <w:t>PODIZVAJALC</w:t>
            </w:r>
            <w:r>
              <w:rPr>
                <w:rFonts w:ascii="Tahoma" w:hAnsi="Tahoma" w:cs="Tahoma"/>
              </w:rPr>
              <w:t>A</w:t>
            </w:r>
          </w:p>
        </w:tc>
        <w:tc>
          <w:tcPr>
            <w:tcW w:w="912" w:type="dxa"/>
            <w:tcBorders>
              <w:right w:val="nil"/>
            </w:tcBorders>
          </w:tcPr>
          <w:p w14:paraId="01C86476" w14:textId="77777777" w:rsidR="00504967" w:rsidRPr="00C8579C" w:rsidRDefault="00504967" w:rsidP="00A96A29">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7FC2BFC8" w14:textId="77777777" w:rsidR="00504967" w:rsidRPr="00C8579C" w:rsidRDefault="00504967" w:rsidP="00A96A29">
            <w:pPr>
              <w:keepNext/>
              <w:keepLines/>
              <w:jc w:val="both"/>
              <w:rPr>
                <w:rFonts w:ascii="Tahoma" w:hAnsi="Tahoma" w:cs="Tahoma"/>
                <w:b/>
                <w:i/>
              </w:rPr>
            </w:pPr>
            <w:r w:rsidRPr="00C8579C">
              <w:rPr>
                <w:rFonts w:ascii="Tahoma" w:hAnsi="Tahoma" w:cs="Tahoma"/>
                <w:b/>
                <w:i/>
              </w:rPr>
              <w:t>4/1</w:t>
            </w:r>
          </w:p>
        </w:tc>
      </w:tr>
    </w:tbl>
    <w:p w14:paraId="70A4E544" w14:textId="77777777" w:rsidR="00C23AD1" w:rsidRDefault="00C23AD1" w:rsidP="00A96A29">
      <w:pPr>
        <w:keepNext/>
        <w:keepLines/>
        <w:jc w:val="both"/>
        <w:rPr>
          <w:rFonts w:ascii="Tahoma" w:hAnsi="Tahoma" w:cs="Tahoma"/>
          <w:b/>
        </w:rPr>
      </w:pPr>
    </w:p>
    <w:p w14:paraId="00FC5D1D" w14:textId="77777777" w:rsidR="00CA56A1" w:rsidRPr="00A75A08" w:rsidRDefault="00CA56A1" w:rsidP="00CA56A1">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podizvajalec.</w:t>
      </w:r>
    </w:p>
    <w:p w14:paraId="6C8CDB4D" w14:textId="77777777" w:rsidR="00CA56A1" w:rsidRPr="00A75A08" w:rsidRDefault="00CA56A1" w:rsidP="00CA56A1">
      <w:pPr>
        <w:keepNext/>
        <w:keepLines/>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6059"/>
      </w:tblGrid>
      <w:tr w:rsidR="00CA56A1" w:rsidRPr="00A75A08" w14:paraId="3502CD96" w14:textId="77777777" w:rsidTr="007A3112">
        <w:trPr>
          <w:trHeight w:val="331"/>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72C61AE6" w14:textId="77777777" w:rsidR="00CA56A1" w:rsidRPr="00A75A08" w:rsidRDefault="00CA56A1" w:rsidP="00CA56A1">
            <w:pPr>
              <w:keepNext/>
              <w:keepLines/>
              <w:spacing w:before="40" w:after="40"/>
              <w:jc w:val="center"/>
              <w:rPr>
                <w:sz w:val="18"/>
              </w:rPr>
            </w:pPr>
            <w:r>
              <w:rPr>
                <w:rFonts w:ascii="Tahoma" w:hAnsi="Tahoma" w:cs="Tahoma"/>
              </w:rPr>
              <w:t xml:space="preserve">Javno naročilo: </w:t>
            </w:r>
            <w:r w:rsidR="00CC78F2">
              <w:rPr>
                <w:rFonts w:ascii="Tahoma" w:hAnsi="Tahoma" w:cs="Tahoma"/>
                <w:b/>
              </w:rPr>
              <w:t>VKS-34/22 – Dobava aktivnega oglja</w:t>
            </w:r>
          </w:p>
        </w:tc>
      </w:tr>
      <w:tr w:rsidR="00CA56A1" w:rsidRPr="00A75A08" w14:paraId="2412318B" w14:textId="77777777" w:rsidTr="007A3112">
        <w:trPr>
          <w:trHeight w:val="560"/>
          <w:jc w:val="center"/>
        </w:trPr>
        <w:tc>
          <w:tcPr>
            <w:tcW w:w="3118" w:type="dxa"/>
            <w:tcBorders>
              <w:top w:val="single" w:sz="4" w:space="0" w:color="auto"/>
              <w:left w:val="single" w:sz="4" w:space="0" w:color="auto"/>
              <w:bottom w:val="single" w:sz="4" w:space="0" w:color="auto"/>
              <w:right w:val="single" w:sz="4" w:space="0" w:color="auto"/>
            </w:tcBorders>
            <w:vAlign w:val="center"/>
          </w:tcPr>
          <w:p w14:paraId="4795B9DA" w14:textId="77777777" w:rsidR="00CA56A1" w:rsidRPr="00A75A08" w:rsidRDefault="00CA56A1" w:rsidP="007A3112">
            <w:pPr>
              <w:keepNext/>
              <w:keepLines/>
              <w:rPr>
                <w:rFonts w:ascii="Tahoma" w:hAnsi="Tahoma" w:cs="Tahoma"/>
                <w:sz w:val="18"/>
                <w:szCs w:val="18"/>
              </w:rPr>
            </w:pPr>
            <w:r w:rsidRPr="00A75A08">
              <w:rPr>
                <w:rFonts w:ascii="Tahoma" w:hAnsi="Tahoma" w:cs="Tahoma"/>
                <w:sz w:val="18"/>
                <w:szCs w:val="18"/>
              </w:rPr>
              <w:t>Naziv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5607A92D" w14:textId="77777777" w:rsidR="00CA56A1" w:rsidRPr="00A75A08" w:rsidRDefault="00CA56A1" w:rsidP="007A3112">
            <w:pPr>
              <w:keepNext/>
              <w:keepLines/>
              <w:rPr>
                <w:rFonts w:ascii="Tahoma" w:hAnsi="Tahoma" w:cs="Tahoma"/>
                <w:sz w:val="18"/>
                <w:szCs w:val="18"/>
              </w:rPr>
            </w:pPr>
          </w:p>
          <w:p w14:paraId="7EF1FA09" w14:textId="77777777" w:rsidR="00CA56A1" w:rsidRPr="00A75A08" w:rsidRDefault="00CA56A1" w:rsidP="007A3112">
            <w:pPr>
              <w:keepNext/>
              <w:keepLines/>
              <w:rPr>
                <w:rFonts w:ascii="Tahoma" w:hAnsi="Tahoma" w:cs="Tahoma"/>
                <w:sz w:val="18"/>
                <w:szCs w:val="18"/>
              </w:rPr>
            </w:pPr>
          </w:p>
        </w:tc>
      </w:tr>
      <w:tr w:rsidR="00CA56A1" w:rsidRPr="00A75A08" w14:paraId="7F2BA05E"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69036827" w14:textId="77777777" w:rsidR="00CA56A1" w:rsidRPr="00A75A08" w:rsidRDefault="00CA56A1" w:rsidP="007A3112">
            <w:pPr>
              <w:keepNext/>
              <w:keepLines/>
              <w:rPr>
                <w:rFonts w:ascii="Tahoma" w:hAnsi="Tahoma" w:cs="Tahoma"/>
                <w:sz w:val="18"/>
                <w:szCs w:val="18"/>
              </w:rPr>
            </w:pPr>
            <w:r w:rsidRPr="00A75A08">
              <w:rPr>
                <w:rFonts w:ascii="Tahoma" w:hAnsi="Tahoma" w:cs="Tahoma"/>
                <w:sz w:val="18"/>
                <w:szCs w:val="18"/>
              </w:rPr>
              <w:t>Polni naslov</w:t>
            </w:r>
          </w:p>
        </w:tc>
        <w:tc>
          <w:tcPr>
            <w:tcW w:w="6059" w:type="dxa"/>
            <w:tcBorders>
              <w:top w:val="single" w:sz="4" w:space="0" w:color="auto"/>
              <w:left w:val="single" w:sz="4" w:space="0" w:color="auto"/>
              <w:bottom w:val="single" w:sz="4" w:space="0" w:color="auto"/>
              <w:right w:val="single" w:sz="4" w:space="0" w:color="auto"/>
            </w:tcBorders>
            <w:vAlign w:val="center"/>
          </w:tcPr>
          <w:p w14:paraId="42BF8506" w14:textId="77777777" w:rsidR="00CA56A1" w:rsidRPr="00A75A08" w:rsidRDefault="00CA56A1" w:rsidP="007A3112">
            <w:pPr>
              <w:keepNext/>
              <w:keepLines/>
              <w:rPr>
                <w:rFonts w:ascii="Tahoma" w:hAnsi="Tahoma" w:cs="Tahoma"/>
                <w:sz w:val="18"/>
                <w:szCs w:val="18"/>
              </w:rPr>
            </w:pPr>
          </w:p>
          <w:p w14:paraId="485EFD63" w14:textId="77777777" w:rsidR="00CA56A1" w:rsidRPr="00A75A08" w:rsidRDefault="00CA56A1" w:rsidP="007A3112">
            <w:pPr>
              <w:keepNext/>
              <w:keepLines/>
              <w:rPr>
                <w:rFonts w:ascii="Tahoma" w:hAnsi="Tahoma" w:cs="Tahoma"/>
                <w:sz w:val="18"/>
                <w:szCs w:val="18"/>
              </w:rPr>
            </w:pPr>
          </w:p>
        </w:tc>
      </w:tr>
      <w:tr w:rsidR="00CA56A1" w:rsidRPr="00A75A08" w14:paraId="0740C473" w14:textId="77777777" w:rsidTr="007A3112">
        <w:trPr>
          <w:trHeight w:val="540"/>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47B43B72" w14:textId="77777777" w:rsidR="00CA56A1" w:rsidRPr="002021B4" w:rsidRDefault="00CA56A1" w:rsidP="007A3112">
            <w:pPr>
              <w:keepNext/>
              <w:keepLines/>
              <w:jc w:val="center"/>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685963A5" w14:textId="77777777" w:rsidR="00CA56A1" w:rsidRPr="002021B4" w:rsidRDefault="00CA56A1" w:rsidP="007A3112">
            <w:pPr>
              <w:keepNext/>
              <w:keepLines/>
              <w:jc w:val="center"/>
              <w:rPr>
                <w:rFonts w:ascii="Tahoma" w:hAnsi="Tahoma" w:cs="Tahoma"/>
                <w:b/>
                <w:sz w:val="18"/>
                <w:szCs w:val="18"/>
              </w:rPr>
            </w:pPr>
          </w:p>
          <w:p w14:paraId="4850ABF9" w14:textId="77777777" w:rsidR="00CA56A1" w:rsidRDefault="00CA56A1" w:rsidP="007A3112">
            <w:pPr>
              <w:keepNext/>
              <w:keepLines/>
              <w:jc w:val="both"/>
              <w:rPr>
                <w:rFonts w:ascii="Tahoma" w:hAnsi="Tahoma" w:cs="Tahoma"/>
                <w:sz w:val="18"/>
                <w:szCs w:val="18"/>
              </w:rPr>
            </w:pPr>
            <w:r w:rsidRPr="002021B4">
              <w:rPr>
                <w:rFonts w:ascii="Tahoma" w:hAnsi="Tahoma" w:cs="Tahoma"/>
                <w:sz w:val="18"/>
                <w:szCs w:val="18"/>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59E25309" w14:textId="77777777" w:rsidR="00CA56A1" w:rsidRDefault="00CA56A1" w:rsidP="007A3112">
            <w:pPr>
              <w:keepNext/>
              <w:keepLines/>
              <w:jc w:val="both"/>
              <w:rPr>
                <w:rFonts w:ascii="Tahoma" w:hAnsi="Tahoma" w:cs="Tahoma"/>
                <w:sz w:val="18"/>
                <w:szCs w:val="18"/>
              </w:rPr>
            </w:pPr>
          </w:p>
          <w:p w14:paraId="5A986978" w14:textId="77777777" w:rsidR="00CA56A1" w:rsidRPr="002021B4" w:rsidRDefault="00CA56A1" w:rsidP="007A3112">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2412FB55" w14:textId="77777777" w:rsidR="00CA56A1" w:rsidRPr="00A75A08" w:rsidRDefault="00CA56A1" w:rsidP="007A3112">
            <w:pPr>
              <w:keepNext/>
              <w:keepLines/>
              <w:rPr>
                <w:rFonts w:ascii="Tahoma" w:hAnsi="Tahoma" w:cs="Tahoma"/>
                <w:sz w:val="18"/>
                <w:szCs w:val="18"/>
              </w:rPr>
            </w:pPr>
          </w:p>
        </w:tc>
      </w:tr>
      <w:tr w:rsidR="00CA56A1" w:rsidRPr="00A75A08" w14:paraId="7E1474A4" w14:textId="77777777" w:rsidTr="007A3112">
        <w:trPr>
          <w:trHeight w:val="451"/>
          <w:jc w:val="center"/>
        </w:trPr>
        <w:tc>
          <w:tcPr>
            <w:tcW w:w="3118" w:type="dxa"/>
            <w:tcBorders>
              <w:top w:val="single" w:sz="4" w:space="0" w:color="auto"/>
              <w:left w:val="single" w:sz="4" w:space="0" w:color="auto"/>
              <w:bottom w:val="single" w:sz="4" w:space="0" w:color="auto"/>
              <w:right w:val="single" w:sz="4" w:space="0" w:color="auto"/>
            </w:tcBorders>
            <w:vAlign w:val="center"/>
          </w:tcPr>
          <w:p w14:paraId="5ABD17B6" w14:textId="77777777" w:rsidR="00CA56A1" w:rsidRPr="00A75A08" w:rsidRDefault="00CA56A1" w:rsidP="007A3112">
            <w:pPr>
              <w:keepNext/>
              <w:keepLines/>
              <w:jc w:val="both"/>
              <w:rPr>
                <w:rFonts w:ascii="Tahoma" w:hAnsi="Tahoma" w:cs="Tahoma"/>
                <w:sz w:val="18"/>
                <w:szCs w:val="18"/>
              </w:rPr>
            </w:pPr>
            <w:r w:rsidRPr="00A75A08">
              <w:rPr>
                <w:rFonts w:ascii="Tahoma" w:hAnsi="Tahoma" w:cs="Tahoma"/>
                <w:sz w:val="18"/>
                <w:szCs w:val="18"/>
              </w:rPr>
              <w:t xml:space="preserve">Vsi zakoniti zastopniki podizvajalca </w:t>
            </w:r>
          </w:p>
        </w:tc>
        <w:tc>
          <w:tcPr>
            <w:tcW w:w="6059" w:type="dxa"/>
            <w:tcBorders>
              <w:top w:val="single" w:sz="4" w:space="0" w:color="auto"/>
              <w:left w:val="single" w:sz="4" w:space="0" w:color="auto"/>
              <w:bottom w:val="single" w:sz="4" w:space="0" w:color="auto"/>
              <w:right w:val="single" w:sz="4" w:space="0" w:color="auto"/>
            </w:tcBorders>
            <w:vAlign w:val="center"/>
          </w:tcPr>
          <w:p w14:paraId="23439A34" w14:textId="77777777" w:rsidR="00CA56A1" w:rsidRPr="00A75A08" w:rsidRDefault="00CA56A1" w:rsidP="007A3112">
            <w:pPr>
              <w:keepNext/>
              <w:keepLines/>
              <w:rPr>
                <w:rFonts w:ascii="Tahoma" w:hAnsi="Tahoma" w:cs="Tahoma"/>
                <w:sz w:val="18"/>
                <w:szCs w:val="18"/>
              </w:rPr>
            </w:pPr>
          </w:p>
          <w:p w14:paraId="737F84BE" w14:textId="77777777" w:rsidR="00CA56A1" w:rsidRPr="00A75A08" w:rsidRDefault="00CA56A1" w:rsidP="007A3112">
            <w:pPr>
              <w:keepNext/>
              <w:keepLines/>
              <w:rPr>
                <w:rFonts w:ascii="Tahoma" w:hAnsi="Tahoma" w:cs="Tahoma"/>
                <w:sz w:val="18"/>
                <w:szCs w:val="18"/>
              </w:rPr>
            </w:pPr>
          </w:p>
        </w:tc>
      </w:tr>
      <w:tr w:rsidR="00CA56A1" w:rsidRPr="00A75A08" w14:paraId="23C96589"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71CBAF16" w14:textId="77777777" w:rsidR="00CA56A1" w:rsidRPr="00A75A08" w:rsidRDefault="00CA56A1" w:rsidP="007A3112">
            <w:pPr>
              <w:keepNext/>
              <w:keepLines/>
              <w:spacing w:line="276" w:lineRule="auto"/>
              <w:rPr>
                <w:rFonts w:ascii="Tahoma" w:hAnsi="Tahoma" w:cs="Tahoma"/>
                <w:sz w:val="18"/>
                <w:szCs w:val="18"/>
              </w:rPr>
            </w:pPr>
            <w:r w:rsidRPr="00A75A08">
              <w:rPr>
                <w:rFonts w:ascii="Tahoma" w:hAnsi="Tahoma" w:cs="Tahoma"/>
                <w:sz w:val="18"/>
                <w:szCs w:val="18"/>
              </w:rPr>
              <w:t>Matična številka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2E08D468" w14:textId="77777777" w:rsidR="00CA56A1" w:rsidRPr="00A75A08" w:rsidRDefault="00CA56A1" w:rsidP="007A3112">
            <w:pPr>
              <w:keepNext/>
              <w:keepLines/>
              <w:spacing w:line="276" w:lineRule="auto"/>
              <w:rPr>
                <w:rFonts w:ascii="Tahoma" w:hAnsi="Tahoma" w:cs="Tahoma"/>
                <w:sz w:val="18"/>
                <w:szCs w:val="18"/>
              </w:rPr>
            </w:pPr>
          </w:p>
        </w:tc>
      </w:tr>
      <w:tr w:rsidR="00CA56A1" w:rsidRPr="00A75A08" w14:paraId="3F72CF96"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004904C0" w14:textId="77777777" w:rsidR="00CA56A1" w:rsidRPr="00A75A08" w:rsidRDefault="00CA56A1" w:rsidP="007A3112">
            <w:pPr>
              <w:keepNext/>
              <w:keepLines/>
              <w:spacing w:line="276" w:lineRule="auto"/>
              <w:rPr>
                <w:rFonts w:ascii="Tahoma" w:hAnsi="Tahoma" w:cs="Tahoma"/>
                <w:sz w:val="18"/>
                <w:szCs w:val="18"/>
              </w:rPr>
            </w:pPr>
            <w:r w:rsidRPr="00A75A08">
              <w:rPr>
                <w:rFonts w:ascii="Tahoma" w:hAnsi="Tahoma" w:cs="Tahoma"/>
                <w:sz w:val="18"/>
                <w:szCs w:val="18"/>
              </w:rPr>
              <w:t>Davčna številka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0C47F446" w14:textId="77777777" w:rsidR="00CA56A1" w:rsidRPr="00A75A08" w:rsidRDefault="00CA56A1" w:rsidP="007A3112">
            <w:pPr>
              <w:keepNext/>
              <w:keepLines/>
              <w:spacing w:line="276" w:lineRule="auto"/>
              <w:rPr>
                <w:rFonts w:ascii="Tahoma" w:hAnsi="Tahoma" w:cs="Tahoma"/>
                <w:sz w:val="18"/>
                <w:szCs w:val="18"/>
              </w:rPr>
            </w:pPr>
          </w:p>
        </w:tc>
      </w:tr>
      <w:tr w:rsidR="00CA56A1" w:rsidRPr="00A75A08" w14:paraId="61D3EF8D"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2929183" w14:textId="77777777" w:rsidR="00CA56A1" w:rsidRPr="00A75A08" w:rsidRDefault="00CA56A1" w:rsidP="007A3112">
            <w:pPr>
              <w:keepNext/>
              <w:keepLines/>
              <w:spacing w:line="276" w:lineRule="auto"/>
              <w:rPr>
                <w:rFonts w:ascii="Tahoma" w:hAnsi="Tahoma" w:cs="Tahoma"/>
                <w:sz w:val="18"/>
                <w:szCs w:val="18"/>
              </w:rPr>
            </w:pPr>
            <w:r w:rsidRPr="00A75A08">
              <w:rPr>
                <w:rFonts w:ascii="Tahoma" w:hAnsi="Tahoma" w:cs="Tahoma"/>
                <w:sz w:val="18"/>
                <w:szCs w:val="18"/>
              </w:rPr>
              <w:t>Transakcijski račun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3BE52BF3" w14:textId="77777777" w:rsidR="00CA56A1" w:rsidRPr="00A75A08" w:rsidRDefault="00CA56A1" w:rsidP="007A3112">
            <w:pPr>
              <w:keepNext/>
              <w:keepLines/>
              <w:spacing w:line="276" w:lineRule="auto"/>
              <w:rPr>
                <w:rFonts w:ascii="Tahoma" w:hAnsi="Tahoma" w:cs="Tahoma"/>
                <w:sz w:val="18"/>
                <w:szCs w:val="18"/>
              </w:rPr>
            </w:pPr>
          </w:p>
        </w:tc>
      </w:tr>
      <w:tr w:rsidR="00CA56A1" w:rsidRPr="00A75A08" w14:paraId="18172FD1"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1A99F21B" w14:textId="77777777" w:rsidR="00CA56A1" w:rsidRPr="00A75A08" w:rsidRDefault="00CA56A1" w:rsidP="007A3112">
            <w:pPr>
              <w:keepNext/>
              <w:keepLines/>
              <w:rPr>
                <w:rFonts w:ascii="Tahoma" w:hAnsi="Tahoma" w:cs="Tahoma"/>
                <w:sz w:val="18"/>
                <w:szCs w:val="18"/>
              </w:rPr>
            </w:pPr>
            <w:r w:rsidRPr="00A75A08">
              <w:rPr>
                <w:rFonts w:ascii="Tahoma" w:hAnsi="Tahoma" w:cs="Tahoma"/>
                <w:sz w:val="18"/>
                <w:szCs w:val="18"/>
              </w:rPr>
              <w:t>Vsak del javnega naročila (storitev/gradnja/blago), ki se oddaja v podizvajanje (vrsta/opis del)</w:t>
            </w:r>
          </w:p>
          <w:p w14:paraId="1EE9AF48" w14:textId="77777777" w:rsidR="00CA56A1" w:rsidRPr="00A75A08" w:rsidRDefault="00CA56A1" w:rsidP="007A3112">
            <w:pPr>
              <w:keepNext/>
              <w:keepLines/>
              <w:jc w:val="center"/>
              <w:rPr>
                <w:rFonts w:ascii="Tahoma" w:hAnsi="Tahoma" w:cs="Tahoma"/>
                <w:sz w:val="18"/>
                <w:szCs w:val="18"/>
              </w:rPr>
            </w:pPr>
          </w:p>
          <w:p w14:paraId="05F61CD9" w14:textId="77777777" w:rsidR="00CA56A1" w:rsidRPr="00A75A08" w:rsidRDefault="00CA56A1" w:rsidP="007A3112">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4DBD7371" w14:textId="77777777" w:rsidR="00CA56A1" w:rsidRPr="00A75A08" w:rsidRDefault="00CA56A1" w:rsidP="007A3112">
            <w:pPr>
              <w:keepNext/>
              <w:keepLines/>
              <w:rPr>
                <w:sz w:val="18"/>
                <w:szCs w:val="18"/>
              </w:rPr>
            </w:pPr>
          </w:p>
          <w:p w14:paraId="7802A23E" w14:textId="77777777" w:rsidR="00CA56A1" w:rsidRPr="00A75A08" w:rsidRDefault="00CA56A1" w:rsidP="007A3112">
            <w:pPr>
              <w:keepNext/>
              <w:keepLines/>
              <w:rPr>
                <w:sz w:val="18"/>
                <w:szCs w:val="18"/>
              </w:rPr>
            </w:pPr>
          </w:p>
        </w:tc>
      </w:tr>
      <w:tr w:rsidR="00CA56A1" w:rsidRPr="00A75A08" w14:paraId="5788F35D"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4C92322D" w14:textId="77777777" w:rsidR="00CA56A1" w:rsidRPr="00A75A08" w:rsidRDefault="00CA56A1" w:rsidP="007A3112">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1F9BCC9B" w14:textId="77777777" w:rsidR="00CA56A1" w:rsidRPr="00A75A08" w:rsidRDefault="00CA56A1" w:rsidP="007A3112">
            <w:pPr>
              <w:keepNext/>
              <w:keepLines/>
              <w:rPr>
                <w:sz w:val="18"/>
                <w:szCs w:val="18"/>
              </w:rPr>
            </w:pPr>
          </w:p>
          <w:p w14:paraId="37050B22" w14:textId="77777777" w:rsidR="00CA56A1" w:rsidRPr="00A75A08" w:rsidRDefault="00CA56A1" w:rsidP="007A3112">
            <w:pPr>
              <w:keepNext/>
              <w:keepLines/>
              <w:rPr>
                <w:sz w:val="18"/>
                <w:szCs w:val="18"/>
              </w:rPr>
            </w:pPr>
          </w:p>
        </w:tc>
      </w:tr>
      <w:tr w:rsidR="00CA56A1" w:rsidRPr="00A75A08" w14:paraId="47045467"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3BED12B9" w14:textId="77777777" w:rsidR="00CA56A1" w:rsidRPr="00A75A08" w:rsidRDefault="00CA56A1" w:rsidP="007A3112">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10F4182E" w14:textId="77777777" w:rsidR="00CA56A1" w:rsidRPr="00A75A08" w:rsidRDefault="00CA56A1" w:rsidP="007A3112">
            <w:pPr>
              <w:keepNext/>
              <w:keepLines/>
              <w:rPr>
                <w:sz w:val="18"/>
                <w:szCs w:val="18"/>
              </w:rPr>
            </w:pPr>
          </w:p>
          <w:p w14:paraId="7F504F6F" w14:textId="77777777" w:rsidR="00CA56A1" w:rsidRPr="00A75A08" w:rsidRDefault="00CA56A1" w:rsidP="007A3112">
            <w:pPr>
              <w:keepNext/>
              <w:keepLines/>
              <w:rPr>
                <w:sz w:val="18"/>
                <w:szCs w:val="18"/>
              </w:rPr>
            </w:pPr>
          </w:p>
        </w:tc>
      </w:tr>
      <w:tr w:rsidR="00CA56A1" w:rsidRPr="00A75A08" w14:paraId="3CE0AC32"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0C26CFA8" w14:textId="77777777" w:rsidR="00CA56A1" w:rsidRPr="00A75A08" w:rsidRDefault="00CA56A1" w:rsidP="00345923">
            <w:pPr>
              <w:keepNext/>
              <w:keepLines/>
              <w:rPr>
                <w:rFonts w:ascii="Tahoma" w:hAnsi="Tahoma" w:cs="Tahoma"/>
                <w:sz w:val="18"/>
                <w:szCs w:val="18"/>
              </w:rPr>
            </w:pPr>
            <w:r>
              <w:rPr>
                <w:rFonts w:ascii="Tahoma" w:hAnsi="Tahoma" w:cs="Tahoma"/>
                <w:sz w:val="18"/>
                <w:szCs w:val="18"/>
              </w:rPr>
              <w:t>Količina/d</w:t>
            </w:r>
            <w:r w:rsidRPr="00A75A08">
              <w:rPr>
                <w:rFonts w:ascii="Tahoma" w:hAnsi="Tahoma" w:cs="Tahoma"/>
                <w:sz w:val="18"/>
                <w:szCs w:val="18"/>
              </w:rPr>
              <w:t>elež (%) javnega naročila, ki se oddaja v podizvajanje</w:t>
            </w:r>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tcBorders>
              <w:top w:val="single" w:sz="4" w:space="0" w:color="auto"/>
              <w:left w:val="single" w:sz="4" w:space="0" w:color="auto"/>
              <w:bottom w:val="single" w:sz="4" w:space="0" w:color="auto"/>
              <w:right w:val="single" w:sz="4" w:space="0" w:color="auto"/>
            </w:tcBorders>
            <w:vAlign w:val="center"/>
          </w:tcPr>
          <w:p w14:paraId="47F92A83" w14:textId="77777777" w:rsidR="00CA56A1" w:rsidRPr="00A75A08" w:rsidRDefault="00CA56A1" w:rsidP="007A3112">
            <w:pPr>
              <w:keepNext/>
              <w:keepLines/>
              <w:rPr>
                <w:sz w:val="18"/>
                <w:szCs w:val="18"/>
              </w:rPr>
            </w:pPr>
          </w:p>
        </w:tc>
      </w:tr>
      <w:tr w:rsidR="00CA56A1" w:rsidRPr="00A75A08" w14:paraId="6DA8D01C" w14:textId="77777777" w:rsidTr="007A3112">
        <w:trPr>
          <w:trHeight w:val="409"/>
          <w:jc w:val="center"/>
        </w:trPr>
        <w:tc>
          <w:tcPr>
            <w:tcW w:w="3118" w:type="dxa"/>
            <w:tcBorders>
              <w:top w:val="single" w:sz="4" w:space="0" w:color="auto"/>
              <w:left w:val="single" w:sz="4" w:space="0" w:color="auto"/>
              <w:bottom w:val="single" w:sz="4" w:space="0" w:color="auto"/>
              <w:right w:val="single" w:sz="4" w:space="0" w:color="auto"/>
            </w:tcBorders>
            <w:vAlign w:val="center"/>
          </w:tcPr>
          <w:p w14:paraId="123AD461" w14:textId="77777777" w:rsidR="00CA56A1" w:rsidRPr="00A75A08" w:rsidRDefault="00CA56A1" w:rsidP="007A3112">
            <w:pPr>
              <w:keepNext/>
              <w:keepLines/>
              <w:rPr>
                <w:rFonts w:ascii="Tahoma" w:hAnsi="Tahoma" w:cs="Tahoma"/>
                <w:sz w:val="18"/>
                <w:szCs w:val="18"/>
              </w:rPr>
            </w:pPr>
            <w:r w:rsidRPr="00A75A08">
              <w:rPr>
                <w:rFonts w:ascii="Tahoma" w:hAnsi="Tahoma" w:cs="Tahoma"/>
                <w:sz w:val="18"/>
                <w:szCs w:val="18"/>
              </w:rPr>
              <w:t>Vrednost del v EUR brez DDV</w:t>
            </w:r>
          </w:p>
        </w:tc>
        <w:tc>
          <w:tcPr>
            <w:tcW w:w="6059" w:type="dxa"/>
            <w:tcBorders>
              <w:top w:val="single" w:sz="4" w:space="0" w:color="auto"/>
              <w:left w:val="single" w:sz="4" w:space="0" w:color="auto"/>
              <w:bottom w:val="single" w:sz="4" w:space="0" w:color="auto"/>
              <w:right w:val="single" w:sz="4" w:space="0" w:color="auto"/>
            </w:tcBorders>
            <w:vAlign w:val="center"/>
          </w:tcPr>
          <w:p w14:paraId="75F25B63" w14:textId="77777777" w:rsidR="00CA56A1" w:rsidRPr="00A75A08" w:rsidRDefault="00CA56A1" w:rsidP="007A3112">
            <w:pPr>
              <w:keepNext/>
              <w:keepLines/>
              <w:rPr>
                <w:sz w:val="18"/>
                <w:szCs w:val="18"/>
              </w:rPr>
            </w:pPr>
          </w:p>
        </w:tc>
      </w:tr>
      <w:tr w:rsidR="00CA56A1" w:rsidRPr="00A75A08" w14:paraId="11BFF81F"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0044B8CA" w14:textId="77777777" w:rsidR="00CA56A1" w:rsidRPr="00A75A08" w:rsidRDefault="00CA56A1" w:rsidP="007A3112">
            <w:pPr>
              <w:keepNext/>
              <w:keepLines/>
              <w:rPr>
                <w:rFonts w:ascii="Tahoma" w:hAnsi="Tahoma" w:cs="Tahoma"/>
                <w:sz w:val="18"/>
                <w:szCs w:val="18"/>
              </w:rPr>
            </w:pPr>
            <w:r w:rsidRPr="00A75A08">
              <w:rPr>
                <w:rFonts w:ascii="Tahoma" w:hAnsi="Tahoma" w:cs="Tahoma"/>
                <w:sz w:val="18"/>
                <w:szCs w:val="18"/>
              </w:rPr>
              <w:t>Kraj izvedbe</w:t>
            </w:r>
          </w:p>
        </w:tc>
        <w:tc>
          <w:tcPr>
            <w:tcW w:w="6059" w:type="dxa"/>
            <w:tcBorders>
              <w:top w:val="single" w:sz="4" w:space="0" w:color="auto"/>
              <w:left w:val="single" w:sz="4" w:space="0" w:color="auto"/>
              <w:bottom w:val="single" w:sz="4" w:space="0" w:color="auto"/>
              <w:right w:val="single" w:sz="4" w:space="0" w:color="auto"/>
            </w:tcBorders>
            <w:vAlign w:val="center"/>
          </w:tcPr>
          <w:p w14:paraId="6771BF2C" w14:textId="77777777" w:rsidR="00CA56A1" w:rsidRPr="00A75A08" w:rsidRDefault="00CA56A1" w:rsidP="007A3112">
            <w:pPr>
              <w:keepNext/>
              <w:keepLines/>
              <w:rPr>
                <w:sz w:val="18"/>
                <w:szCs w:val="18"/>
              </w:rPr>
            </w:pPr>
          </w:p>
        </w:tc>
      </w:tr>
      <w:tr w:rsidR="00CA56A1" w:rsidRPr="00A75A08" w14:paraId="2151363C"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0C9E65CD" w14:textId="77777777" w:rsidR="00CA56A1" w:rsidRPr="00A75A08" w:rsidRDefault="00CA56A1" w:rsidP="007A3112">
            <w:pPr>
              <w:keepNext/>
              <w:keepLines/>
              <w:rPr>
                <w:rFonts w:ascii="Tahoma" w:hAnsi="Tahoma" w:cs="Tahoma"/>
                <w:sz w:val="18"/>
                <w:szCs w:val="18"/>
              </w:rPr>
            </w:pPr>
            <w:r w:rsidRPr="00A75A08">
              <w:rPr>
                <w:rFonts w:ascii="Tahoma" w:hAnsi="Tahoma" w:cs="Tahoma"/>
                <w:sz w:val="18"/>
                <w:szCs w:val="18"/>
              </w:rPr>
              <w:t>Rok izvedbe</w:t>
            </w:r>
          </w:p>
        </w:tc>
        <w:tc>
          <w:tcPr>
            <w:tcW w:w="6059" w:type="dxa"/>
            <w:tcBorders>
              <w:top w:val="single" w:sz="4" w:space="0" w:color="auto"/>
              <w:left w:val="single" w:sz="4" w:space="0" w:color="auto"/>
              <w:bottom w:val="single" w:sz="4" w:space="0" w:color="auto"/>
              <w:right w:val="single" w:sz="4" w:space="0" w:color="auto"/>
            </w:tcBorders>
            <w:vAlign w:val="center"/>
          </w:tcPr>
          <w:p w14:paraId="33B42737" w14:textId="77777777" w:rsidR="00CA56A1" w:rsidRPr="00A75A08" w:rsidRDefault="00CA56A1" w:rsidP="007A3112">
            <w:pPr>
              <w:keepNext/>
              <w:keepLines/>
              <w:rPr>
                <w:sz w:val="18"/>
                <w:szCs w:val="18"/>
              </w:rPr>
            </w:pPr>
          </w:p>
        </w:tc>
      </w:tr>
    </w:tbl>
    <w:p w14:paraId="439A59B0" w14:textId="77777777" w:rsidR="00CA56A1" w:rsidRPr="00A75A08" w:rsidRDefault="00CA56A1" w:rsidP="00CA56A1">
      <w:pPr>
        <w:keepNext/>
        <w:keepLines/>
        <w:tabs>
          <w:tab w:val="left" w:pos="5400"/>
        </w:tab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1C492124" w14:textId="77777777" w:rsidTr="002C26C3">
        <w:trPr>
          <w:trHeight w:val="235"/>
        </w:trPr>
        <w:tc>
          <w:tcPr>
            <w:tcW w:w="2835" w:type="dxa"/>
            <w:tcBorders>
              <w:bottom w:val="single" w:sz="4" w:space="0" w:color="auto"/>
            </w:tcBorders>
          </w:tcPr>
          <w:p w14:paraId="136F9021" w14:textId="77777777" w:rsidR="00DA075D" w:rsidRPr="00C8579C" w:rsidRDefault="00DA075D" w:rsidP="002C26C3">
            <w:pPr>
              <w:keepNext/>
              <w:keepLines/>
              <w:jc w:val="both"/>
              <w:rPr>
                <w:rFonts w:ascii="Tahoma" w:hAnsi="Tahoma" w:cs="Tahoma"/>
                <w:snapToGrid w:val="0"/>
                <w:color w:val="000000"/>
              </w:rPr>
            </w:pPr>
          </w:p>
        </w:tc>
        <w:tc>
          <w:tcPr>
            <w:tcW w:w="2552" w:type="dxa"/>
          </w:tcPr>
          <w:p w14:paraId="39F8F7A3" w14:textId="77777777" w:rsidR="00DA075D" w:rsidRPr="00C8579C" w:rsidRDefault="00DA075D" w:rsidP="002C26C3">
            <w:pPr>
              <w:keepNext/>
              <w:keepLines/>
              <w:jc w:val="center"/>
              <w:rPr>
                <w:rFonts w:ascii="Tahoma" w:hAnsi="Tahoma" w:cs="Tahoma"/>
                <w:snapToGrid w:val="0"/>
                <w:color w:val="000000"/>
              </w:rPr>
            </w:pPr>
          </w:p>
        </w:tc>
        <w:tc>
          <w:tcPr>
            <w:tcW w:w="3685" w:type="dxa"/>
            <w:tcBorders>
              <w:bottom w:val="single" w:sz="4" w:space="0" w:color="auto"/>
            </w:tcBorders>
          </w:tcPr>
          <w:p w14:paraId="1F410427" w14:textId="77777777" w:rsidR="00DA075D" w:rsidRPr="00C8579C" w:rsidRDefault="00DA075D" w:rsidP="002C26C3">
            <w:pPr>
              <w:keepNext/>
              <w:keepLines/>
              <w:tabs>
                <w:tab w:val="left" w:pos="567"/>
                <w:tab w:val="num" w:pos="851"/>
                <w:tab w:val="left" w:pos="993"/>
              </w:tabs>
              <w:jc w:val="both"/>
              <w:rPr>
                <w:rFonts w:ascii="Tahoma" w:hAnsi="Tahoma" w:cs="Tahoma"/>
                <w:snapToGrid w:val="0"/>
                <w:color w:val="000000"/>
                <w:sz w:val="28"/>
              </w:rPr>
            </w:pPr>
          </w:p>
        </w:tc>
      </w:tr>
      <w:tr w:rsidR="00DA075D" w:rsidRPr="00C8579C" w14:paraId="68C0756B" w14:textId="77777777" w:rsidTr="002C26C3">
        <w:trPr>
          <w:trHeight w:val="235"/>
        </w:trPr>
        <w:tc>
          <w:tcPr>
            <w:tcW w:w="2835" w:type="dxa"/>
            <w:tcBorders>
              <w:top w:val="single" w:sz="4" w:space="0" w:color="auto"/>
            </w:tcBorders>
          </w:tcPr>
          <w:p w14:paraId="3C8914CE" w14:textId="77777777" w:rsidR="00DA075D" w:rsidRPr="00C8579C" w:rsidRDefault="00DA075D" w:rsidP="002C26C3">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1EFFB8C" w14:textId="77777777" w:rsidR="00DA075D" w:rsidRPr="00C8579C" w:rsidRDefault="00DA075D" w:rsidP="002C26C3">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1E922C76" w14:textId="77777777" w:rsidR="00DA075D" w:rsidRPr="00C8579C" w:rsidRDefault="00DA075D" w:rsidP="002C26C3">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podizvajalca</w:t>
            </w:r>
            <w:r w:rsidRPr="00C8579C">
              <w:rPr>
                <w:rFonts w:ascii="Tahoma" w:hAnsi="Tahoma" w:cs="Tahoma"/>
                <w:snapToGrid w:val="0"/>
                <w:color w:val="000000"/>
              </w:rPr>
              <w:t>)</w:t>
            </w:r>
          </w:p>
        </w:tc>
      </w:tr>
      <w:tr w:rsidR="00DA075D" w:rsidRPr="00C8579C" w14:paraId="6BF2EE69" w14:textId="77777777" w:rsidTr="002C26C3">
        <w:trPr>
          <w:trHeight w:val="235"/>
        </w:trPr>
        <w:tc>
          <w:tcPr>
            <w:tcW w:w="2835" w:type="dxa"/>
            <w:tcBorders>
              <w:bottom w:val="single" w:sz="4" w:space="0" w:color="auto"/>
            </w:tcBorders>
          </w:tcPr>
          <w:p w14:paraId="3A657FCF" w14:textId="77777777" w:rsidR="00DA075D" w:rsidRPr="00C8579C" w:rsidRDefault="00DA075D" w:rsidP="002C26C3">
            <w:pPr>
              <w:keepNext/>
              <w:keepLines/>
              <w:jc w:val="both"/>
              <w:rPr>
                <w:rFonts w:ascii="Tahoma" w:hAnsi="Tahoma" w:cs="Tahoma"/>
                <w:snapToGrid w:val="0"/>
                <w:color w:val="000000"/>
              </w:rPr>
            </w:pPr>
          </w:p>
          <w:p w14:paraId="62E4FE4A" w14:textId="77777777" w:rsidR="00DA075D" w:rsidRPr="00C8579C" w:rsidRDefault="00DA075D" w:rsidP="002C26C3">
            <w:pPr>
              <w:keepNext/>
              <w:keepLines/>
              <w:jc w:val="both"/>
              <w:rPr>
                <w:rFonts w:ascii="Tahoma" w:hAnsi="Tahoma" w:cs="Tahoma"/>
                <w:snapToGrid w:val="0"/>
                <w:color w:val="000000"/>
              </w:rPr>
            </w:pPr>
          </w:p>
          <w:p w14:paraId="05FC51C6" w14:textId="77777777" w:rsidR="00DA075D" w:rsidRPr="00C8579C" w:rsidRDefault="00DA075D" w:rsidP="002C26C3">
            <w:pPr>
              <w:keepNext/>
              <w:keepLines/>
              <w:jc w:val="both"/>
              <w:rPr>
                <w:rFonts w:ascii="Tahoma" w:hAnsi="Tahoma" w:cs="Tahoma"/>
                <w:snapToGrid w:val="0"/>
                <w:color w:val="000000"/>
              </w:rPr>
            </w:pPr>
          </w:p>
        </w:tc>
        <w:tc>
          <w:tcPr>
            <w:tcW w:w="2552" w:type="dxa"/>
          </w:tcPr>
          <w:p w14:paraId="3BD9DA31" w14:textId="77777777" w:rsidR="00DA075D" w:rsidRPr="00C8579C" w:rsidRDefault="00DA075D" w:rsidP="002C26C3">
            <w:pPr>
              <w:keepNext/>
              <w:keepLines/>
              <w:jc w:val="center"/>
              <w:rPr>
                <w:rFonts w:ascii="Tahoma" w:hAnsi="Tahoma" w:cs="Tahoma"/>
                <w:snapToGrid w:val="0"/>
                <w:color w:val="000000"/>
              </w:rPr>
            </w:pPr>
          </w:p>
        </w:tc>
        <w:tc>
          <w:tcPr>
            <w:tcW w:w="3685" w:type="dxa"/>
            <w:tcBorders>
              <w:bottom w:val="single" w:sz="4" w:space="0" w:color="auto"/>
            </w:tcBorders>
          </w:tcPr>
          <w:p w14:paraId="2F946BA9" w14:textId="77777777" w:rsidR="00DA075D" w:rsidRPr="00C8579C" w:rsidRDefault="00DA075D" w:rsidP="002C26C3">
            <w:pPr>
              <w:keepNext/>
              <w:keepLines/>
              <w:tabs>
                <w:tab w:val="left" w:pos="567"/>
                <w:tab w:val="num" w:pos="851"/>
                <w:tab w:val="left" w:pos="993"/>
              </w:tabs>
              <w:jc w:val="both"/>
              <w:rPr>
                <w:rFonts w:ascii="Tahoma" w:hAnsi="Tahoma" w:cs="Tahoma"/>
                <w:snapToGrid w:val="0"/>
                <w:color w:val="000000"/>
                <w:sz w:val="28"/>
              </w:rPr>
            </w:pPr>
          </w:p>
        </w:tc>
      </w:tr>
      <w:tr w:rsidR="00DA075D" w:rsidRPr="00C8579C" w14:paraId="031E9AD3" w14:textId="77777777" w:rsidTr="002C26C3">
        <w:trPr>
          <w:trHeight w:val="235"/>
        </w:trPr>
        <w:tc>
          <w:tcPr>
            <w:tcW w:w="2835" w:type="dxa"/>
            <w:tcBorders>
              <w:top w:val="single" w:sz="4" w:space="0" w:color="auto"/>
            </w:tcBorders>
          </w:tcPr>
          <w:p w14:paraId="61B11EF0" w14:textId="77777777" w:rsidR="00DA075D" w:rsidRPr="00C8579C" w:rsidRDefault="00DA075D" w:rsidP="002C26C3">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2FCD37F" w14:textId="77777777" w:rsidR="00DA075D" w:rsidRPr="00C8579C" w:rsidRDefault="00DA075D" w:rsidP="002C26C3">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184AA813" w14:textId="77777777" w:rsidR="00DA075D" w:rsidRPr="00C8579C" w:rsidRDefault="00DA075D" w:rsidP="002C26C3">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482653CA" w14:textId="77777777" w:rsidR="00CA56A1" w:rsidRPr="00A75A08" w:rsidRDefault="00CA56A1" w:rsidP="00CA56A1">
      <w:pPr>
        <w:keepNext/>
        <w:keepLines/>
        <w:rPr>
          <w:rFonts w:ascii="Tahoma" w:hAnsi="Tahoma" w:cs="Tahoma"/>
          <w:sz w:val="22"/>
          <w:szCs w:val="18"/>
          <w:lang w:eastAsia="ar-SA"/>
        </w:rPr>
      </w:pPr>
    </w:p>
    <w:p w14:paraId="01693CA3" w14:textId="77777777" w:rsidR="00CA56A1" w:rsidRPr="00A75A08" w:rsidRDefault="00CA56A1" w:rsidP="00CA56A1">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w:t>
      </w:r>
      <w:r>
        <w:rPr>
          <w:rFonts w:ascii="Tahoma" w:hAnsi="Tahoma" w:cs="Tahoma"/>
          <w:i/>
          <w:sz w:val="16"/>
          <w:szCs w:val="18"/>
          <w:lang w:eastAsia="ar-SA"/>
        </w:rPr>
        <w:t>zato temu podizvajalcu Priloge 4/2 ni potrebno izpolniti</w:t>
      </w:r>
      <w:r w:rsidRPr="00A75A08">
        <w:rPr>
          <w:rFonts w:ascii="Tahoma" w:hAnsi="Tahoma" w:cs="Tahoma"/>
          <w:i/>
          <w:sz w:val="16"/>
          <w:szCs w:val="18"/>
          <w:lang w:eastAsia="ar-SA"/>
        </w:rPr>
        <w:t>. V tem primeru se v obrazcu navedejo tudi vse zmogljivost podizvajalca, ki jih bo uporabil ponudnik.</w:t>
      </w:r>
    </w:p>
    <w:p w14:paraId="3D47F1F0" w14:textId="77777777" w:rsidR="00CA56A1" w:rsidRPr="00A75A08" w:rsidRDefault="00CA56A1" w:rsidP="00CA56A1">
      <w:pPr>
        <w:keepNext/>
        <w:keepLines/>
        <w:ind w:left="851" w:hanging="851"/>
        <w:rPr>
          <w:rFonts w:ascii="Tahoma" w:hAnsi="Tahoma" w:cs="Tahoma"/>
          <w:i/>
          <w:sz w:val="16"/>
          <w:szCs w:val="18"/>
          <w:lang w:eastAsia="ar-SA"/>
        </w:rPr>
      </w:pPr>
    </w:p>
    <w:p w14:paraId="0C194AED" w14:textId="77777777" w:rsidR="00C66B05" w:rsidRDefault="00CA56A1" w:rsidP="00CA56A1">
      <w:pPr>
        <w:keepNext/>
        <w:keepLines/>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415C10A8" w14:textId="77777777" w:rsidR="00B932BF" w:rsidRDefault="00B932BF" w:rsidP="00CA56A1">
      <w:pPr>
        <w:keepNext/>
        <w:keepLines/>
        <w:rPr>
          <w:sz w:val="18"/>
        </w:rPr>
      </w:pP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827E4B" w:rsidRPr="00A75A08" w14:paraId="00A44B59" w14:textId="77777777" w:rsidTr="00DE6FD0">
        <w:tc>
          <w:tcPr>
            <w:tcW w:w="6658" w:type="dxa"/>
            <w:tcBorders>
              <w:top w:val="single" w:sz="4" w:space="0" w:color="000000"/>
              <w:left w:val="single" w:sz="4" w:space="0" w:color="000000"/>
              <w:bottom w:val="single" w:sz="4" w:space="0" w:color="000000"/>
            </w:tcBorders>
          </w:tcPr>
          <w:p w14:paraId="03F7DD78" w14:textId="77777777" w:rsidR="00827E4B" w:rsidRPr="00A75A08" w:rsidRDefault="00827E4B" w:rsidP="007A3112">
            <w:pPr>
              <w:keepNext/>
              <w:keepLines/>
              <w:snapToGrid w:val="0"/>
              <w:rPr>
                <w:rFonts w:ascii="Tahoma" w:eastAsia="Calibri" w:hAnsi="Tahoma" w:cs="Tahoma"/>
              </w:rPr>
            </w:pPr>
            <w:r w:rsidRPr="00A75A08">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56F7EF4D" w14:textId="77777777" w:rsidR="00827E4B" w:rsidRPr="00A75A08" w:rsidRDefault="00827E4B" w:rsidP="007A3112">
            <w:pPr>
              <w:keepNext/>
              <w:keepLines/>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39EB37CD" w14:textId="77777777" w:rsidR="00CA56A1" w:rsidRPr="00A75A08" w:rsidRDefault="00CA56A1" w:rsidP="00CA56A1">
      <w:pPr>
        <w:keepNext/>
        <w:keepLines/>
        <w:ind w:right="-143"/>
        <w:jc w:val="both"/>
        <w:rPr>
          <w:rFonts w:ascii="Tahoma" w:hAnsi="Tahoma" w:cs="Tahoma"/>
          <w:sz w:val="24"/>
        </w:rPr>
      </w:pPr>
    </w:p>
    <w:p w14:paraId="0FC87C3C" w14:textId="77777777" w:rsidR="00CA56A1" w:rsidRPr="00A75A08" w:rsidRDefault="00CA56A1" w:rsidP="00CA56A1">
      <w:pPr>
        <w:keepNext/>
        <w:keepLines/>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1952B0B0" w14:textId="77777777" w:rsidR="00CA56A1" w:rsidRPr="00A75A08" w:rsidRDefault="00CA56A1" w:rsidP="00CA56A1">
      <w:pPr>
        <w:keepNext/>
        <w:keepLines/>
        <w:rPr>
          <w:rFonts w:ascii="Tahoma" w:hAnsi="Tahoma" w:cs="Tahoma"/>
        </w:rPr>
      </w:pPr>
    </w:p>
    <w:p w14:paraId="14510DD5" w14:textId="77777777" w:rsidR="00CA56A1" w:rsidRPr="00A75A08" w:rsidRDefault="00CA56A1" w:rsidP="00CA56A1">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CC78F2">
        <w:rPr>
          <w:rFonts w:ascii="Tahoma" w:hAnsi="Tahoma" w:cs="Tahoma"/>
          <w:b/>
        </w:rPr>
        <w:t>VKS-34/22 – Dobava aktivnega oglja</w:t>
      </w:r>
      <w:r w:rsidR="00CC78F2" w:rsidRPr="00D72AEB">
        <w:rPr>
          <w:rFonts w:ascii="Tahoma" w:hAnsi="Tahoma" w:cs="Tahoma"/>
        </w:rPr>
        <w:t xml:space="preserve"> </w:t>
      </w:r>
      <w:r w:rsidRPr="00A75A08">
        <w:rPr>
          <w:rFonts w:ascii="Tahoma" w:hAnsi="Tahoma" w:cs="Tahoma"/>
        </w:rPr>
        <w:t>ter v skladu s 94. členom ZJN-3</w:t>
      </w:r>
    </w:p>
    <w:p w14:paraId="048C5935" w14:textId="77777777" w:rsidR="00CA56A1" w:rsidRPr="00A75A08" w:rsidRDefault="00CA56A1" w:rsidP="00CA56A1">
      <w:pPr>
        <w:keepNext/>
        <w:keepLines/>
        <w:rPr>
          <w:rFonts w:ascii="Tahoma" w:hAnsi="Tahoma" w:cs="Tahoma"/>
        </w:rPr>
      </w:pPr>
    </w:p>
    <w:p w14:paraId="1746FBE8" w14:textId="77777777" w:rsidR="00CA56A1" w:rsidRPr="00A75A08" w:rsidRDefault="00CA56A1" w:rsidP="00CA56A1">
      <w:pPr>
        <w:keepNext/>
        <w:keepLines/>
        <w:jc w:val="center"/>
        <w:rPr>
          <w:rFonts w:ascii="Tahoma" w:hAnsi="Tahoma" w:cs="Tahoma"/>
          <w:b/>
          <w:sz w:val="22"/>
          <w:szCs w:val="22"/>
        </w:rPr>
      </w:pPr>
      <w:r w:rsidRPr="00A75A08">
        <w:rPr>
          <w:rFonts w:ascii="Tahoma" w:hAnsi="Tahoma" w:cs="Tahoma"/>
          <w:b/>
          <w:sz w:val="22"/>
          <w:szCs w:val="22"/>
        </w:rPr>
        <w:t>POOBLAŠČAMO</w:t>
      </w:r>
    </w:p>
    <w:p w14:paraId="193AA8DC" w14:textId="77777777" w:rsidR="00CA56A1" w:rsidRPr="00A75A08" w:rsidRDefault="00CA56A1" w:rsidP="00CA56A1">
      <w:pPr>
        <w:keepNext/>
        <w:keepLines/>
        <w:rPr>
          <w:rFonts w:ascii="Tahoma" w:hAnsi="Tahoma" w:cs="Tahoma"/>
        </w:rPr>
      </w:pPr>
    </w:p>
    <w:p w14:paraId="7A6CAE86" w14:textId="77777777" w:rsidR="00CA56A1" w:rsidRPr="00A75A08" w:rsidRDefault="00CA56A1" w:rsidP="00CA56A1">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14:paraId="36704A22" w14:textId="77777777" w:rsidR="00CA56A1" w:rsidRPr="00A75A08" w:rsidRDefault="00CA56A1" w:rsidP="00CA56A1">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14:paraId="0CD8D325" w14:textId="77777777" w:rsidR="00CA56A1" w:rsidRPr="00A75A08" w:rsidRDefault="00CA56A1" w:rsidP="00CA56A1">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14:paraId="7E6645CA" w14:textId="77777777" w:rsidTr="007A3112">
        <w:tc>
          <w:tcPr>
            <w:tcW w:w="426" w:type="dxa"/>
            <w:shd w:val="clear" w:color="auto" w:fill="auto"/>
            <w:vAlign w:val="center"/>
          </w:tcPr>
          <w:p w14:paraId="7528EF48" w14:textId="77777777" w:rsidR="00CA56A1" w:rsidRPr="00A75A08" w:rsidRDefault="00CA56A1" w:rsidP="007A3112">
            <w:pPr>
              <w:keepNext/>
              <w:keepLines/>
              <w:spacing w:line="276" w:lineRule="auto"/>
              <w:ind w:right="-108"/>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14:paraId="3E7089E1" w14:textId="77777777" w:rsidR="00CA56A1" w:rsidRPr="00A75A08" w:rsidRDefault="00CA56A1" w:rsidP="007A3112">
            <w:pPr>
              <w:keepNext/>
              <w:keepLines/>
              <w:spacing w:line="276" w:lineRule="auto"/>
              <w:jc w:val="center"/>
              <w:rPr>
                <w:rFonts w:ascii="Tahoma" w:hAnsi="Tahoma" w:cs="Tahoma"/>
                <w:szCs w:val="22"/>
                <w:lang w:eastAsia="en-US"/>
              </w:rPr>
            </w:pPr>
            <w:r w:rsidRPr="00A75A08">
              <w:rPr>
                <w:rFonts w:ascii="Tahoma" w:hAnsi="Tahoma" w:cs="Tahoma"/>
                <w:sz w:val="18"/>
                <w:szCs w:val="22"/>
                <w:lang w:eastAsia="en-US"/>
              </w:rPr>
              <w:t>NAZIV PODIZVAJALCA</w:t>
            </w:r>
          </w:p>
        </w:tc>
      </w:tr>
      <w:tr w:rsidR="00CA56A1" w:rsidRPr="00A75A08" w14:paraId="2E222A96" w14:textId="77777777" w:rsidTr="007A3112">
        <w:tc>
          <w:tcPr>
            <w:tcW w:w="426" w:type="dxa"/>
            <w:shd w:val="clear" w:color="auto" w:fill="auto"/>
            <w:vAlign w:val="center"/>
          </w:tcPr>
          <w:p w14:paraId="34905A68" w14:textId="77777777" w:rsidR="00CA56A1" w:rsidRPr="00A75A08" w:rsidRDefault="00CA56A1" w:rsidP="007A3112">
            <w:pPr>
              <w:keepNext/>
              <w:keepLines/>
              <w:spacing w:line="276" w:lineRule="auto"/>
              <w:jc w:val="center"/>
              <w:rPr>
                <w:rFonts w:ascii="Tahoma" w:hAnsi="Tahoma" w:cs="Tahoma"/>
                <w:sz w:val="16"/>
                <w:szCs w:val="22"/>
                <w:lang w:eastAsia="en-US"/>
              </w:rPr>
            </w:pPr>
          </w:p>
          <w:p w14:paraId="20E923B8" w14:textId="77777777" w:rsidR="00CA56A1" w:rsidRPr="00A75A08" w:rsidRDefault="00CA56A1" w:rsidP="007A3112">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1.</w:t>
            </w:r>
          </w:p>
          <w:p w14:paraId="2B0C1ED0" w14:textId="77777777" w:rsidR="00CA56A1" w:rsidRPr="00A75A08" w:rsidRDefault="00CA56A1" w:rsidP="007A3112">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0B06EAA8" w14:textId="77777777" w:rsidR="00CA56A1" w:rsidRPr="00A75A08" w:rsidRDefault="00CA56A1" w:rsidP="007A3112">
            <w:pPr>
              <w:keepNext/>
              <w:keepLines/>
              <w:spacing w:line="276" w:lineRule="auto"/>
              <w:rPr>
                <w:rFonts w:ascii="Tahoma" w:hAnsi="Tahoma" w:cs="Tahoma"/>
                <w:sz w:val="22"/>
                <w:szCs w:val="22"/>
                <w:lang w:eastAsia="en-US"/>
              </w:rPr>
            </w:pPr>
          </w:p>
          <w:p w14:paraId="2364E163" w14:textId="77777777" w:rsidR="00CA56A1" w:rsidRPr="00A75A08" w:rsidRDefault="00CA56A1" w:rsidP="007A3112">
            <w:pPr>
              <w:keepNext/>
              <w:keepLines/>
              <w:spacing w:line="276" w:lineRule="auto"/>
              <w:rPr>
                <w:rFonts w:ascii="Tahoma" w:hAnsi="Tahoma" w:cs="Tahoma"/>
                <w:sz w:val="22"/>
                <w:szCs w:val="22"/>
                <w:lang w:eastAsia="en-US"/>
              </w:rPr>
            </w:pPr>
          </w:p>
          <w:p w14:paraId="702748D6" w14:textId="77777777" w:rsidR="00CA56A1" w:rsidRPr="00A75A08" w:rsidRDefault="00CA56A1" w:rsidP="007A3112">
            <w:pPr>
              <w:keepNext/>
              <w:keepLines/>
              <w:spacing w:line="276" w:lineRule="auto"/>
              <w:rPr>
                <w:rFonts w:ascii="Tahoma" w:hAnsi="Tahoma" w:cs="Tahoma"/>
                <w:sz w:val="22"/>
                <w:szCs w:val="22"/>
                <w:lang w:eastAsia="en-US"/>
              </w:rPr>
            </w:pPr>
          </w:p>
        </w:tc>
      </w:tr>
      <w:tr w:rsidR="00CA56A1" w:rsidRPr="00A75A08" w14:paraId="58CAA258" w14:textId="77777777" w:rsidTr="007A3112">
        <w:tc>
          <w:tcPr>
            <w:tcW w:w="426" w:type="dxa"/>
            <w:shd w:val="clear" w:color="auto" w:fill="auto"/>
            <w:vAlign w:val="center"/>
          </w:tcPr>
          <w:p w14:paraId="6FC8853F" w14:textId="77777777" w:rsidR="00CA56A1" w:rsidRPr="00A75A08" w:rsidRDefault="00CA56A1" w:rsidP="007A3112">
            <w:pPr>
              <w:keepNext/>
              <w:keepLines/>
              <w:spacing w:line="276" w:lineRule="auto"/>
              <w:jc w:val="center"/>
              <w:rPr>
                <w:rFonts w:ascii="Tahoma" w:hAnsi="Tahoma" w:cs="Tahoma"/>
                <w:sz w:val="16"/>
                <w:szCs w:val="22"/>
                <w:lang w:eastAsia="en-US"/>
              </w:rPr>
            </w:pPr>
          </w:p>
          <w:p w14:paraId="7AACAA09" w14:textId="77777777" w:rsidR="00CA56A1" w:rsidRPr="00A75A08" w:rsidRDefault="00CA56A1" w:rsidP="007A3112">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2.</w:t>
            </w:r>
          </w:p>
          <w:p w14:paraId="4D0407B1" w14:textId="77777777" w:rsidR="00CA56A1" w:rsidRPr="00A75A08" w:rsidRDefault="00CA56A1" w:rsidP="007A3112">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2EA7E4D9" w14:textId="77777777" w:rsidR="00CA56A1" w:rsidRPr="00A75A08" w:rsidRDefault="00CA56A1" w:rsidP="007A3112">
            <w:pPr>
              <w:keepNext/>
              <w:keepLines/>
              <w:spacing w:line="276" w:lineRule="auto"/>
              <w:rPr>
                <w:rFonts w:ascii="Tahoma" w:hAnsi="Tahoma" w:cs="Tahoma"/>
                <w:sz w:val="22"/>
                <w:szCs w:val="22"/>
                <w:lang w:eastAsia="en-US"/>
              </w:rPr>
            </w:pPr>
          </w:p>
          <w:p w14:paraId="7A03209C" w14:textId="77777777" w:rsidR="00CA56A1" w:rsidRPr="00A75A08" w:rsidRDefault="00CA56A1" w:rsidP="007A3112">
            <w:pPr>
              <w:keepNext/>
              <w:keepLines/>
              <w:spacing w:line="276" w:lineRule="auto"/>
              <w:rPr>
                <w:rFonts w:ascii="Tahoma" w:hAnsi="Tahoma" w:cs="Tahoma"/>
                <w:sz w:val="22"/>
                <w:szCs w:val="22"/>
                <w:lang w:eastAsia="en-US"/>
              </w:rPr>
            </w:pPr>
          </w:p>
          <w:p w14:paraId="65070152" w14:textId="77777777" w:rsidR="00CA56A1" w:rsidRPr="00A75A08" w:rsidRDefault="00CA56A1" w:rsidP="007A3112">
            <w:pPr>
              <w:keepNext/>
              <w:keepLines/>
              <w:spacing w:line="276" w:lineRule="auto"/>
              <w:rPr>
                <w:rFonts w:ascii="Tahoma" w:hAnsi="Tahoma" w:cs="Tahoma"/>
                <w:sz w:val="22"/>
                <w:szCs w:val="22"/>
                <w:lang w:eastAsia="en-US"/>
              </w:rPr>
            </w:pPr>
          </w:p>
        </w:tc>
      </w:tr>
      <w:tr w:rsidR="00CA56A1" w:rsidRPr="00A75A08" w14:paraId="705E34CF" w14:textId="77777777" w:rsidTr="007A3112">
        <w:tc>
          <w:tcPr>
            <w:tcW w:w="426" w:type="dxa"/>
            <w:shd w:val="clear" w:color="auto" w:fill="auto"/>
            <w:vAlign w:val="center"/>
          </w:tcPr>
          <w:p w14:paraId="70C2F7F6" w14:textId="77777777" w:rsidR="00CA56A1" w:rsidRPr="00A75A08" w:rsidRDefault="00CA56A1" w:rsidP="007A3112">
            <w:pPr>
              <w:keepNext/>
              <w:keepLines/>
              <w:spacing w:line="276" w:lineRule="auto"/>
              <w:jc w:val="center"/>
              <w:rPr>
                <w:rFonts w:ascii="Tahoma" w:hAnsi="Tahoma" w:cs="Tahoma"/>
                <w:sz w:val="16"/>
                <w:szCs w:val="22"/>
                <w:lang w:eastAsia="en-US"/>
              </w:rPr>
            </w:pPr>
          </w:p>
          <w:p w14:paraId="02AF8B16" w14:textId="77777777" w:rsidR="00CA56A1" w:rsidRPr="00A75A08" w:rsidRDefault="00CA56A1" w:rsidP="007A3112">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3.</w:t>
            </w:r>
          </w:p>
          <w:p w14:paraId="23778211" w14:textId="77777777" w:rsidR="00CA56A1" w:rsidRPr="00A75A08" w:rsidRDefault="00CA56A1" w:rsidP="007A3112">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3AC58D10" w14:textId="77777777" w:rsidR="00CA56A1" w:rsidRPr="00A75A08" w:rsidRDefault="00CA56A1" w:rsidP="007A3112">
            <w:pPr>
              <w:keepNext/>
              <w:keepLines/>
              <w:spacing w:line="276" w:lineRule="auto"/>
              <w:rPr>
                <w:rFonts w:ascii="Tahoma" w:hAnsi="Tahoma" w:cs="Tahoma"/>
                <w:sz w:val="22"/>
                <w:szCs w:val="22"/>
                <w:lang w:eastAsia="en-US"/>
              </w:rPr>
            </w:pPr>
          </w:p>
          <w:p w14:paraId="47C162D9" w14:textId="77777777" w:rsidR="00CA56A1" w:rsidRPr="00A75A08" w:rsidRDefault="00CA56A1" w:rsidP="007A3112">
            <w:pPr>
              <w:keepNext/>
              <w:keepLines/>
              <w:spacing w:line="276" w:lineRule="auto"/>
              <w:rPr>
                <w:rFonts w:ascii="Tahoma" w:hAnsi="Tahoma" w:cs="Tahoma"/>
                <w:sz w:val="22"/>
                <w:szCs w:val="22"/>
                <w:lang w:eastAsia="en-US"/>
              </w:rPr>
            </w:pPr>
          </w:p>
          <w:p w14:paraId="60F9F5F9" w14:textId="77777777" w:rsidR="00CA56A1" w:rsidRPr="00A75A08" w:rsidRDefault="00CA56A1" w:rsidP="007A3112">
            <w:pPr>
              <w:keepNext/>
              <w:keepLines/>
              <w:spacing w:line="276" w:lineRule="auto"/>
              <w:rPr>
                <w:rFonts w:ascii="Tahoma" w:hAnsi="Tahoma" w:cs="Tahoma"/>
                <w:sz w:val="22"/>
                <w:szCs w:val="22"/>
                <w:lang w:eastAsia="en-US"/>
              </w:rPr>
            </w:pPr>
          </w:p>
        </w:tc>
      </w:tr>
    </w:tbl>
    <w:p w14:paraId="691CE3DB" w14:textId="77777777" w:rsidR="00CA56A1" w:rsidRPr="00A75A08" w:rsidRDefault="00CA56A1" w:rsidP="00CA56A1">
      <w:pPr>
        <w:keepNext/>
        <w:keepLines/>
        <w:jc w:val="both"/>
        <w:rPr>
          <w:rFonts w:ascii="Tahoma" w:hAnsi="Tahoma" w:cs="Tahoma"/>
          <w:bCs/>
          <w:i/>
          <w:noProof/>
          <w:sz w:val="18"/>
          <w:szCs w:val="18"/>
        </w:rPr>
      </w:pPr>
    </w:p>
    <w:p w14:paraId="145E2FBD" w14:textId="77777777" w:rsidR="00CA56A1" w:rsidRPr="00A75A08" w:rsidRDefault="00CA56A1" w:rsidP="00CA56A1">
      <w:pPr>
        <w:keepNext/>
        <w:keepLines/>
        <w:jc w:val="both"/>
        <w:rPr>
          <w:rFonts w:ascii="Tahoma" w:hAnsi="Tahoma" w:cs="Tahoma"/>
          <w:bCs/>
          <w:i/>
          <w:noProof/>
          <w:sz w:val="18"/>
          <w:szCs w:val="18"/>
        </w:rPr>
      </w:pPr>
    </w:p>
    <w:p w14:paraId="7C5A1DB4" w14:textId="77777777" w:rsidR="00CA56A1" w:rsidRPr="00A75A08" w:rsidRDefault="00CA56A1" w:rsidP="00CA56A1">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6679A4AB" w14:textId="77777777" w:rsidTr="007A3112">
        <w:tc>
          <w:tcPr>
            <w:tcW w:w="3189" w:type="dxa"/>
            <w:tcBorders>
              <w:top w:val="single" w:sz="4" w:space="0" w:color="auto"/>
            </w:tcBorders>
            <w:vAlign w:val="bottom"/>
          </w:tcPr>
          <w:p w14:paraId="28327D80" w14:textId="77777777" w:rsidR="00CA56A1" w:rsidRPr="00A75A08" w:rsidRDefault="00CA56A1" w:rsidP="007A3112">
            <w:pPr>
              <w:keepNext/>
              <w:keepLines/>
              <w:tabs>
                <w:tab w:val="left" w:pos="567"/>
                <w:tab w:val="num" w:pos="851"/>
                <w:tab w:val="left" w:pos="993"/>
              </w:tabs>
              <w:jc w:val="center"/>
              <w:rPr>
                <w:rFonts w:ascii="Tahoma" w:hAnsi="Tahoma" w:cs="Tahoma"/>
              </w:rPr>
            </w:pPr>
            <w:r w:rsidRPr="00A75A08">
              <w:rPr>
                <w:rFonts w:ascii="Tahoma" w:hAnsi="Tahoma" w:cs="Tahoma"/>
              </w:rPr>
              <w:t>Kraj, datum</w:t>
            </w:r>
          </w:p>
        </w:tc>
        <w:tc>
          <w:tcPr>
            <w:tcW w:w="2268" w:type="dxa"/>
          </w:tcPr>
          <w:p w14:paraId="34055BC3" w14:textId="77777777" w:rsidR="00CA56A1" w:rsidRPr="00A75A08" w:rsidRDefault="00CA56A1" w:rsidP="007A3112">
            <w:pPr>
              <w:keepNext/>
              <w:keepLines/>
              <w:tabs>
                <w:tab w:val="left" w:pos="567"/>
                <w:tab w:val="num" w:pos="851"/>
                <w:tab w:val="left" w:pos="993"/>
              </w:tabs>
              <w:jc w:val="center"/>
              <w:rPr>
                <w:rFonts w:ascii="Tahoma" w:hAnsi="Tahoma" w:cs="Tahoma"/>
              </w:rPr>
            </w:pPr>
            <w:r w:rsidRPr="00A75A08">
              <w:rPr>
                <w:rFonts w:ascii="Tahoma" w:hAnsi="Tahoma" w:cs="Tahoma"/>
              </w:rPr>
              <w:t>žig</w:t>
            </w:r>
          </w:p>
        </w:tc>
        <w:tc>
          <w:tcPr>
            <w:tcW w:w="3544" w:type="dxa"/>
            <w:tcBorders>
              <w:top w:val="single" w:sz="4" w:space="0" w:color="auto"/>
            </w:tcBorders>
          </w:tcPr>
          <w:p w14:paraId="4C9E0D86" w14:textId="77777777" w:rsidR="00CA56A1" w:rsidRPr="00A75A08" w:rsidRDefault="00B20259" w:rsidP="007A3112">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63AF2FE7" w14:textId="77777777" w:rsidR="00CA56A1" w:rsidRPr="00A75A08" w:rsidRDefault="00CA56A1" w:rsidP="00CA56A1">
      <w:pPr>
        <w:keepNext/>
        <w:keepLines/>
        <w:tabs>
          <w:tab w:val="left" w:pos="2835"/>
        </w:tabs>
        <w:ind w:left="284" w:hanging="284"/>
        <w:jc w:val="both"/>
        <w:rPr>
          <w:rFonts w:ascii="Tahoma" w:hAnsi="Tahoma" w:cs="Tahoma"/>
        </w:rPr>
      </w:pPr>
    </w:p>
    <w:p w14:paraId="52CD8D74" w14:textId="77777777" w:rsidR="00CA56A1" w:rsidRPr="00A75A08" w:rsidRDefault="00CA56A1" w:rsidP="00CA56A1">
      <w:pPr>
        <w:keepNext/>
        <w:keepLines/>
        <w:tabs>
          <w:tab w:val="left" w:pos="2835"/>
        </w:tabs>
        <w:jc w:val="both"/>
        <w:rPr>
          <w:rFonts w:ascii="Tahoma" w:hAnsi="Tahoma" w:cs="Tahoma"/>
        </w:rPr>
      </w:pPr>
    </w:p>
    <w:p w14:paraId="32B8817E" w14:textId="77777777" w:rsidR="00CA56A1" w:rsidRPr="00A75A08" w:rsidRDefault="00CA56A1" w:rsidP="00CA56A1">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6B4C9D41" w14:textId="77777777" w:rsidR="00CA56A1" w:rsidRPr="00A75A08" w:rsidRDefault="00CA56A1" w:rsidP="00CA56A1">
      <w:pPr>
        <w:keepNext/>
        <w:keepLines/>
        <w:jc w:val="both"/>
        <w:rPr>
          <w:rFonts w:ascii="Tahoma" w:hAnsi="Tahoma" w:cs="Tahoma"/>
          <w:i/>
          <w:iCs/>
          <w:sz w:val="16"/>
          <w:szCs w:val="22"/>
        </w:rPr>
      </w:pPr>
    </w:p>
    <w:p w14:paraId="7539C8B0" w14:textId="77777777" w:rsidR="00CA56A1" w:rsidRPr="00A75A08" w:rsidRDefault="00CA56A1" w:rsidP="00CA56A1">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44D4EE5D" w14:textId="77777777" w:rsidR="00CA56A1" w:rsidRPr="00A75A08" w:rsidRDefault="00CA56A1" w:rsidP="00CA56A1">
      <w:pPr>
        <w:keepNext/>
        <w:keepLines/>
        <w:jc w:val="both"/>
        <w:rPr>
          <w:rFonts w:ascii="Tahoma" w:hAnsi="Tahoma" w:cs="Tahoma"/>
          <w:i/>
          <w:iCs/>
          <w:szCs w:val="22"/>
        </w:rPr>
      </w:pPr>
    </w:p>
    <w:p w14:paraId="37C94B50" w14:textId="77777777" w:rsidR="00CA56A1" w:rsidRPr="00A75A08" w:rsidRDefault="00CA56A1" w:rsidP="00CA56A1">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Glavni izvajalec mora svojemu računu ali situaciji priložiti račun ali situacijo podizvajalca, ki ga je predhodno potrdil.</w:t>
      </w:r>
    </w:p>
    <w:p w14:paraId="405B1A9F" w14:textId="77777777" w:rsidR="00CA56A1" w:rsidRPr="00A75A08" w:rsidRDefault="00CA56A1" w:rsidP="00CA56A1">
      <w:pPr>
        <w:keepNext/>
        <w:keepLines/>
        <w:jc w:val="both"/>
        <w:rPr>
          <w:rFonts w:ascii="Tahoma" w:hAnsi="Tahoma" w:cs="Tahoma"/>
          <w:i/>
          <w:sz w:val="18"/>
        </w:rPr>
      </w:pPr>
    </w:p>
    <w:p w14:paraId="02192872" w14:textId="77777777" w:rsidR="00CA56A1" w:rsidRDefault="00CA56A1" w:rsidP="00CA56A1">
      <w:pPr>
        <w:keepNext/>
        <w:keepLines/>
        <w:jc w:val="both"/>
        <w:rPr>
          <w:rFonts w:ascii="Tahoma" w:hAnsi="Tahoma" w:cs="Tahoma"/>
          <w:i/>
          <w:sz w:val="18"/>
        </w:rPr>
      </w:pPr>
      <w:r w:rsidRPr="00A75A08">
        <w:rPr>
          <w:rFonts w:ascii="Tahoma" w:hAnsi="Tahoma" w:cs="Tahoma"/>
          <w:i/>
          <w:sz w:val="18"/>
        </w:rPr>
        <w:t>Obrazec se po potrebi kopira!</w:t>
      </w:r>
    </w:p>
    <w:p w14:paraId="1A31595C" w14:textId="77777777" w:rsidR="00CA56A1" w:rsidRDefault="00CA56A1" w:rsidP="00CA56A1">
      <w:pPr>
        <w:keepNext/>
        <w:keepLines/>
        <w:jc w:val="both"/>
        <w:rPr>
          <w:rFonts w:ascii="Tahoma" w:hAnsi="Tahoma" w:cs="Tahoma"/>
          <w:i/>
          <w:sz w:val="18"/>
        </w:rPr>
      </w:pPr>
    </w:p>
    <w:p w14:paraId="723DDDE3" w14:textId="77777777" w:rsidR="00CA56A1" w:rsidRDefault="00CA56A1" w:rsidP="00CA56A1">
      <w:pPr>
        <w:keepNext/>
        <w:keepLines/>
        <w:jc w:val="both"/>
        <w:rPr>
          <w:rFonts w:ascii="Tahoma" w:hAnsi="Tahoma" w:cs="Tahoma"/>
          <w:i/>
          <w:sz w:val="18"/>
        </w:rPr>
      </w:pPr>
    </w:p>
    <w:p w14:paraId="4A763889" w14:textId="77777777" w:rsidR="00CA56A1" w:rsidRDefault="00CA56A1" w:rsidP="00CA56A1">
      <w:pPr>
        <w:keepNext/>
        <w:keepLines/>
        <w:jc w:val="both"/>
        <w:rPr>
          <w:rFonts w:ascii="Tahoma" w:hAnsi="Tahoma" w:cs="Tahoma"/>
          <w:i/>
          <w:sz w:val="18"/>
        </w:rPr>
      </w:pPr>
    </w:p>
    <w:p w14:paraId="3463CF57" w14:textId="77777777" w:rsidR="00CA56A1" w:rsidRDefault="00CA56A1" w:rsidP="00CA56A1">
      <w:pPr>
        <w:keepNext/>
        <w:keepLines/>
        <w:jc w:val="both"/>
        <w:rPr>
          <w:rFonts w:ascii="Tahoma" w:hAnsi="Tahoma" w:cs="Tahoma"/>
          <w:i/>
          <w:sz w:val="18"/>
        </w:rPr>
      </w:pPr>
    </w:p>
    <w:p w14:paraId="741601D6" w14:textId="77777777" w:rsidR="00CA56A1" w:rsidRDefault="00CA56A1" w:rsidP="00CA56A1">
      <w:pPr>
        <w:keepNext/>
        <w:keepLines/>
        <w:jc w:val="both"/>
        <w:rPr>
          <w:rFonts w:ascii="Tahoma" w:hAnsi="Tahoma" w:cs="Tahoma"/>
          <w:i/>
          <w:sz w:val="18"/>
        </w:rPr>
      </w:pPr>
    </w:p>
    <w:p w14:paraId="0B5168A7" w14:textId="77777777" w:rsidR="00CA56A1" w:rsidRDefault="00CA56A1" w:rsidP="00CA56A1">
      <w:pPr>
        <w:keepNext/>
        <w:keepLines/>
        <w:jc w:val="both"/>
        <w:rPr>
          <w:rFonts w:ascii="Tahoma" w:hAnsi="Tahoma" w:cs="Tahoma"/>
          <w:i/>
          <w:sz w:val="18"/>
        </w:rPr>
      </w:pPr>
    </w:p>
    <w:p w14:paraId="4D289686" w14:textId="77777777" w:rsidR="00CA56A1" w:rsidRDefault="00CA56A1" w:rsidP="00CA56A1">
      <w:pPr>
        <w:keepNext/>
        <w:keepLines/>
        <w:jc w:val="both"/>
        <w:rPr>
          <w:rFonts w:ascii="Tahoma" w:hAnsi="Tahoma" w:cs="Tahoma"/>
          <w:i/>
          <w:sz w:val="18"/>
        </w:rPr>
      </w:pPr>
    </w:p>
    <w:p w14:paraId="292373F0" w14:textId="77777777" w:rsidR="00CA56A1" w:rsidRDefault="00CA56A1" w:rsidP="00CA56A1">
      <w:pPr>
        <w:keepNext/>
        <w:keepLines/>
        <w:jc w:val="both"/>
        <w:rPr>
          <w:rFonts w:ascii="Tahoma" w:hAnsi="Tahoma" w:cs="Tahoma"/>
          <w:i/>
          <w:sz w:val="18"/>
        </w:rPr>
      </w:pPr>
    </w:p>
    <w:p w14:paraId="50238F2F" w14:textId="77777777" w:rsidR="00CA56A1" w:rsidRDefault="00CA56A1" w:rsidP="00CA56A1">
      <w:pPr>
        <w:keepNext/>
        <w:keepLines/>
        <w:jc w:val="both"/>
        <w:rPr>
          <w:rFonts w:ascii="Tahoma" w:hAnsi="Tahoma" w:cs="Tahoma"/>
          <w:i/>
          <w:sz w:val="18"/>
        </w:rPr>
      </w:pPr>
    </w:p>
    <w:p w14:paraId="7F38E579" w14:textId="77777777" w:rsidR="00CA56A1" w:rsidRDefault="00CA56A1" w:rsidP="00CA56A1">
      <w:pPr>
        <w:keepNext/>
        <w:keepLines/>
        <w:jc w:val="both"/>
        <w:rPr>
          <w:rFonts w:ascii="Tahoma" w:hAnsi="Tahoma" w:cs="Tahoma"/>
          <w:i/>
          <w:sz w:val="18"/>
        </w:rPr>
      </w:pPr>
    </w:p>
    <w:p w14:paraId="44C84646" w14:textId="77777777" w:rsidR="00CA56A1" w:rsidRPr="00A75A08" w:rsidRDefault="00CA56A1" w:rsidP="00CA56A1">
      <w:pPr>
        <w:keepNext/>
        <w:keepLines/>
        <w:jc w:val="both"/>
        <w:rPr>
          <w:rFonts w:ascii="Tahoma" w:hAnsi="Tahoma" w:cs="Tahoma"/>
          <w:i/>
          <w:sz w:val="18"/>
        </w:rPr>
      </w:pPr>
    </w:p>
    <w:p w14:paraId="523CB3E2" w14:textId="77777777" w:rsidR="00CA56A1" w:rsidRPr="00A75A08" w:rsidRDefault="00CA56A1" w:rsidP="00CA56A1">
      <w:pPr>
        <w:keepNext/>
        <w:keepLines/>
        <w:jc w:val="both"/>
        <w:rPr>
          <w:rFonts w:ascii="Tahoma" w:hAnsi="Tahoma" w:cs="Tahoma"/>
          <w:i/>
          <w:sz w:val="18"/>
        </w:rPr>
      </w:pPr>
    </w:p>
    <w:tbl>
      <w:tblPr>
        <w:tblW w:w="9082" w:type="dxa"/>
        <w:tblInd w:w="-15" w:type="dxa"/>
        <w:tblLayout w:type="fixed"/>
        <w:tblCellMar>
          <w:left w:w="70" w:type="dxa"/>
          <w:right w:w="70" w:type="dxa"/>
        </w:tblCellMar>
        <w:tblLook w:val="0000" w:firstRow="0" w:lastRow="0" w:firstColumn="0" w:lastColumn="0" w:noHBand="0" w:noVBand="0"/>
      </w:tblPr>
      <w:tblGrid>
        <w:gridCol w:w="6531"/>
        <w:gridCol w:w="2551"/>
      </w:tblGrid>
      <w:tr w:rsidR="00636CC0" w:rsidRPr="00A75A08" w14:paraId="42314EFB" w14:textId="77777777" w:rsidTr="00DE6FD0">
        <w:tc>
          <w:tcPr>
            <w:tcW w:w="6531" w:type="dxa"/>
            <w:tcBorders>
              <w:top w:val="single" w:sz="4" w:space="0" w:color="000000"/>
              <w:left w:val="single" w:sz="4" w:space="0" w:color="000000"/>
              <w:bottom w:val="single" w:sz="4" w:space="0" w:color="000000"/>
            </w:tcBorders>
          </w:tcPr>
          <w:p w14:paraId="7DCDD7BD" w14:textId="77777777" w:rsidR="00636CC0" w:rsidRPr="00A75A08" w:rsidRDefault="00636CC0" w:rsidP="00636CC0">
            <w:pPr>
              <w:keepNext/>
              <w:keepLines/>
              <w:rPr>
                <w:rFonts w:ascii="Tahoma" w:eastAsia="Calibri" w:hAnsi="Tahoma" w:cs="Tahoma"/>
              </w:rPr>
            </w:pPr>
            <w:r w:rsidRPr="00A75A08">
              <w:rPr>
                <w:rFonts w:ascii="Tahoma" w:eastAsia="Calibri" w:hAnsi="Tahoma" w:cs="Tahoma"/>
              </w:rPr>
              <w:lastRenderedPageBreak/>
              <w:t>SOGLASJE PODIZVAJALC</w:t>
            </w:r>
            <w:r>
              <w:rPr>
                <w:rFonts w:ascii="Tahoma" w:eastAsia="Calibri" w:hAnsi="Tahoma" w:cs="Tahoma"/>
              </w:rPr>
              <w:t>A ZA NEPOSREDNA PLAČILA</w:t>
            </w:r>
          </w:p>
        </w:tc>
        <w:tc>
          <w:tcPr>
            <w:tcW w:w="2551" w:type="dxa"/>
            <w:tcBorders>
              <w:top w:val="single" w:sz="4" w:space="0" w:color="000000"/>
              <w:left w:val="single" w:sz="4" w:space="0" w:color="808080"/>
              <w:bottom w:val="single" w:sz="4" w:space="0" w:color="000000"/>
              <w:right w:val="single" w:sz="4" w:space="0" w:color="000000"/>
            </w:tcBorders>
          </w:tcPr>
          <w:p w14:paraId="5CDA6A6A" w14:textId="77777777" w:rsidR="00636CC0" w:rsidRPr="00A75A08" w:rsidRDefault="00636CC0" w:rsidP="007A3112">
            <w:pPr>
              <w:keepNext/>
              <w:keepLines/>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78AFD14A" w14:textId="77777777" w:rsidR="00CA56A1" w:rsidRPr="00A75A08" w:rsidRDefault="00CA56A1" w:rsidP="00CA56A1">
      <w:pPr>
        <w:keepNext/>
        <w:keepLines/>
        <w:rPr>
          <w:rFonts w:ascii="Tahoma" w:hAnsi="Tahoma" w:cs="Tahoma"/>
          <w:b/>
          <w:sz w:val="28"/>
        </w:rPr>
      </w:pPr>
    </w:p>
    <w:p w14:paraId="0BFD097C" w14:textId="77777777" w:rsidR="00CA56A1" w:rsidRPr="00A75A08" w:rsidRDefault="00CA56A1" w:rsidP="00CA56A1">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xml:space="preserve">, ki kot podizvajalec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EB48B7">
        <w:rPr>
          <w:rFonts w:ascii="Tahoma" w:hAnsi="Tahoma" w:cs="Tahoma"/>
          <w:b/>
        </w:rPr>
        <w:t>VKS-34/22 – Dobava aktivnega oglja</w:t>
      </w:r>
      <w:r w:rsidRPr="00A75A08">
        <w:rPr>
          <w:rFonts w:ascii="Tahoma" w:hAnsi="Tahoma" w:cs="Tahoma"/>
          <w:b/>
        </w:rPr>
        <w:t xml:space="preserve">, </w:t>
      </w:r>
    </w:p>
    <w:p w14:paraId="0561886E" w14:textId="77777777" w:rsidR="00CA56A1" w:rsidRPr="00A75A08" w:rsidRDefault="00CA56A1" w:rsidP="00CA56A1">
      <w:pPr>
        <w:keepNext/>
        <w:keepLines/>
        <w:rPr>
          <w:rFonts w:ascii="Tahoma" w:hAnsi="Tahoma" w:cs="Tahoma"/>
          <w:b/>
        </w:rPr>
      </w:pPr>
    </w:p>
    <w:p w14:paraId="09BBA826" w14:textId="77777777" w:rsidR="00CA56A1" w:rsidRPr="00A75A08" w:rsidRDefault="00CA56A1" w:rsidP="00CA56A1">
      <w:pPr>
        <w:keepNext/>
        <w:keepLines/>
        <w:jc w:val="center"/>
        <w:rPr>
          <w:rFonts w:ascii="Tahoma" w:hAnsi="Tahoma" w:cs="Tahoma"/>
          <w:b/>
          <w:sz w:val="22"/>
          <w:szCs w:val="22"/>
        </w:rPr>
      </w:pPr>
      <w:r w:rsidRPr="00A75A08">
        <w:rPr>
          <w:rFonts w:ascii="Tahoma" w:hAnsi="Tahoma" w:cs="Tahoma"/>
          <w:b/>
          <w:sz w:val="22"/>
          <w:szCs w:val="22"/>
        </w:rPr>
        <w:t>SOGLAŠAMO,</w:t>
      </w:r>
    </w:p>
    <w:p w14:paraId="7F2E7884" w14:textId="77777777" w:rsidR="00CA56A1" w:rsidRPr="00A75A08" w:rsidRDefault="00CA56A1" w:rsidP="00CA56A1">
      <w:pPr>
        <w:keepNext/>
        <w:keepLines/>
        <w:rPr>
          <w:rFonts w:ascii="Tahoma" w:hAnsi="Tahoma" w:cs="Tahoma"/>
          <w:b/>
        </w:rPr>
      </w:pPr>
    </w:p>
    <w:p w14:paraId="34D2616E" w14:textId="77777777" w:rsidR="00CA56A1" w:rsidRPr="00CA56A1" w:rsidRDefault="00CA56A1" w:rsidP="00CA56A1">
      <w:pPr>
        <w:keepNext/>
        <w:keepLines/>
        <w:spacing w:after="120" w:line="276" w:lineRule="auto"/>
        <w:jc w:val="center"/>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05F08E02" w14:textId="77777777" w:rsidR="00CA56A1" w:rsidRDefault="00CA56A1" w:rsidP="00CA56A1">
      <w:pPr>
        <w:keepNext/>
        <w:keepLines/>
        <w:spacing w:line="276" w:lineRule="auto"/>
        <w:jc w:val="both"/>
        <w:rPr>
          <w:rFonts w:ascii="Tahoma" w:hAnsi="Tahoma" w:cs="Tahoma"/>
        </w:rPr>
      </w:pPr>
    </w:p>
    <w:p w14:paraId="78849C6B" w14:textId="77777777" w:rsidR="00CA56A1" w:rsidRPr="00A75A08" w:rsidRDefault="00CA56A1" w:rsidP="00CA56A1">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1271AFD5" w14:textId="77777777" w:rsidR="00CA56A1" w:rsidRPr="00A75A08" w:rsidRDefault="00CA56A1" w:rsidP="00CA56A1">
      <w:pPr>
        <w:keepNext/>
        <w:keepLines/>
        <w:rPr>
          <w:b/>
        </w:rPr>
      </w:pPr>
      <w:r w:rsidRPr="00A75A08">
        <w:rPr>
          <w:b/>
        </w:rPr>
        <w:t xml:space="preserve"> </w:t>
      </w:r>
    </w:p>
    <w:p w14:paraId="2E7334B4" w14:textId="77777777" w:rsidR="00CA56A1" w:rsidRPr="00A75A08" w:rsidRDefault="00CA56A1" w:rsidP="00CA56A1">
      <w:pPr>
        <w:keepNext/>
        <w:keepLines/>
        <w:rPr>
          <w:b/>
        </w:rPr>
      </w:pPr>
    </w:p>
    <w:p w14:paraId="14B9AB52" w14:textId="77777777" w:rsidR="00CA56A1" w:rsidRPr="00A75A08" w:rsidRDefault="00CA56A1" w:rsidP="00CA56A1">
      <w:pPr>
        <w:keepNext/>
        <w:keepLines/>
        <w:rPr>
          <w:rFonts w:ascii="Tahoma" w:hAnsi="Tahoma" w:cs="Tahoma"/>
          <w:b/>
        </w:rPr>
      </w:pPr>
    </w:p>
    <w:p w14:paraId="31EE18AB" w14:textId="77777777" w:rsidR="00CA56A1" w:rsidRPr="00A75A08" w:rsidRDefault="00CA56A1" w:rsidP="00CA56A1">
      <w:pPr>
        <w:keepNext/>
        <w:keepLines/>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16353496" w14:textId="77777777" w:rsidR="00CA56A1" w:rsidRPr="00A75A08" w:rsidRDefault="00CA56A1" w:rsidP="00B20259">
      <w:pPr>
        <w:keepNext/>
        <w:keepLines/>
        <w:ind w:left="5670" w:hanging="5670"/>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podizvajalca</w:t>
      </w:r>
      <w:r w:rsidRPr="00A75A08">
        <w:rPr>
          <w:rFonts w:ascii="Tahoma" w:hAnsi="Tahoma" w:cs="Tahoma"/>
        </w:rPr>
        <w:t>)</w:t>
      </w:r>
    </w:p>
    <w:p w14:paraId="122F1784" w14:textId="77777777" w:rsidR="00CA56A1" w:rsidRPr="00A75A08" w:rsidRDefault="00CA56A1" w:rsidP="00CA56A1">
      <w:pPr>
        <w:keepNext/>
        <w:keepLines/>
      </w:pPr>
    </w:p>
    <w:p w14:paraId="33A5DF32" w14:textId="77777777" w:rsidR="00CA56A1" w:rsidRPr="00A75A08" w:rsidRDefault="00CA56A1" w:rsidP="00CA56A1">
      <w:pPr>
        <w:keepNext/>
        <w:keepLines/>
      </w:pPr>
    </w:p>
    <w:p w14:paraId="7D705C80" w14:textId="77777777" w:rsidR="00CA56A1" w:rsidRPr="00A75A08" w:rsidRDefault="00CA56A1" w:rsidP="00CA56A1">
      <w:pPr>
        <w:keepNext/>
        <w:keepLines/>
      </w:pPr>
    </w:p>
    <w:p w14:paraId="5A998473" w14:textId="77777777" w:rsidR="00CA56A1" w:rsidRPr="00A75A08" w:rsidRDefault="00CA56A1" w:rsidP="00CA56A1">
      <w:pPr>
        <w:keepNext/>
        <w:keepLines/>
      </w:pPr>
    </w:p>
    <w:p w14:paraId="4E7B039F" w14:textId="77777777" w:rsidR="00CA56A1" w:rsidRPr="00A75A08" w:rsidRDefault="00CA56A1" w:rsidP="00CA56A1">
      <w:pPr>
        <w:keepNext/>
        <w:keepLines/>
      </w:pPr>
    </w:p>
    <w:p w14:paraId="6046CE6A" w14:textId="77777777" w:rsidR="00CA56A1" w:rsidRPr="00A75A08" w:rsidRDefault="00CA56A1" w:rsidP="00CA56A1">
      <w:pPr>
        <w:keepNext/>
        <w:keepLines/>
      </w:pPr>
    </w:p>
    <w:p w14:paraId="1769A8AE" w14:textId="77777777" w:rsidR="00CA56A1" w:rsidRPr="00A75A08" w:rsidRDefault="00CA56A1" w:rsidP="00CA56A1">
      <w:pPr>
        <w:keepNext/>
        <w:keepLines/>
      </w:pPr>
    </w:p>
    <w:p w14:paraId="4B78CB77" w14:textId="77777777" w:rsidR="00CA56A1" w:rsidRPr="00A75A08" w:rsidRDefault="00CA56A1" w:rsidP="00CA56A1">
      <w:pPr>
        <w:keepNext/>
        <w:keepLines/>
      </w:pPr>
    </w:p>
    <w:p w14:paraId="74226D2B" w14:textId="77777777" w:rsidR="00CA56A1" w:rsidRPr="00A75A08" w:rsidRDefault="00CA56A1" w:rsidP="00CA56A1">
      <w:pPr>
        <w:keepNext/>
        <w:keepLines/>
      </w:pPr>
    </w:p>
    <w:p w14:paraId="67C2FBC3" w14:textId="77777777" w:rsidR="00CA56A1" w:rsidRPr="00A75A08" w:rsidRDefault="00CA56A1" w:rsidP="00CA56A1">
      <w:pPr>
        <w:keepNext/>
        <w:keepLines/>
      </w:pPr>
    </w:p>
    <w:p w14:paraId="3E414C78" w14:textId="77777777" w:rsidR="00CA56A1" w:rsidRPr="00A75A08" w:rsidRDefault="00CA56A1" w:rsidP="00CA56A1">
      <w:pPr>
        <w:keepNext/>
        <w:keepLines/>
      </w:pPr>
    </w:p>
    <w:p w14:paraId="6A1F6F42" w14:textId="77777777" w:rsidR="00CA56A1" w:rsidRPr="00A75A08" w:rsidRDefault="00CA56A1" w:rsidP="00CA56A1">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14:paraId="52FC24BF" w14:textId="77777777" w:rsidR="00CA56A1" w:rsidRPr="00A75A08" w:rsidRDefault="00CA56A1" w:rsidP="00CA56A1">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2E1A9133" w14:textId="77777777" w:rsidR="00CA56A1" w:rsidRPr="00A75A08" w:rsidRDefault="00CA56A1" w:rsidP="00CA56A1">
      <w:pPr>
        <w:keepNext/>
        <w:keepLines/>
        <w:jc w:val="both"/>
        <w:rPr>
          <w:rFonts w:ascii="Tahoma" w:hAnsi="Tahoma" w:cs="Tahoma"/>
          <w:i/>
          <w:iCs/>
          <w:sz w:val="18"/>
          <w:szCs w:val="22"/>
        </w:rPr>
      </w:pPr>
    </w:p>
    <w:p w14:paraId="4C4114E3" w14:textId="77777777" w:rsidR="00CA56A1" w:rsidRPr="00A75A08" w:rsidRDefault="00CA56A1" w:rsidP="00CA56A1">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77CB2D9D" w14:textId="77777777" w:rsidR="00CA56A1" w:rsidRPr="00A75A08" w:rsidRDefault="00CA56A1" w:rsidP="00CA56A1">
      <w:pPr>
        <w:keepNext/>
        <w:keepLines/>
      </w:pPr>
    </w:p>
    <w:p w14:paraId="48A1E87B" w14:textId="77777777" w:rsidR="00CA56A1" w:rsidRPr="00A75A08" w:rsidRDefault="00CA56A1" w:rsidP="00CA56A1">
      <w:pPr>
        <w:keepNext/>
        <w:keepLines/>
      </w:pPr>
    </w:p>
    <w:p w14:paraId="066087AF" w14:textId="77777777" w:rsidR="00CA56A1" w:rsidRPr="00A75A08" w:rsidRDefault="00CA56A1" w:rsidP="00CA56A1">
      <w:pPr>
        <w:keepNext/>
        <w:keepLines/>
        <w:tabs>
          <w:tab w:val="left" w:pos="567"/>
          <w:tab w:val="num" w:pos="851"/>
          <w:tab w:val="left" w:pos="993"/>
        </w:tabs>
        <w:jc w:val="both"/>
        <w:rPr>
          <w:rFonts w:ascii="Tahoma" w:hAnsi="Tahoma" w:cs="Tahoma"/>
        </w:rPr>
      </w:pPr>
    </w:p>
    <w:p w14:paraId="4042059D" w14:textId="77777777" w:rsidR="00CA56A1" w:rsidRPr="00A75A08" w:rsidRDefault="00CA56A1" w:rsidP="00CA56A1">
      <w:pPr>
        <w:keepNext/>
        <w:keepLines/>
      </w:pPr>
    </w:p>
    <w:p w14:paraId="3FDE24FD" w14:textId="77777777" w:rsidR="00CA56A1" w:rsidRDefault="00CA56A1" w:rsidP="00CA56A1">
      <w:pPr>
        <w:keepNext/>
        <w:keepLines/>
      </w:pPr>
    </w:p>
    <w:p w14:paraId="483DC64A" w14:textId="77777777" w:rsidR="00CA56A1" w:rsidRDefault="00CA56A1" w:rsidP="00CA56A1">
      <w:pPr>
        <w:keepNext/>
        <w:keepLines/>
      </w:pPr>
    </w:p>
    <w:p w14:paraId="04ECF08F" w14:textId="77777777" w:rsidR="00CA56A1" w:rsidRDefault="00CA56A1" w:rsidP="00CA56A1">
      <w:pPr>
        <w:keepNext/>
        <w:keepLines/>
      </w:pPr>
    </w:p>
    <w:p w14:paraId="10D5521A" w14:textId="77777777" w:rsidR="00CA56A1" w:rsidRDefault="00CA56A1" w:rsidP="00CA56A1">
      <w:pPr>
        <w:keepNext/>
        <w:keepLines/>
      </w:pPr>
    </w:p>
    <w:p w14:paraId="62BB731B" w14:textId="77777777" w:rsidR="00CA56A1" w:rsidRDefault="00CA56A1" w:rsidP="00CA56A1">
      <w:pPr>
        <w:keepNext/>
        <w:keepLines/>
      </w:pPr>
    </w:p>
    <w:p w14:paraId="4C3BAD79" w14:textId="77777777" w:rsidR="00CA56A1" w:rsidRDefault="00CA56A1" w:rsidP="00CA56A1">
      <w:pPr>
        <w:keepNext/>
        <w:keepLines/>
      </w:pPr>
    </w:p>
    <w:p w14:paraId="287ACC8E" w14:textId="77777777" w:rsidR="00CA56A1" w:rsidRDefault="00CA56A1" w:rsidP="00CA56A1">
      <w:pPr>
        <w:keepNext/>
        <w:keepLines/>
      </w:pPr>
    </w:p>
    <w:p w14:paraId="0A063603" w14:textId="77777777" w:rsidR="00CA56A1" w:rsidRDefault="00CA56A1" w:rsidP="00CA56A1">
      <w:pPr>
        <w:keepNext/>
        <w:keepLines/>
      </w:pPr>
    </w:p>
    <w:p w14:paraId="2B52BD13" w14:textId="77777777" w:rsidR="00CA56A1" w:rsidRDefault="00CA56A1" w:rsidP="00CA56A1">
      <w:pPr>
        <w:keepNext/>
        <w:keepLines/>
      </w:pPr>
    </w:p>
    <w:p w14:paraId="202C4D48" w14:textId="77777777" w:rsidR="00CA56A1" w:rsidRPr="00A75A08" w:rsidRDefault="00CA56A1" w:rsidP="00CA56A1">
      <w:pPr>
        <w:keepNext/>
        <w:keepLines/>
      </w:pPr>
    </w:p>
    <w:p w14:paraId="5E9D92A7" w14:textId="77777777" w:rsidR="00CA56A1" w:rsidRPr="00A75A08" w:rsidRDefault="00CA56A1" w:rsidP="00CA56A1">
      <w:pPr>
        <w:keepNext/>
        <w:keepLines/>
      </w:pPr>
    </w:p>
    <w:p w14:paraId="5E100627" w14:textId="77777777" w:rsidR="00CA56A1" w:rsidRPr="00A75A08" w:rsidRDefault="00CA56A1" w:rsidP="00CA56A1">
      <w:pPr>
        <w:keepNext/>
        <w:keepLines/>
      </w:pPr>
    </w:p>
    <w:p w14:paraId="27C8FF2E" w14:textId="77777777" w:rsidR="00CA56A1" w:rsidRPr="00A75A08" w:rsidRDefault="00CA56A1" w:rsidP="00CA56A1">
      <w:pPr>
        <w:keepNext/>
        <w:keepLines/>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21C37FFE" w14:textId="77777777" w:rsidTr="00DE6FD0">
        <w:tc>
          <w:tcPr>
            <w:tcW w:w="6956" w:type="dxa"/>
            <w:tcBorders>
              <w:top w:val="single" w:sz="4" w:space="0" w:color="000000"/>
              <w:left w:val="single" w:sz="4" w:space="0" w:color="000000"/>
              <w:bottom w:val="single" w:sz="4" w:space="0" w:color="000000"/>
            </w:tcBorders>
          </w:tcPr>
          <w:p w14:paraId="64F24899" w14:textId="77777777" w:rsidR="00636CC0" w:rsidRPr="00A75A08" w:rsidRDefault="00636CC0" w:rsidP="007A3112">
            <w:pPr>
              <w:keepNext/>
              <w:keepLines/>
              <w:rPr>
                <w:rFonts w:ascii="Tahoma" w:eastAsia="Calibri" w:hAnsi="Tahoma" w:cs="Tahoma"/>
              </w:rPr>
            </w:pPr>
            <w:r w:rsidRPr="00A75A0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DD7FAF6" w14:textId="77777777" w:rsidR="00636CC0" w:rsidRPr="00A75A08" w:rsidRDefault="00636CC0" w:rsidP="007A3112">
            <w:pPr>
              <w:keepNext/>
              <w:keepLines/>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6411F7D5" w14:textId="77777777" w:rsidR="00CA56A1" w:rsidRPr="00A75A08" w:rsidRDefault="00CA56A1" w:rsidP="00CA56A1">
      <w:pPr>
        <w:keepNext/>
        <w:keepLines/>
      </w:pPr>
    </w:p>
    <w:p w14:paraId="205D87F0" w14:textId="77777777" w:rsidR="00CA56A1" w:rsidRPr="00A75A08" w:rsidRDefault="00CA56A1" w:rsidP="00CA56A1">
      <w:pPr>
        <w:keepNext/>
        <w:keepLines/>
      </w:pPr>
    </w:p>
    <w:p w14:paraId="3F34C8B2" w14:textId="77777777" w:rsidR="00CA56A1" w:rsidRPr="00A75A08" w:rsidRDefault="00CA56A1" w:rsidP="00CA56A1">
      <w:pPr>
        <w:keepNext/>
        <w:keepLines/>
        <w:jc w:val="center"/>
        <w:rPr>
          <w:rFonts w:ascii="Tahoma" w:hAnsi="Tahoma" w:cs="Tahoma"/>
          <w:b/>
          <w:i/>
        </w:rPr>
      </w:pPr>
      <w:r w:rsidRPr="00A75A08">
        <w:rPr>
          <w:rFonts w:ascii="Tahoma" w:hAnsi="Tahoma" w:cs="Tahoma"/>
          <w:b/>
        </w:rPr>
        <w:t>SPORAZUM</w:t>
      </w:r>
    </w:p>
    <w:p w14:paraId="67042B94" w14:textId="77777777" w:rsidR="00CA56A1" w:rsidRPr="00A75A08" w:rsidRDefault="00CA56A1" w:rsidP="00CA56A1">
      <w:pPr>
        <w:keepNext/>
        <w:keepLines/>
        <w:jc w:val="center"/>
        <w:rPr>
          <w:rFonts w:ascii="Tahoma" w:hAnsi="Tahoma" w:cs="Tahoma"/>
          <w:b/>
          <w:i/>
        </w:rPr>
      </w:pPr>
      <w:r w:rsidRPr="00A75A08">
        <w:rPr>
          <w:rFonts w:ascii="Tahoma" w:hAnsi="Tahoma" w:cs="Tahoma"/>
          <w:b/>
        </w:rPr>
        <w:t>O MEDSEBOJNEM SODELOVANJU</w:t>
      </w:r>
    </w:p>
    <w:p w14:paraId="2608C195" w14:textId="77777777" w:rsidR="00CA56A1" w:rsidRPr="00A75A08" w:rsidRDefault="00CA56A1" w:rsidP="00CA56A1">
      <w:pPr>
        <w:keepNext/>
        <w:keepLines/>
        <w:jc w:val="center"/>
        <w:rPr>
          <w:rFonts w:ascii="Tahoma" w:hAnsi="Tahoma" w:cs="Tahoma"/>
          <w:i/>
        </w:rPr>
      </w:pPr>
    </w:p>
    <w:p w14:paraId="38F72B6D" w14:textId="77777777" w:rsidR="00CA56A1" w:rsidRPr="00A75A08" w:rsidRDefault="00CA56A1" w:rsidP="00CA56A1">
      <w:pPr>
        <w:keepNext/>
        <w:keepLines/>
        <w:jc w:val="center"/>
        <w:rPr>
          <w:rFonts w:ascii="Tahoma" w:hAnsi="Tahoma" w:cs="Tahoma"/>
          <w:i/>
        </w:rPr>
      </w:pPr>
    </w:p>
    <w:p w14:paraId="7D49B435" w14:textId="77777777" w:rsidR="00CA56A1" w:rsidRPr="00A75A08" w:rsidRDefault="00CA56A1" w:rsidP="00CA56A1">
      <w:pPr>
        <w:keepNext/>
        <w:keepLines/>
        <w:jc w:val="center"/>
        <w:rPr>
          <w:rFonts w:ascii="Tahoma" w:hAnsi="Tahoma" w:cs="Tahoma"/>
          <w:i/>
        </w:rPr>
      </w:pPr>
      <w:r w:rsidRPr="00A75A08">
        <w:rPr>
          <w:rFonts w:ascii="Tahoma" w:hAnsi="Tahoma" w:cs="Tahoma"/>
        </w:rPr>
        <w:t>(med ponudnikom in podizvajalci – priloži ponudnik)</w:t>
      </w:r>
    </w:p>
    <w:p w14:paraId="0F935DA0" w14:textId="77777777" w:rsidR="00CA56A1" w:rsidRPr="00A75A08" w:rsidRDefault="00CA56A1" w:rsidP="00CA56A1">
      <w:pPr>
        <w:keepNext/>
        <w:keepLines/>
      </w:pPr>
    </w:p>
    <w:p w14:paraId="237B8D15" w14:textId="77777777" w:rsidR="00D92424" w:rsidRPr="00C8579C" w:rsidRDefault="00D92424" w:rsidP="00A96A29">
      <w:pPr>
        <w:keepNext/>
        <w:keepLines/>
        <w:rPr>
          <w:rFonts w:ascii="Tahoma" w:hAnsi="Tahoma" w:cs="Tahoma"/>
        </w:rPr>
      </w:pPr>
    </w:p>
    <w:p w14:paraId="55E01CD2" w14:textId="77777777" w:rsidR="00D92424" w:rsidRPr="00C8579C" w:rsidRDefault="00D92424" w:rsidP="00A96A29">
      <w:pPr>
        <w:keepNext/>
        <w:keepLines/>
        <w:rPr>
          <w:rFonts w:ascii="Tahoma" w:hAnsi="Tahoma" w:cs="Tahoma"/>
        </w:rPr>
      </w:pPr>
    </w:p>
    <w:p w14:paraId="11BE74FD" w14:textId="77777777" w:rsidR="00D92424" w:rsidRPr="00C8579C" w:rsidRDefault="00D92424" w:rsidP="00A96A29">
      <w:pPr>
        <w:keepNext/>
        <w:keepLines/>
        <w:rPr>
          <w:rFonts w:ascii="Tahoma" w:hAnsi="Tahoma" w:cs="Tahoma"/>
        </w:rPr>
      </w:pPr>
    </w:p>
    <w:p w14:paraId="529AD970" w14:textId="77777777" w:rsidR="00D92424" w:rsidRPr="00C8579C" w:rsidRDefault="00D92424" w:rsidP="00A96A29">
      <w:pPr>
        <w:keepNext/>
        <w:keepLines/>
        <w:rPr>
          <w:rFonts w:ascii="Tahoma" w:hAnsi="Tahoma" w:cs="Tahoma"/>
        </w:rPr>
      </w:pPr>
    </w:p>
    <w:p w14:paraId="19947B20" w14:textId="77777777" w:rsidR="00D92424" w:rsidRPr="00C8579C" w:rsidRDefault="00D92424" w:rsidP="00A96A29">
      <w:pPr>
        <w:keepNext/>
        <w:keepLines/>
        <w:rPr>
          <w:rFonts w:ascii="Tahoma" w:hAnsi="Tahoma" w:cs="Tahoma"/>
        </w:rPr>
      </w:pPr>
    </w:p>
    <w:p w14:paraId="70444181" w14:textId="77777777" w:rsidR="00D92424" w:rsidRPr="00C8579C" w:rsidRDefault="00D92424" w:rsidP="00A96A29">
      <w:pPr>
        <w:keepNext/>
        <w:keepLines/>
        <w:rPr>
          <w:rFonts w:ascii="Tahoma" w:hAnsi="Tahoma" w:cs="Tahoma"/>
        </w:rPr>
      </w:pPr>
    </w:p>
    <w:p w14:paraId="0591EBA0" w14:textId="77777777" w:rsidR="00D92424" w:rsidRPr="00C8579C" w:rsidRDefault="00D92424" w:rsidP="00A96A29">
      <w:pPr>
        <w:keepNext/>
        <w:keepLines/>
        <w:rPr>
          <w:rFonts w:ascii="Tahoma" w:hAnsi="Tahoma" w:cs="Tahoma"/>
        </w:rPr>
      </w:pPr>
    </w:p>
    <w:p w14:paraId="4A09130B" w14:textId="77777777" w:rsidR="00D92424" w:rsidRPr="00C8579C" w:rsidRDefault="00D92424" w:rsidP="00A96A29">
      <w:pPr>
        <w:keepNext/>
        <w:keepLines/>
        <w:rPr>
          <w:rFonts w:ascii="Tahoma" w:hAnsi="Tahoma" w:cs="Tahoma"/>
        </w:rPr>
      </w:pPr>
    </w:p>
    <w:p w14:paraId="592C767E" w14:textId="77777777" w:rsidR="00D92424" w:rsidRPr="00C8579C" w:rsidRDefault="00D92424" w:rsidP="00A96A29">
      <w:pPr>
        <w:keepNext/>
        <w:keepLines/>
        <w:rPr>
          <w:rFonts w:ascii="Tahoma" w:hAnsi="Tahoma" w:cs="Tahoma"/>
        </w:rPr>
      </w:pPr>
    </w:p>
    <w:p w14:paraId="19CAB663" w14:textId="77777777" w:rsidR="00D92424" w:rsidRPr="00C8579C" w:rsidRDefault="00D92424" w:rsidP="00A96A29">
      <w:pPr>
        <w:keepNext/>
        <w:keepLines/>
        <w:rPr>
          <w:rFonts w:ascii="Tahoma" w:hAnsi="Tahoma" w:cs="Tahoma"/>
        </w:rPr>
      </w:pPr>
    </w:p>
    <w:p w14:paraId="10C3BC0D" w14:textId="77777777" w:rsidR="00D92424" w:rsidRPr="00C8579C" w:rsidRDefault="00D92424" w:rsidP="00A96A29">
      <w:pPr>
        <w:keepNext/>
        <w:keepLines/>
        <w:rPr>
          <w:rFonts w:ascii="Tahoma" w:hAnsi="Tahoma" w:cs="Tahoma"/>
        </w:rPr>
      </w:pPr>
    </w:p>
    <w:p w14:paraId="4011E829" w14:textId="77777777" w:rsidR="00D92424" w:rsidRPr="00C8579C" w:rsidRDefault="00D92424" w:rsidP="00A96A29">
      <w:pPr>
        <w:keepNext/>
        <w:keepLines/>
        <w:rPr>
          <w:rFonts w:ascii="Tahoma" w:hAnsi="Tahoma" w:cs="Tahoma"/>
        </w:rPr>
      </w:pPr>
    </w:p>
    <w:p w14:paraId="0A043188" w14:textId="77777777" w:rsidR="00D92424" w:rsidRPr="00C8579C" w:rsidRDefault="00D92424" w:rsidP="00A96A29">
      <w:pPr>
        <w:keepNext/>
        <w:keepLines/>
        <w:rPr>
          <w:rFonts w:ascii="Tahoma" w:hAnsi="Tahoma" w:cs="Tahoma"/>
        </w:rPr>
      </w:pPr>
    </w:p>
    <w:p w14:paraId="5DECF091" w14:textId="77777777" w:rsidR="00D92424" w:rsidRPr="00C8579C" w:rsidRDefault="00D92424" w:rsidP="00A96A29">
      <w:pPr>
        <w:keepNext/>
        <w:keepLines/>
        <w:rPr>
          <w:rFonts w:ascii="Tahoma" w:hAnsi="Tahoma" w:cs="Tahoma"/>
        </w:rPr>
      </w:pPr>
    </w:p>
    <w:p w14:paraId="65D5D36C" w14:textId="77777777" w:rsidR="00D92424" w:rsidRPr="00C8579C" w:rsidRDefault="00D92424" w:rsidP="00A96A29">
      <w:pPr>
        <w:keepNext/>
        <w:keepLines/>
        <w:rPr>
          <w:rFonts w:ascii="Tahoma" w:hAnsi="Tahoma" w:cs="Tahoma"/>
        </w:rPr>
      </w:pPr>
    </w:p>
    <w:p w14:paraId="571CD3E3" w14:textId="77777777" w:rsidR="00D92424" w:rsidRPr="00C8579C" w:rsidRDefault="00D92424" w:rsidP="00A96A29">
      <w:pPr>
        <w:keepNext/>
        <w:keepLines/>
        <w:rPr>
          <w:rFonts w:ascii="Tahoma" w:hAnsi="Tahoma" w:cs="Tahoma"/>
        </w:rPr>
      </w:pPr>
    </w:p>
    <w:p w14:paraId="07F99CC3" w14:textId="77777777" w:rsidR="00D92424" w:rsidRPr="00C8579C" w:rsidRDefault="00D92424" w:rsidP="00A96A29">
      <w:pPr>
        <w:keepNext/>
        <w:keepLines/>
        <w:rPr>
          <w:rFonts w:ascii="Tahoma" w:hAnsi="Tahoma" w:cs="Tahoma"/>
        </w:rPr>
      </w:pPr>
    </w:p>
    <w:p w14:paraId="0DFF8A88" w14:textId="77777777" w:rsidR="00D92424" w:rsidRPr="00C8579C" w:rsidRDefault="00D92424" w:rsidP="00A96A29">
      <w:pPr>
        <w:keepNext/>
        <w:keepLines/>
        <w:rPr>
          <w:rFonts w:ascii="Tahoma" w:hAnsi="Tahoma" w:cs="Tahoma"/>
        </w:rPr>
      </w:pPr>
    </w:p>
    <w:p w14:paraId="1F7244E5" w14:textId="77777777" w:rsidR="00D92424" w:rsidRPr="00C8579C" w:rsidRDefault="00D92424" w:rsidP="00A96A29">
      <w:pPr>
        <w:keepNext/>
        <w:keepLines/>
        <w:rPr>
          <w:rFonts w:ascii="Tahoma" w:hAnsi="Tahoma" w:cs="Tahoma"/>
        </w:rPr>
      </w:pPr>
    </w:p>
    <w:p w14:paraId="7DC9D596" w14:textId="77777777" w:rsidR="00C23AD1" w:rsidRPr="00C8579C" w:rsidRDefault="00C23AD1" w:rsidP="00A96A29">
      <w:pPr>
        <w:keepNext/>
        <w:keepLines/>
        <w:rPr>
          <w:rFonts w:ascii="Tahoma" w:hAnsi="Tahoma" w:cs="Tahoma"/>
        </w:rPr>
      </w:pPr>
      <w:r w:rsidRPr="00C8579C">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C9281E" w:rsidRPr="00C8579C" w14:paraId="15655D36" w14:textId="77777777" w:rsidTr="00C9281E">
        <w:tc>
          <w:tcPr>
            <w:tcW w:w="7725" w:type="dxa"/>
          </w:tcPr>
          <w:p w14:paraId="4313D7E0" w14:textId="77777777" w:rsidR="00C9281E" w:rsidRPr="00C8579C" w:rsidRDefault="00C9281E" w:rsidP="00A96A29">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342" w:type="dxa"/>
          </w:tcPr>
          <w:p w14:paraId="6B4D73EE" w14:textId="77777777" w:rsidR="00C9281E" w:rsidRPr="00C8579C" w:rsidRDefault="00C9281E" w:rsidP="00C9281E">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6CB59BE2" w14:textId="77777777" w:rsidR="00D92424" w:rsidRPr="00C8579C" w:rsidRDefault="00D92424" w:rsidP="00A96A29">
      <w:pPr>
        <w:keepNext/>
        <w:keepLines/>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69"/>
      </w:tblGrid>
      <w:tr w:rsidR="003A3D79" w:rsidRPr="00A75A08" w14:paraId="013E9080" w14:textId="77777777" w:rsidTr="007A3112">
        <w:trPr>
          <w:trHeight w:val="511"/>
          <w:jc w:val="center"/>
        </w:trPr>
        <w:tc>
          <w:tcPr>
            <w:tcW w:w="8999" w:type="dxa"/>
            <w:gridSpan w:val="2"/>
            <w:vAlign w:val="center"/>
          </w:tcPr>
          <w:p w14:paraId="0E2A20F2" w14:textId="77777777" w:rsidR="003A3D79" w:rsidRPr="00A75A08" w:rsidRDefault="003A3D79" w:rsidP="00A4640C">
            <w:pPr>
              <w:keepNext/>
              <w:keepLines/>
              <w:jc w:val="center"/>
              <w:rPr>
                <w:rFonts w:ascii="Tahoma" w:hAnsi="Tahoma" w:cs="Tahoma"/>
              </w:rPr>
            </w:pPr>
            <w:r w:rsidRPr="00A75A08">
              <w:rPr>
                <w:rFonts w:ascii="Tahoma" w:hAnsi="Tahoma" w:cs="Tahoma"/>
              </w:rPr>
              <w:t xml:space="preserve">Javno naročilo: </w:t>
            </w:r>
            <w:r w:rsidR="00C57F39">
              <w:rPr>
                <w:rFonts w:ascii="Tahoma" w:hAnsi="Tahoma" w:cs="Tahoma"/>
                <w:b/>
              </w:rPr>
              <w:t>VKS-34/22 – Dobava aktivnega oglja</w:t>
            </w:r>
          </w:p>
        </w:tc>
      </w:tr>
      <w:tr w:rsidR="003A3D79" w:rsidRPr="00A75A08" w14:paraId="71C1899A" w14:textId="77777777" w:rsidTr="00345923">
        <w:trPr>
          <w:trHeight w:val="385"/>
          <w:jc w:val="center"/>
        </w:trPr>
        <w:tc>
          <w:tcPr>
            <w:tcW w:w="2830" w:type="dxa"/>
            <w:vAlign w:val="center"/>
          </w:tcPr>
          <w:p w14:paraId="583A34E6" w14:textId="77777777" w:rsidR="003A3D79" w:rsidRPr="00A75A08" w:rsidRDefault="003A3D79" w:rsidP="007A3112">
            <w:pPr>
              <w:keepNext/>
              <w:keepLines/>
              <w:rPr>
                <w:rFonts w:ascii="Tahoma" w:hAnsi="Tahoma" w:cs="Tahoma"/>
                <w:sz w:val="18"/>
                <w:szCs w:val="18"/>
              </w:rPr>
            </w:pPr>
            <w:r w:rsidRPr="00A75A08">
              <w:rPr>
                <w:rFonts w:ascii="Tahoma" w:hAnsi="Tahoma" w:cs="Tahoma"/>
                <w:sz w:val="18"/>
                <w:szCs w:val="18"/>
              </w:rPr>
              <w:t>Naziv subjekta</w:t>
            </w:r>
          </w:p>
        </w:tc>
        <w:tc>
          <w:tcPr>
            <w:tcW w:w="6169" w:type="dxa"/>
            <w:vAlign w:val="center"/>
          </w:tcPr>
          <w:p w14:paraId="4C0C3073" w14:textId="77777777" w:rsidR="003A3D79" w:rsidRPr="00A75A08" w:rsidRDefault="003A3D79" w:rsidP="007A3112">
            <w:pPr>
              <w:keepNext/>
              <w:keepLines/>
              <w:rPr>
                <w:rFonts w:ascii="Tahoma" w:hAnsi="Tahoma" w:cs="Tahoma"/>
                <w:sz w:val="18"/>
                <w:szCs w:val="18"/>
              </w:rPr>
            </w:pPr>
          </w:p>
          <w:p w14:paraId="0AAB895E" w14:textId="77777777" w:rsidR="003A3D79" w:rsidRPr="00A75A08" w:rsidRDefault="003A3D79" w:rsidP="007A3112">
            <w:pPr>
              <w:keepNext/>
              <w:keepLines/>
              <w:rPr>
                <w:rFonts w:ascii="Tahoma" w:hAnsi="Tahoma" w:cs="Tahoma"/>
                <w:sz w:val="18"/>
                <w:szCs w:val="18"/>
              </w:rPr>
            </w:pPr>
          </w:p>
        </w:tc>
      </w:tr>
      <w:tr w:rsidR="003A3D79" w:rsidRPr="00A75A08" w14:paraId="35EA2B7E" w14:textId="77777777" w:rsidTr="00345923">
        <w:trPr>
          <w:jc w:val="center"/>
        </w:trPr>
        <w:tc>
          <w:tcPr>
            <w:tcW w:w="2830" w:type="dxa"/>
            <w:vAlign w:val="center"/>
          </w:tcPr>
          <w:p w14:paraId="28C8CA77" w14:textId="77777777" w:rsidR="003A3D79" w:rsidRPr="00A75A08" w:rsidRDefault="003A3D79" w:rsidP="007A3112">
            <w:pPr>
              <w:keepNext/>
              <w:keepLines/>
              <w:rPr>
                <w:rFonts w:ascii="Tahoma" w:hAnsi="Tahoma" w:cs="Tahoma"/>
                <w:sz w:val="18"/>
                <w:szCs w:val="18"/>
              </w:rPr>
            </w:pPr>
            <w:r w:rsidRPr="00A75A08">
              <w:rPr>
                <w:rFonts w:ascii="Tahoma" w:hAnsi="Tahoma" w:cs="Tahoma"/>
                <w:sz w:val="18"/>
                <w:szCs w:val="18"/>
              </w:rPr>
              <w:t>Polni naslov</w:t>
            </w:r>
          </w:p>
        </w:tc>
        <w:tc>
          <w:tcPr>
            <w:tcW w:w="6169" w:type="dxa"/>
            <w:vAlign w:val="center"/>
          </w:tcPr>
          <w:p w14:paraId="3A0BF1E6" w14:textId="77777777" w:rsidR="003A3D79" w:rsidRPr="00A75A08" w:rsidRDefault="003A3D79" w:rsidP="007A3112">
            <w:pPr>
              <w:keepNext/>
              <w:keepLines/>
              <w:rPr>
                <w:rFonts w:ascii="Tahoma" w:hAnsi="Tahoma" w:cs="Tahoma"/>
                <w:sz w:val="18"/>
                <w:szCs w:val="18"/>
              </w:rPr>
            </w:pPr>
          </w:p>
          <w:p w14:paraId="774BE702" w14:textId="77777777" w:rsidR="003A3D79" w:rsidRPr="00A75A08" w:rsidRDefault="003A3D79" w:rsidP="007A3112">
            <w:pPr>
              <w:keepNext/>
              <w:keepLines/>
              <w:rPr>
                <w:rFonts w:ascii="Tahoma" w:hAnsi="Tahoma" w:cs="Tahoma"/>
                <w:sz w:val="18"/>
                <w:szCs w:val="18"/>
              </w:rPr>
            </w:pPr>
          </w:p>
        </w:tc>
      </w:tr>
      <w:tr w:rsidR="003A3D79" w:rsidRPr="00A75A08" w14:paraId="42069329" w14:textId="77777777" w:rsidTr="00345923">
        <w:trPr>
          <w:jc w:val="center"/>
        </w:trPr>
        <w:tc>
          <w:tcPr>
            <w:tcW w:w="2830" w:type="dxa"/>
            <w:vAlign w:val="center"/>
          </w:tcPr>
          <w:p w14:paraId="73934CAC" w14:textId="77777777" w:rsidR="003A3D79" w:rsidRPr="00A75A08" w:rsidRDefault="003A3D79" w:rsidP="007A3112">
            <w:pPr>
              <w:keepNext/>
              <w:keepLines/>
              <w:rPr>
                <w:rFonts w:ascii="Tahoma" w:hAnsi="Tahoma" w:cs="Tahoma"/>
                <w:sz w:val="18"/>
                <w:szCs w:val="18"/>
              </w:rPr>
            </w:pPr>
          </w:p>
          <w:p w14:paraId="74F162C2" w14:textId="77777777" w:rsidR="003A3D79" w:rsidRPr="00A75A08" w:rsidRDefault="003A3D79" w:rsidP="007A3112">
            <w:pPr>
              <w:keepNext/>
              <w:keepLines/>
              <w:rPr>
                <w:rFonts w:ascii="Tahoma" w:hAnsi="Tahoma" w:cs="Tahoma"/>
                <w:sz w:val="18"/>
                <w:szCs w:val="18"/>
              </w:rPr>
            </w:pPr>
            <w:r w:rsidRPr="00A75A08">
              <w:rPr>
                <w:rFonts w:ascii="Tahoma" w:hAnsi="Tahoma" w:cs="Tahoma"/>
                <w:sz w:val="18"/>
                <w:szCs w:val="18"/>
              </w:rPr>
              <w:t>Vsi zakoniti zastopniki subjekta</w:t>
            </w:r>
          </w:p>
          <w:p w14:paraId="6B66AB7A" w14:textId="77777777" w:rsidR="003A3D79" w:rsidRPr="00A75A08" w:rsidRDefault="003A3D79" w:rsidP="007A3112">
            <w:pPr>
              <w:keepNext/>
              <w:keepLines/>
              <w:rPr>
                <w:rFonts w:ascii="Tahoma" w:hAnsi="Tahoma" w:cs="Tahoma"/>
                <w:sz w:val="18"/>
                <w:szCs w:val="18"/>
              </w:rPr>
            </w:pPr>
          </w:p>
        </w:tc>
        <w:tc>
          <w:tcPr>
            <w:tcW w:w="6169" w:type="dxa"/>
            <w:vAlign w:val="center"/>
          </w:tcPr>
          <w:p w14:paraId="5CCD6307" w14:textId="77777777" w:rsidR="003A3D79" w:rsidRPr="00A75A08" w:rsidRDefault="003A3D79" w:rsidP="007A3112">
            <w:pPr>
              <w:keepNext/>
              <w:keepLines/>
              <w:rPr>
                <w:rFonts w:ascii="Tahoma" w:hAnsi="Tahoma" w:cs="Tahoma"/>
                <w:sz w:val="18"/>
                <w:szCs w:val="18"/>
              </w:rPr>
            </w:pPr>
          </w:p>
          <w:p w14:paraId="4E5CD92F" w14:textId="77777777" w:rsidR="003A3D79" w:rsidRPr="00A75A08" w:rsidRDefault="003A3D79" w:rsidP="007A3112">
            <w:pPr>
              <w:keepNext/>
              <w:keepLines/>
              <w:rPr>
                <w:rFonts w:ascii="Tahoma" w:hAnsi="Tahoma" w:cs="Tahoma"/>
                <w:sz w:val="18"/>
                <w:szCs w:val="18"/>
              </w:rPr>
            </w:pPr>
          </w:p>
          <w:p w14:paraId="5B04D184" w14:textId="77777777" w:rsidR="003A3D79" w:rsidRPr="00A75A08" w:rsidRDefault="003A3D79" w:rsidP="007A3112">
            <w:pPr>
              <w:keepNext/>
              <w:keepLines/>
              <w:rPr>
                <w:rFonts w:ascii="Tahoma" w:hAnsi="Tahoma" w:cs="Tahoma"/>
                <w:sz w:val="18"/>
                <w:szCs w:val="18"/>
              </w:rPr>
            </w:pPr>
          </w:p>
          <w:p w14:paraId="62E68EF1" w14:textId="77777777" w:rsidR="003A3D79" w:rsidRPr="00A75A08" w:rsidRDefault="003A3D79" w:rsidP="007A3112">
            <w:pPr>
              <w:keepNext/>
              <w:keepLines/>
              <w:rPr>
                <w:rFonts w:ascii="Tahoma" w:hAnsi="Tahoma" w:cs="Tahoma"/>
                <w:sz w:val="18"/>
                <w:szCs w:val="18"/>
              </w:rPr>
            </w:pPr>
          </w:p>
        </w:tc>
      </w:tr>
      <w:tr w:rsidR="003A3D79" w:rsidRPr="00A75A08" w14:paraId="76243E2A" w14:textId="77777777" w:rsidTr="00345923">
        <w:trPr>
          <w:trHeight w:val="357"/>
          <w:jc w:val="center"/>
        </w:trPr>
        <w:tc>
          <w:tcPr>
            <w:tcW w:w="2830" w:type="dxa"/>
            <w:vAlign w:val="center"/>
          </w:tcPr>
          <w:p w14:paraId="11485D0C" w14:textId="77777777" w:rsidR="003A3D79" w:rsidRPr="00A75A08" w:rsidRDefault="003A3D79" w:rsidP="007A3112">
            <w:pPr>
              <w:keepNext/>
              <w:keepLines/>
              <w:spacing w:line="276" w:lineRule="auto"/>
              <w:rPr>
                <w:rFonts w:ascii="Tahoma" w:hAnsi="Tahoma" w:cs="Tahoma"/>
                <w:sz w:val="18"/>
                <w:szCs w:val="18"/>
              </w:rPr>
            </w:pPr>
            <w:r w:rsidRPr="00A75A08">
              <w:rPr>
                <w:rFonts w:ascii="Tahoma" w:hAnsi="Tahoma" w:cs="Tahoma"/>
                <w:sz w:val="18"/>
                <w:szCs w:val="18"/>
              </w:rPr>
              <w:t>Matična številka subjekta</w:t>
            </w:r>
          </w:p>
        </w:tc>
        <w:tc>
          <w:tcPr>
            <w:tcW w:w="6169" w:type="dxa"/>
            <w:vAlign w:val="center"/>
          </w:tcPr>
          <w:p w14:paraId="20263DF9" w14:textId="77777777" w:rsidR="003A3D79" w:rsidRPr="00A75A08" w:rsidRDefault="003A3D79" w:rsidP="007A3112">
            <w:pPr>
              <w:keepNext/>
              <w:keepLines/>
              <w:spacing w:line="276" w:lineRule="auto"/>
              <w:rPr>
                <w:rFonts w:ascii="Tahoma" w:hAnsi="Tahoma" w:cs="Tahoma"/>
                <w:sz w:val="18"/>
                <w:szCs w:val="18"/>
              </w:rPr>
            </w:pPr>
          </w:p>
        </w:tc>
      </w:tr>
      <w:tr w:rsidR="003A3D79" w:rsidRPr="00A75A08" w14:paraId="1B89E2E8" w14:textId="77777777" w:rsidTr="00345923">
        <w:trPr>
          <w:trHeight w:val="405"/>
          <w:jc w:val="center"/>
        </w:trPr>
        <w:tc>
          <w:tcPr>
            <w:tcW w:w="2830" w:type="dxa"/>
            <w:vAlign w:val="center"/>
          </w:tcPr>
          <w:p w14:paraId="6771C0C0" w14:textId="77777777" w:rsidR="003A3D79" w:rsidRPr="00A75A08" w:rsidRDefault="003A3D79" w:rsidP="007A3112">
            <w:pPr>
              <w:keepNext/>
              <w:keepLines/>
              <w:spacing w:line="276" w:lineRule="auto"/>
              <w:rPr>
                <w:rFonts w:ascii="Tahoma" w:hAnsi="Tahoma" w:cs="Tahoma"/>
                <w:sz w:val="18"/>
                <w:szCs w:val="18"/>
              </w:rPr>
            </w:pPr>
            <w:r w:rsidRPr="00A75A08">
              <w:rPr>
                <w:rFonts w:ascii="Tahoma" w:hAnsi="Tahoma" w:cs="Tahoma"/>
                <w:sz w:val="18"/>
                <w:szCs w:val="18"/>
              </w:rPr>
              <w:t>Davčna številka subjekta</w:t>
            </w:r>
          </w:p>
        </w:tc>
        <w:tc>
          <w:tcPr>
            <w:tcW w:w="6169" w:type="dxa"/>
            <w:vAlign w:val="center"/>
          </w:tcPr>
          <w:p w14:paraId="11FC6A62" w14:textId="77777777" w:rsidR="003A3D79" w:rsidRPr="00A75A08" w:rsidRDefault="003A3D79" w:rsidP="007A3112">
            <w:pPr>
              <w:keepNext/>
              <w:keepLines/>
              <w:spacing w:line="276" w:lineRule="auto"/>
              <w:rPr>
                <w:rFonts w:ascii="Tahoma" w:hAnsi="Tahoma" w:cs="Tahoma"/>
                <w:sz w:val="18"/>
                <w:szCs w:val="18"/>
              </w:rPr>
            </w:pPr>
          </w:p>
        </w:tc>
      </w:tr>
      <w:tr w:rsidR="003A3D79" w:rsidRPr="00A75A08" w14:paraId="7AAD3F1B" w14:textId="77777777" w:rsidTr="00345923">
        <w:trPr>
          <w:trHeight w:val="410"/>
          <w:jc w:val="center"/>
        </w:trPr>
        <w:tc>
          <w:tcPr>
            <w:tcW w:w="2830" w:type="dxa"/>
            <w:vAlign w:val="center"/>
          </w:tcPr>
          <w:p w14:paraId="13D2A5B1" w14:textId="77777777" w:rsidR="003A3D79" w:rsidRPr="00A75A08" w:rsidRDefault="003A3D79" w:rsidP="007A3112">
            <w:pPr>
              <w:keepNext/>
              <w:keepLines/>
              <w:spacing w:line="276" w:lineRule="auto"/>
              <w:rPr>
                <w:rFonts w:ascii="Tahoma" w:hAnsi="Tahoma" w:cs="Tahoma"/>
                <w:sz w:val="18"/>
                <w:szCs w:val="18"/>
              </w:rPr>
            </w:pPr>
            <w:r w:rsidRPr="00A75A08">
              <w:rPr>
                <w:rFonts w:ascii="Tahoma" w:hAnsi="Tahoma" w:cs="Tahoma"/>
                <w:sz w:val="18"/>
                <w:szCs w:val="18"/>
              </w:rPr>
              <w:t>Transakcijski račun subjekta</w:t>
            </w:r>
          </w:p>
        </w:tc>
        <w:tc>
          <w:tcPr>
            <w:tcW w:w="6169" w:type="dxa"/>
            <w:vAlign w:val="center"/>
          </w:tcPr>
          <w:p w14:paraId="132B2EC0" w14:textId="77777777" w:rsidR="003A3D79" w:rsidRPr="00A75A08" w:rsidRDefault="003A3D79" w:rsidP="007A3112">
            <w:pPr>
              <w:keepNext/>
              <w:keepLines/>
              <w:spacing w:line="276" w:lineRule="auto"/>
              <w:rPr>
                <w:rFonts w:ascii="Tahoma" w:hAnsi="Tahoma" w:cs="Tahoma"/>
                <w:sz w:val="18"/>
                <w:szCs w:val="18"/>
              </w:rPr>
            </w:pPr>
          </w:p>
        </w:tc>
      </w:tr>
      <w:tr w:rsidR="003A3D79" w:rsidRPr="00A75A08" w14:paraId="7C7FACBF" w14:textId="77777777" w:rsidTr="00345923">
        <w:trPr>
          <w:jc w:val="center"/>
        </w:trPr>
        <w:tc>
          <w:tcPr>
            <w:tcW w:w="2830" w:type="dxa"/>
            <w:vAlign w:val="center"/>
          </w:tcPr>
          <w:p w14:paraId="635AFA53" w14:textId="77777777" w:rsidR="003A3D79" w:rsidRPr="00A75A08" w:rsidRDefault="003A3D79" w:rsidP="007A3112">
            <w:pPr>
              <w:keepNext/>
              <w:keepLines/>
              <w:jc w:val="center"/>
              <w:rPr>
                <w:rFonts w:ascii="Tahoma" w:hAnsi="Tahoma" w:cs="Tahoma"/>
                <w:sz w:val="18"/>
                <w:szCs w:val="18"/>
              </w:rPr>
            </w:pPr>
          </w:p>
          <w:p w14:paraId="34422462" w14:textId="77777777" w:rsidR="003A3D79" w:rsidRPr="00A75A08" w:rsidRDefault="003A3D79" w:rsidP="007A3112">
            <w:pPr>
              <w:keepNext/>
              <w:keepLines/>
              <w:jc w:val="center"/>
              <w:rPr>
                <w:rFonts w:ascii="Tahoma" w:hAnsi="Tahoma" w:cs="Tahoma"/>
                <w:sz w:val="18"/>
                <w:szCs w:val="18"/>
              </w:rPr>
            </w:pPr>
          </w:p>
          <w:p w14:paraId="687AA275" w14:textId="77777777" w:rsidR="003A3D79" w:rsidRPr="00A75A08" w:rsidRDefault="003A3D79" w:rsidP="00345923">
            <w:pPr>
              <w:keepNext/>
              <w:keepLines/>
              <w:rPr>
                <w:rFonts w:ascii="Tahoma" w:hAnsi="Tahoma" w:cs="Tahoma"/>
                <w:sz w:val="18"/>
                <w:szCs w:val="18"/>
              </w:rPr>
            </w:pPr>
            <w:r w:rsidRPr="00A75A08">
              <w:rPr>
                <w:rFonts w:ascii="Tahoma" w:hAnsi="Tahoma" w:cs="Tahoma"/>
                <w:sz w:val="18"/>
                <w:szCs w:val="18"/>
              </w:rPr>
              <w:t>Vsak del javnega naročila, za katere namerava ponudnik uporabiti zmogljivost subjekta</w:t>
            </w:r>
          </w:p>
          <w:p w14:paraId="43B7610F" w14:textId="77777777" w:rsidR="003A3D79" w:rsidRPr="00A75A08" w:rsidRDefault="003A3D79" w:rsidP="007A3112">
            <w:pPr>
              <w:keepNext/>
              <w:keepLines/>
              <w:rPr>
                <w:rFonts w:ascii="Tahoma" w:hAnsi="Tahoma" w:cs="Tahoma"/>
                <w:sz w:val="18"/>
                <w:szCs w:val="18"/>
              </w:rPr>
            </w:pPr>
          </w:p>
        </w:tc>
        <w:tc>
          <w:tcPr>
            <w:tcW w:w="6169" w:type="dxa"/>
            <w:vAlign w:val="center"/>
          </w:tcPr>
          <w:p w14:paraId="6D134E45" w14:textId="77777777" w:rsidR="003A3D79" w:rsidRPr="00A75A08" w:rsidRDefault="003A3D79" w:rsidP="007A3112">
            <w:pPr>
              <w:keepNext/>
              <w:keepLines/>
              <w:rPr>
                <w:sz w:val="18"/>
                <w:szCs w:val="18"/>
              </w:rPr>
            </w:pPr>
          </w:p>
          <w:p w14:paraId="18AE9465" w14:textId="77777777" w:rsidR="003A3D79" w:rsidRPr="00A75A08" w:rsidRDefault="003A3D79" w:rsidP="007A3112">
            <w:pPr>
              <w:keepNext/>
              <w:keepLines/>
              <w:rPr>
                <w:sz w:val="18"/>
                <w:szCs w:val="18"/>
              </w:rPr>
            </w:pPr>
          </w:p>
        </w:tc>
      </w:tr>
      <w:tr w:rsidR="003A3D79" w:rsidRPr="00A75A08" w14:paraId="46C5F03F" w14:textId="77777777" w:rsidTr="00345923">
        <w:trPr>
          <w:trHeight w:val="525"/>
          <w:jc w:val="center"/>
        </w:trPr>
        <w:tc>
          <w:tcPr>
            <w:tcW w:w="2830" w:type="dxa"/>
            <w:vAlign w:val="center"/>
          </w:tcPr>
          <w:p w14:paraId="49131538" w14:textId="77777777" w:rsidR="003A3D79" w:rsidRPr="00A75A08" w:rsidRDefault="003A3D79" w:rsidP="007A3112">
            <w:pPr>
              <w:keepNext/>
              <w:keepLines/>
              <w:rPr>
                <w:rFonts w:ascii="Tahoma" w:hAnsi="Tahoma" w:cs="Tahoma"/>
                <w:sz w:val="18"/>
                <w:szCs w:val="18"/>
              </w:rPr>
            </w:pPr>
            <w:r w:rsidRPr="00A75A08">
              <w:rPr>
                <w:rFonts w:ascii="Tahoma" w:hAnsi="Tahoma" w:cs="Tahoma"/>
                <w:sz w:val="18"/>
                <w:szCs w:val="18"/>
              </w:rPr>
              <w:t>Količina/Delež (%) javnega naročila</w:t>
            </w:r>
          </w:p>
        </w:tc>
        <w:tc>
          <w:tcPr>
            <w:tcW w:w="6169" w:type="dxa"/>
            <w:vAlign w:val="center"/>
          </w:tcPr>
          <w:p w14:paraId="7C21ECAB" w14:textId="77777777" w:rsidR="003A3D79" w:rsidRPr="00A75A08" w:rsidRDefault="003A3D79" w:rsidP="007A3112">
            <w:pPr>
              <w:keepNext/>
              <w:keepLines/>
              <w:rPr>
                <w:sz w:val="18"/>
                <w:szCs w:val="18"/>
              </w:rPr>
            </w:pPr>
          </w:p>
          <w:p w14:paraId="3C814878" w14:textId="77777777" w:rsidR="003A3D79" w:rsidRPr="00A75A08" w:rsidRDefault="003A3D79" w:rsidP="007A3112">
            <w:pPr>
              <w:keepNext/>
              <w:keepLines/>
              <w:rPr>
                <w:sz w:val="18"/>
                <w:szCs w:val="18"/>
              </w:rPr>
            </w:pPr>
          </w:p>
        </w:tc>
      </w:tr>
      <w:tr w:rsidR="003A3D79" w:rsidRPr="00A75A08" w14:paraId="4FBBCE60" w14:textId="77777777" w:rsidTr="00345923">
        <w:trPr>
          <w:jc w:val="center"/>
        </w:trPr>
        <w:tc>
          <w:tcPr>
            <w:tcW w:w="2830" w:type="dxa"/>
            <w:vAlign w:val="center"/>
          </w:tcPr>
          <w:p w14:paraId="329E73C2" w14:textId="77777777" w:rsidR="003A3D79" w:rsidRPr="00A75A08" w:rsidRDefault="003A3D79" w:rsidP="007A3112">
            <w:pPr>
              <w:keepNext/>
              <w:keepLines/>
              <w:rPr>
                <w:rFonts w:ascii="Tahoma" w:hAnsi="Tahoma" w:cs="Tahoma"/>
                <w:sz w:val="18"/>
                <w:szCs w:val="18"/>
              </w:rPr>
            </w:pPr>
            <w:r w:rsidRPr="00A75A08">
              <w:rPr>
                <w:rFonts w:ascii="Tahoma" w:hAnsi="Tahoma" w:cs="Tahoma"/>
                <w:sz w:val="18"/>
                <w:szCs w:val="18"/>
              </w:rPr>
              <w:t>Kraj izvedbe</w:t>
            </w:r>
          </w:p>
        </w:tc>
        <w:tc>
          <w:tcPr>
            <w:tcW w:w="6169" w:type="dxa"/>
            <w:vAlign w:val="center"/>
          </w:tcPr>
          <w:p w14:paraId="03CBAF46" w14:textId="77777777" w:rsidR="003A3D79" w:rsidRPr="00A75A08" w:rsidRDefault="003A3D79" w:rsidP="007A3112">
            <w:pPr>
              <w:keepNext/>
              <w:keepLines/>
              <w:rPr>
                <w:sz w:val="18"/>
                <w:szCs w:val="18"/>
              </w:rPr>
            </w:pPr>
          </w:p>
          <w:p w14:paraId="380FC315" w14:textId="77777777" w:rsidR="003A3D79" w:rsidRPr="00A75A08" w:rsidRDefault="003A3D79" w:rsidP="007A3112">
            <w:pPr>
              <w:keepNext/>
              <w:keepLines/>
              <w:rPr>
                <w:sz w:val="18"/>
                <w:szCs w:val="18"/>
              </w:rPr>
            </w:pPr>
          </w:p>
        </w:tc>
      </w:tr>
      <w:tr w:rsidR="003A3D79" w:rsidRPr="00A75A08" w14:paraId="4B20B2C3" w14:textId="77777777" w:rsidTr="00345923">
        <w:trPr>
          <w:jc w:val="center"/>
        </w:trPr>
        <w:tc>
          <w:tcPr>
            <w:tcW w:w="2830" w:type="dxa"/>
            <w:vAlign w:val="center"/>
          </w:tcPr>
          <w:p w14:paraId="72E9193B" w14:textId="77777777" w:rsidR="003A3D79" w:rsidRPr="00A75A08" w:rsidRDefault="003A3D79" w:rsidP="007A3112">
            <w:pPr>
              <w:keepNext/>
              <w:keepLines/>
              <w:rPr>
                <w:rFonts w:ascii="Tahoma" w:hAnsi="Tahoma" w:cs="Tahoma"/>
                <w:sz w:val="18"/>
                <w:szCs w:val="18"/>
              </w:rPr>
            </w:pPr>
            <w:r w:rsidRPr="00A75A08">
              <w:rPr>
                <w:rFonts w:ascii="Tahoma" w:hAnsi="Tahoma" w:cs="Tahoma"/>
                <w:sz w:val="18"/>
                <w:szCs w:val="18"/>
              </w:rPr>
              <w:t>Rok izvedbe</w:t>
            </w:r>
          </w:p>
        </w:tc>
        <w:tc>
          <w:tcPr>
            <w:tcW w:w="6169" w:type="dxa"/>
            <w:vAlign w:val="center"/>
          </w:tcPr>
          <w:p w14:paraId="7379DCE6" w14:textId="77777777" w:rsidR="003A3D79" w:rsidRPr="00A75A08" w:rsidRDefault="003A3D79" w:rsidP="007A3112">
            <w:pPr>
              <w:keepNext/>
              <w:keepLines/>
              <w:rPr>
                <w:sz w:val="18"/>
                <w:szCs w:val="18"/>
              </w:rPr>
            </w:pPr>
          </w:p>
          <w:p w14:paraId="251C561F" w14:textId="77777777" w:rsidR="003A3D79" w:rsidRPr="00A75A08" w:rsidRDefault="003A3D79" w:rsidP="007A3112">
            <w:pPr>
              <w:keepNext/>
              <w:keepLines/>
              <w:rPr>
                <w:sz w:val="18"/>
                <w:szCs w:val="18"/>
              </w:rPr>
            </w:pPr>
          </w:p>
        </w:tc>
      </w:tr>
    </w:tbl>
    <w:p w14:paraId="4076B1F7" w14:textId="77777777" w:rsidR="003A3D79" w:rsidRPr="00A75A08" w:rsidRDefault="003A3D79" w:rsidP="003A3D79">
      <w:pPr>
        <w:keepNext/>
        <w:keepLines/>
        <w:tabs>
          <w:tab w:val="left" w:pos="567"/>
          <w:tab w:val="left" w:pos="851"/>
          <w:tab w:val="left" w:pos="993"/>
        </w:tabs>
        <w:suppressAutoHyphens/>
        <w:jc w:val="both"/>
        <w:rPr>
          <w:rFonts w:ascii="Tahoma" w:hAnsi="Tahoma" w:cs="Tahoma"/>
          <w:lang w:eastAsia="ar-SA"/>
        </w:rPr>
      </w:pPr>
    </w:p>
    <w:p w14:paraId="24962361" w14:textId="77777777" w:rsidR="003A3D79" w:rsidRPr="00A75A08" w:rsidRDefault="003A3D79" w:rsidP="003A3D79">
      <w:pPr>
        <w:keepNext/>
        <w:keepLines/>
        <w:tabs>
          <w:tab w:val="left" w:pos="5400"/>
        </w:tabs>
        <w:rPr>
          <w:rFonts w:ascii="Tahoma" w:hAnsi="Tahoma" w:cs="Tahoma"/>
        </w:rPr>
      </w:pPr>
      <w:r w:rsidRPr="00A75A08">
        <w:rPr>
          <w:rFonts w:ascii="Tahoma" w:hAnsi="Tahoma" w:cs="Tahoma"/>
        </w:rPr>
        <w:t>Datum:.........................</w:t>
      </w:r>
      <w:r w:rsidRPr="00A75A08">
        <w:rPr>
          <w:rFonts w:ascii="Tahoma" w:hAnsi="Tahoma" w:cs="Tahoma"/>
        </w:rPr>
        <w:tab/>
      </w:r>
    </w:p>
    <w:p w14:paraId="2ED80121" w14:textId="77777777" w:rsidR="003A3D79" w:rsidRPr="00A75A08" w:rsidRDefault="003A3D79" w:rsidP="003A3D79">
      <w:pPr>
        <w:keepNext/>
        <w:keepLines/>
        <w:tabs>
          <w:tab w:val="left" w:pos="5400"/>
        </w:tabs>
        <w:jc w:val="both"/>
        <w:rPr>
          <w:rFonts w:ascii="Tahoma" w:hAnsi="Tahoma" w:cs="Tahoma"/>
        </w:rPr>
      </w:pPr>
    </w:p>
    <w:p w14:paraId="2FB00E01" w14:textId="77777777" w:rsidR="003A3D79" w:rsidRPr="00A75A08" w:rsidRDefault="003A3D79" w:rsidP="003A3D79">
      <w:pPr>
        <w:keepNext/>
        <w:keepLines/>
        <w:tabs>
          <w:tab w:val="left" w:pos="5400"/>
        </w:tabs>
        <w:jc w:val="both"/>
        <w:rPr>
          <w:rFonts w:ascii="Tahoma" w:hAnsi="Tahoma" w:cs="Tahoma"/>
        </w:rPr>
      </w:pPr>
    </w:p>
    <w:p w14:paraId="10160CFD" w14:textId="77777777" w:rsidR="003A3D79" w:rsidRPr="00A75A08" w:rsidRDefault="003A3D79" w:rsidP="003A3D79">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38FD0A78" w14:textId="77777777" w:rsidR="003A3D79" w:rsidRPr="00A75A08" w:rsidRDefault="003A3D79" w:rsidP="003A3D79">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5E877F26" w14:textId="77777777" w:rsidR="003A3D79" w:rsidRPr="00A75A08" w:rsidRDefault="003A3D79" w:rsidP="003A3D79">
      <w:pPr>
        <w:keepNext/>
        <w:keepLines/>
        <w:tabs>
          <w:tab w:val="left" w:pos="5400"/>
        </w:tabs>
        <w:rPr>
          <w:rFonts w:ascii="Tahoma" w:hAnsi="Tahoma" w:cs="Tahoma"/>
        </w:rPr>
      </w:pPr>
    </w:p>
    <w:p w14:paraId="0F25C1AE" w14:textId="77777777" w:rsidR="003A3D79" w:rsidRPr="00A75A08" w:rsidRDefault="003A3D79" w:rsidP="003A3D79">
      <w:pPr>
        <w:keepNext/>
        <w:keepLines/>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3683E0C4" w14:textId="77777777" w:rsidR="003A3D79" w:rsidRPr="00A75A08" w:rsidRDefault="003A3D79" w:rsidP="003A3D79">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7C528DA6" w14:textId="77777777" w:rsidR="003A3D79" w:rsidRPr="00A75A08" w:rsidRDefault="003A3D79" w:rsidP="003A3D79">
      <w:pPr>
        <w:keepNext/>
        <w:keepLines/>
        <w:tabs>
          <w:tab w:val="left" w:pos="567"/>
          <w:tab w:val="left" w:pos="851"/>
          <w:tab w:val="left" w:pos="993"/>
        </w:tabs>
        <w:suppressAutoHyphens/>
        <w:jc w:val="both"/>
        <w:rPr>
          <w:rFonts w:ascii="Tahoma" w:hAnsi="Tahoma" w:cs="Tahoma"/>
          <w:b/>
          <w:i/>
          <w:sz w:val="18"/>
          <w:szCs w:val="18"/>
          <w:lang w:eastAsia="ar-SA"/>
        </w:rPr>
      </w:pPr>
    </w:p>
    <w:p w14:paraId="06112054" w14:textId="77777777" w:rsidR="003A3D79" w:rsidRPr="00A75A08" w:rsidRDefault="003A3D79" w:rsidP="003A3D79">
      <w:pPr>
        <w:keepNext/>
        <w:keepLines/>
        <w:tabs>
          <w:tab w:val="left" w:pos="567"/>
          <w:tab w:val="left" w:pos="851"/>
          <w:tab w:val="left" w:pos="993"/>
        </w:tabs>
        <w:suppressAutoHyphens/>
        <w:jc w:val="both"/>
        <w:rPr>
          <w:rFonts w:ascii="Tahoma" w:hAnsi="Tahoma" w:cs="Tahoma"/>
          <w:b/>
          <w:i/>
          <w:sz w:val="18"/>
          <w:szCs w:val="18"/>
          <w:lang w:eastAsia="ar-SA"/>
        </w:rPr>
      </w:pPr>
    </w:p>
    <w:p w14:paraId="5A11F647" w14:textId="77777777" w:rsidR="003A3D79" w:rsidRPr="00A75A08" w:rsidRDefault="003A3D79" w:rsidP="003A3D79">
      <w:pPr>
        <w:keepNext/>
        <w:keepLines/>
        <w:tabs>
          <w:tab w:val="left" w:pos="567"/>
          <w:tab w:val="left" w:pos="851"/>
          <w:tab w:val="left" w:pos="993"/>
        </w:tabs>
        <w:suppressAutoHyphens/>
        <w:jc w:val="both"/>
        <w:rPr>
          <w:rFonts w:ascii="Tahoma" w:hAnsi="Tahoma" w:cs="Tahoma"/>
          <w:b/>
          <w:i/>
          <w:sz w:val="18"/>
          <w:szCs w:val="18"/>
          <w:lang w:eastAsia="ar-SA"/>
        </w:rPr>
      </w:pPr>
    </w:p>
    <w:p w14:paraId="7E21F1BB" w14:textId="77777777" w:rsidR="003A3D79" w:rsidRPr="00A75A08" w:rsidRDefault="003A3D79" w:rsidP="003A3D79">
      <w:pPr>
        <w:keepNext/>
        <w:keepLines/>
        <w:tabs>
          <w:tab w:val="left" w:pos="567"/>
          <w:tab w:val="left" w:pos="851"/>
          <w:tab w:val="left" w:pos="993"/>
        </w:tabs>
        <w:suppressAutoHyphens/>
        <w:jc w:val="both"/>
        <w:rPr>
          <w:rFonts w:ascii="Tahoma" w:hAnsi="Tahoma" w:cs="Tahoma"/>
          <w:b/>
          <w:i/>
          <w:sz w:val="18"/>
          <w:szCs w:val="18"/>
          <w:lang w:eastAsia="ar-SA"/>
        </w:rPr>
      </w:pPr>
    </w:p>
    <w:p w14:paraId="7743A15F" w14:textId="77777777" w:rsidR="003A3D79" w:rsidRPr="00A75A08" w:rsidRDefault="003A3D79" w:rsidP="003A3D7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78929EE3" w14:textId="77777777" w:rsidR="003A3D79" w:rsidRPr="00A75A08" w:rsidRDefault="003A3D79" w:rsidP="003A3D79">
      <w:pPr>
        <w:keepNext/>
        <w:keepLines/>
        <w:tabs>
          <w:tab w:val="left" w:pos="567"/>
          <w:tab w:val="left" w:pos="851"/>
          <w:tab w:val="left" w:pos="993"/>
        </w:tabs>
        <w:suppressAutoHyphens/>
        <w:jc w:val="both"/>
        <w:rPr>
          <w:rFonts w:ascii="Tahoma" w:hAnsi="Tahoma" w:cs="Tahoma"/>
          <w:b/>
          <w:i/>
          <w:sz w:val="22"/>
          <w:szCs w:val="18"/>
          <w:lang w:eastAsia="ar-SA"/>
        </w:rPr>
      </w:pPr>
    </w:p>
    <w:p w14:paraId="2BE66187" w14:textId="77777777" w:rsidR="003A3D79" w:rsidRPr="00A75A08" w:rsidRDefault="003A3D79" w:rsidP="003A3D79">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403843A5" w14:textId="77777777" w:rsidR="00890C57" w:rsidRPr="00C8579C" w:rsidRDefault="00890C57" w:rsidP="00A96A29">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11071" w:rsidRPr="00C8579C" w14:paraId="39E1DE7D" w14:textId="77777777" w:rsidTr="00E100F4">
        <w:tc>
          <w:tcPr>
            <w:tcW w:w="7725" w:type="dxa"/>
          </w:tcPr>
          <w:p w14:paraId="4987F558" w14:textId="77777777" w:rsidR="00F11071" w:rsidRPr="00C8579C" w:rsidRDefault="00A4640C" w:rsidP="00B7165B">
            <w:pPr>
              <w:keepNext/>
              <w:keepLines/>
              <w:jc w:val="both"/>
              <w:rPr>
                <w:rFonts w:ascii="Tahoma" w:hAnsi="Tahoma" w:cs="Tahoma"/>
              </w:rPr>
            </w:pPr>
            <w:r>
              <w:rPr>
                <w:rFonts w:ascii="Tahoma" w:hAnsi="Tahoma" w:cs="Tahoma"/>
              </w:rPr>
              <w:lastRenderedPageBreak/>
              <w:t>TE</w:t>
            </w:r>
            <w:r w:rsidR="00B7165B">
              <w:rPr>
                <w:rFonts w:ascii="Tahoma" w:hAnsi="Tahoma" w:cs="Tahoma"/>
              </w:rPr>
              <w:t>HNIČNI PODATKI IN DOKUMENTACIJA</w:t>
            </w:r>
          </w:p>
        </w:tc>
        <w:tc>
          <w:tcPr>
            <w:tcW w:w="1417" w:type="dxa"/>
          </w:tcPr>
          <w:p w14:paraId="7FDC1A17" w14:textId="77777777" w:rsidR="00F11071" w:rsidRPr="00C8579C" w:rsidRDefault="00F11071" w:rsidP="00A96A29">
            <w:pPr>
              <w:keepNext/>
              <w:keepLines/>
              <w:jc w:val="both"/>
              <w:rPr>
                <w:rFonts w:ascii="Tahoma" w:hAnsi="Tahoma" w:cs="Tahoma"/>
                <w:b/>
                <w:i/>
              </w:rPr>
            </w:pPr>
            <w:r w:rsidRPr="00C8579C">
              <w:rPr>
                <w:rFonts w:ascii="Tahoma" w:hAnsi="Tahoma" w:cs="Tahoma"/>
                <w:b/>
                <w:i/>
              </w:rPr>
              <w:t>Priloga 5</w:t>
            </w:r>
          </w:p>
        </w:tc>
      </w:tr>
    </w:tbl>
    <w:p w14:paraId="29213E3F" w14:textId="77777777" w:rsidR="00A20007" w:rsidRDefault="00A20007" w:rsidP="00A96A29">
      <w:pPr>
        <w:keepNext/>
        <w:keepLines/>
        <w:jc w:val="both"/>
        <w:rPr>
          <w:rFonts w:ascii="Tahoma" w:hAnsi="Tahoma" w:cs="Tahoma"/>
          <w:szCs w:val="22"/>
        </w:rPr>
      </w:pPr>
    </w:p>
    <w:p w14:paraId="7B5DD2BF" w14:textId="77777777" w:rsidR="00A4640C" w:rsidRDefault="00A4640C" w:rsidP="00A4640C">
      <w:pPr>
        <w:pStyle w:val="BESEDILO"/>
        <w:keepNext/>
        <w:keepLines w:val="0"/>
        <w:widowControl/>
        <w:tabs>
          <w:tab w:val="clear" w:pos="2155"/>
        </w:tabs>
        <w:rPr>
          <w:rFonts w:ascii="Tahoma" w:hAnsi="Tahoma" w:cs="Tahoma"/>
        </w:rPr>
      </w:pPr>
      <w:r w:rsidRPr="001F2ECF">
        <w:rPr>
          <w:rFonts w:ascii="Tahoma" w:hAnsi="Tahoma" w:cs="Tahoma"/>
          <w:b/>
          <w:kern w:val="0"/>
        </w:rPr>
        <w:t xml:space="preserve">KVALITETA PONUJENEGA </w:t>
      </w:r>
      <w:r>
        <w:rPr>
          <w:rFonts w:ascii="Tahoma" w:hAnsi="Tahoma" w:cs="Tahoma"/>
          <w:b/>
          <w:kern w:val="0"/>
        </w:rPr>
        <w:t>NOVEGA</w:t>
      </w:r>
      <w:r w:rsidRPr="001F2ECF">
        <w:rPr>
          <w:rFonts w:ascii="Tahoma" w:hAnsi="Tahoma" w:cs="Tahoma"/>
          <w:b/>
          <w:kern w:val="0"/>
        </w:rPr>
        <w:t xml:space="preserve"> </w:t>
      </w:r>
      <w:r w:rsidR="001036E2">
        <w:rPr>
          <w:rFonts w:ascii="Tahoma" w:hAnsi="Tahoma" w:cs="Tahoma"/>
          <w:b/>
          <w:kern w:val="0"/>
        </w:rPr>
        <w:t xml:space="preserve">OZ. REAKTIVIRANEGA </w:t>
      </w:r>
      <w:r w:rsidRPr="001F2ECF">
        <w:rPr>
          <w:rFonts w:ascii="Tahoma" w:hAnsi="Tahoma" w:cs="Tahoma"/>
          <w:b/>
          <w:kern w:val="0"/>
        </w:rPr>
        <w:t>AKTIVNEGA OGLJA MINERALNEGA IZVORA Z</w:t>
      </w:r>
      <w:r>
        <w:rPr>
          <w:rFonts w:ascii="Tahoma" w:hAnsi="Tahoma" w:cs="Tahoma"/>
          <w:b/>
          <w:kern w:val="0"/>
        </w:rPr>
        <w:t xml:space="preserve">      </w:t>
      </w:r>
      <w:r w:rsidRPr="001F2ECF">
        <w:rPr>
          <w:rFonts w:ascii="Tahoma" w:hAnsi="Tahoma" w:cs="Tahoma"/>
          <w:b/>
          <w:kern w:val="0"/>
        </w:rPr>
        <w:t xml:space="preserve"> MAKSIMALNO 5 % VLAŽNOSTJO</w:t>
      </w:r>
      <w:r>
        <w:rPr>
          <w:rFonts w:ascii="Tahoma" w:hAnsi="Tahoma" w:cs="Tahoma"/>
          <w:b/>
          <w:kern w:val="0"/>
        </w:rPr>
        <w:t xml:space="preserve">, KI SE UPORABLJA PRI ČIŠČENJU IZCEDNE VODE </w:t>
      </w:r>
      <w:r w:rsidRPr="001F2ECF">
        <w:rPr>
          <w:rFonts w:ascii="Tahoma" w:hAnsi="Tahoma" w:cs="Tahoma"/>
        </w:rPr>
        <w:t>(</w:t>
      </w:r>
      <w:r w:rsidRPr="001F2ECF">
        <w:rPr>
          <w:rFonts w:ascii="Tahoma" w:hAnsi="Tahoma" w:cs="Tahoma"/>
          <w:b/>
        </w:rPr>
        <w:t>izpolni</w:t>
      </w:r>
      <w:r>
        <w:rPr>
          <w:rFonts w:ascii="Tahoma" w:hAnsi="Tahoma" w:cs="Tahoma"/>
          <w:b/>
        </w:rPr>
        <w:t xml:space="preserve"> </w:t>
      </w:r>
      <w:r w:rsidRPr="001F2ECF">
        <w:rPr>
          <w:rFonts w:ascii="Tahoma" w:hAnsi="Tahoma" w:cs="Tahoma"/>
          <w:b/>
        </w:rPr>
        <w:t>ponudnik</w:t>
      </w:r>
      <w:r w:rsidRPr="001F2ECF">
        <w:rPr>
          <w:rFonts w:ascii="Tahoma" w:hAnsi="Tahoma" w:cs="Tahoma"/>
        </w:rPr>
        <w:t>):</w:t>
      </w:r>
    </w:p>
    <w:p w14:paraId="596ADDC0" w14:textId="77777777" w:rsidR="00A4640C" w:rsidRDefault="00A4640C" w:rsidP="00A4640C">
      <w:pPr>
        <w:pStyle w:val="BESEDILO"/>
        <w:keepNext/>
        <w:keepLines w:val="0"/>
        <w:tabs>
          <w:tab w:val="clear" w:pos="2155"/>
        </w:tabs>
        <w:rPr>
          <w:rFonts w:ascii="Tahoma" w:hAnsi="Tahoma" w:cs="Tahoma"/>
          <w:kern w:val="0"/>
        </w:rPr>
      </w:pPr>
    </w:p>
    <w:p w14:paraId="73C9EC08" w14:textId="77777777" w:rsidR="001036E2" w:rsidRDefault="001036E2" w:rsidP="001036E2">
      <w:pPr>
        <w:keepNext/>
        <w:keepLines/>
        <w:ind w:left="1080" w:hanging="1080"/>
        <w:jc w:val="both"/>
        <w:rPr>
          <w:rFonts w:ascii="Tahoma" w:hAnsi="Tahoma" w:cs="Tahoma"/>
          <w:b/>
        </w:rPr>
      </w:pPr>
      <w:r>
        <w:rPr>
          <w:rFonts w:ascii="Tahoma" w:hAnsi="Tahoma" w:cs="Tahoma"/>
        </w:rPr>
        <w:t>Vrsta aktivnega oglja</w:t>
      </w:r>
      <w:r w:rsidRPr="00500578">
        <w:rPr>
          <w:rFonts w:ascii="Tahoma" w:hAnsi="Tahoma" w:cs="Tahoma"/>
        </w:rPr>
        <w:t xml:space="preserve"> (označi):</w:t>
      </w:r>
      <w:r w:rsidRPr="00B803F6">
        <w:rPr>
          <w:rFonts w:ascii="Tahoma" w:hAnsi="Tahoma" w:cs="Tahoma"/>
          <w:b/>
        </w:rPr>
        <w:t xml:space="preserve"> </w:t>
      </w:r>
    </w:p>
    <w:tbl>
      <w:tblPr>
        <w:tblW w:w="10237" w:type="dxa"/>
        <w:tblInd w:w="108" w:type="dxa"/>
        <w:tblLook w:val="04A0" w:firstRow="1" w:lastRow="0" w:firstColumn="1" w:lastColumn="0" w:noHBand="0" w:noVBand="1"/>
      </w:tblPr>
      <w:tblGrid>
        <w:gridCol w:w="5279"/>
        <w:gridCol w:w="3118"/>
        <w:gridCol w:w="1560"/>
        <w:gridCol w:w="280"/>
      </w:tblGrid>
      <w:tr w:rsidR="001036E2" w:rsidRPr="005D654E" w14:paraId="4619327E" w14:textId="77777777" w:rsidTr="003C6AFE">
        <w:tc>
          <w:tcPr>
            <w:tcW w:w="5279" w:type="dxa"/>
          </w:tcPr>
          <w:p w14:paraId="2470F495" w14:textId="77777777" w:rsidR="001036E2" w:rsidRPr="001036E2" w:rsidRDefault="001036E2" w:rsidP="001036E2">
            <w:pPr>
              <w:keepNext/>
              <w:keepLines/>
              <w:numPr>
                <w:ilvl w:val="0"/>
                <w:numId w:val="9"/>
              </w:numPr>
              <w:ind w:left="318" w:hanging="426"/>
              <w:jc w:val="both"/>
              <w:rPr>
                <w:rFonts w:ascii="Tahoma" w:hAnsi="Tahoma" w:cs="Tahoma"/>
                <w:sz w:val="18"/>
                <w:szCs w:val="18"/>
              </w:rPr>
            </w:pPr>
            <w:r w:rsidRPr="001036E2">
              <w:rPr>
                <w:rFonts w:ascii="Tahoma" w:hAnsi="Tahoma" w:cs="Tahoma"/>
                <w:sz w:val="18"/>
                <w:szCs w:val="18"/>
              </w:rPr>
              <w:t>Novo aktivno oglje</w:t>
            </w:r>
          </w:p>
        </w:tc>
        <w:tc>
          <w:tcPr>
            <w:tcW w:w="3118" w:type="dxa"/>
          </w:tcPr>
          <w:p w14:paraId="1C63AD68" w14:textId="77777777" w:rsidR="001036E2" w:rsidRPr="005D654E" w:rsidRDefault="001036E2" w:rsidP="001036E2">
            <w:pPr>
              <w:keepNext/>
              <w:keepLines/>
              <w:numPr>
                <w:ilvl w:val="0"/>
                <w:numId w:val="9"/>
              </w:numPr>
              <w:ind w:left="601" w:hanging="425"/>
              <w:jc w:val="both"/>
              <w:rPr>
                <w:rFonts w:ascii="Tahoma" w:hAnsi="Tahoma" w:cs="Tahoma"/>
                <w:b/>
                <w:sz w:val="18"/>
                <w:szCs w:val="18"/>
              </w:rPr>
            </w:pPr>
            <w:r>
              <w:rPr>
                <w:rFonts w:ascii="Tahoma" w:hAnsi="Tahoma" w:cs="Tahoma"/>
                <w:sz w:val="18"/>
                <w:szCs w:val="18"/>
              </w:rPr>
              <w:t>Reaktivirano aktivno oglje</w:t>
            </w:r>
          </w:p>
        </w:tc>
        <w:tc>
          <w:tcPr>
            <w:tcW w:w="1560" w:type="dxa"/>
          </w:tcPr>
          <w:p w14:paraId="370027E1" w14:textId="77777777" w:rsidR="001036E2" w:rsidRPr="005D654E" w:rsidRDefault="001036E2" w:rsidP="001036E2">
            <w:pPr>
              <w:keepNext/>
              <w:keepLines/>
              <w:ind w:left="176"/>
              <w:jc w:val="both"/>
              <w:rPr>
                <w:rFonts w:ascii="Tahoma" w:hAnsi="Tahoma" w:cs="Tahoma"/>
                <w:b/>
                <w:sz w:val="18"/>
                <w:szCs w:val="18"/>
              </w:rPr>
            </w:pPr>
          </w:p>
        </w:tc>
        <w:tc>
          <w:tcPr>
            <w:tcW w:w="280" w:type="dxa"/>
          </w:tcPr>
          <w:p w14:paraId="1C06A5F4" w14:textId="77777777" w:rsidR="001036E2" w:rsidRPr="005D654E" w:rsidRDefault="001036E2" w:rsidP="001036E2">
            <w:pPr>
              <w:keepNext/>
              <w:keepLines/>
              <w:ind w:left="601" w:right="928"/>
              <w:jc w:val="both"/>
              <w:rPr>
                <w:rFonts w:ascii="Tahoma" w:hAnsi="Tahoma" w:cs="Tahoma"/>
                <w:sz w:val="18"/>
                <w:szCs w:val="18"/>
              </w:rPr>
            </w:pPr>
          </w:p>
        </w:tc>
      </w:tr>
    </w:tbl>
    <w:p w14:paraId="4FB2F619" w14:textId="77777777" w:rsidR="00A00EF2" w:rsidRDefault="00A00EF2" w:rsidP="00A00EF2">
      <w:pPr>
        <w:pStyle w:val="BESEDILO"/>
        <w:spacing w:line="360" w:lineRule="auto"/>
        <w:ind w:left="720"/>
        <w:rPr>
          <w:rFonts w:ascii="Tahoma" w:hAnsi="Tahoma" w:cs="Tahoma"/>
        </w:rPr>
      </w:pPr>
    </w:p>
    <w:p w14:paraId="1F97ED42" w14:textId="77777777" w:rsidR="00A4640C" w:rsidRPr="00863FAA" w:rsidRDefault="00A4640C" w:rsidP="00D72AEB">
      <w:pPr>
        <w:pStyle w:val="BESEDILO"/>
        <w:numPr>
          <w:ilvl w:val="0"/>
          <w:numId w:val="30"/>
        </w:numPr>
        <w:spacing w:line="360" w:lineRule="auto"/>
        <w:rPr>
          <w:rFonts w:ascii="Tahoma" w:hAnsi="Tahoma" w:cs="Tahoma"/>
        </w:rPr>
      </w:pPr>
      <w:r w:rsidRPr="00863FAA">
        <w:rPr>
          <w:rFonts w:ascii="Tahoma" w:hAnsi="Tahoma" w:cs="Tahoma"/>
        </w:rPr>
        <w:t>tip aktivnega oglja</w:t>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t>______________</w:t>
      </w:r>
    </w:p>
    <w:p w14:paraId="2275BE17" w14:textId="77777777" w:rsidR="00A4640C" w:rsidRPr="00863FAA" w:rsidRDefault="00A4640C" w:rsidP="00D72AEB">
      <w:pPr>
        <w:pStyle w:val="BESEDILO"/>
        <w:numPr>
          <w:ilvl w:val="0"/>
          <w:numId w:val="30"/>
        </w:numPr>
        <w:spacing w:line="360" w:lineRule="auto"/>
        <w:rPr>
          <w:rFonts w:ascii="Tahoma" w:hAnsi="Tahoma" w:cs="Tahoma"/>
        </w:rPr>
      </w:pPr>
      <w:r w:rsidRPr="00863FAA">
        <w:rPr>
          <w:rFonts w:ascii="Tahoma" w:hAnsi="Tahoma" w:cs="Tahoma"/>
        </w:rPr>
        <w:t>proizvajalec</w:t>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r>
      <w:r w:rsidRPr="00863FAA">
        <w:rPr>
          <w:rFonts w:ascii="Tahoma" w:hAnsi="Tahoma" w:cs="Tahoma"/>
        </w:rPr>
        <w:tab/>
        <w:t>______________</w:t>
      </w:r>
    </w:p>
    <w:p w14:paraId="1A0A4C47" w14:textId="77777777" w:rsidR="00A4640C" w:rsidRPr="00863FAA" w:rsidRDefault="00A4640C" w:rsidP="00D72AEB">
      <w:pPr>
        <w:pStyle w:val="BESEDILO"/>
        <w:numPr>
          <w:ilvl w:val="0"/>
          <w:numId w:val="29"/>
        </w:numPr>
        <w:spacing w:line="360" w:lineRule="auto"/>
        <w:rPr>
          <w:rFonts w:ascii="Tahoma" w:hAnsi="Tahoma" w:cs="Tahoma"/>
        </w:rPr>
      </w:pPr>
      <w:r w:rsidRPr="00863FAA">
        <w:rPr>
          <w:rFonts w:ascii="Tahoma" w:hAnsi="Tahoma" w:cs="Tahoma"/>
        </w:rPr>
        <w:t xml:space="preserve">jodovo število </w:t>
      </w:r>
      <w:r w:rsidRPr="00863FAA">
        <w:rPr>
          <w:rFonts w:ascii="Tahoma" w:hAnsi="Tahoma" w:cs="Tahoma"/>
        </w:rPr>
        <w:tab/>
        <w:t>AWWA             (ASTM 4607-1979)</w:t>
      </w:r>
      <w:r w:rsidRPr="00863FAA">
        <w:rPr>
          <w:rFonts w:ascii="Tahoma" w:hAnsi="Tahoma" w:cs="Tahoma"/>
        </w:rPr>
        <w:tab/>
      </w:r>
      <w:r w:rsidRPr="00863FAA">
        <w:rPr>
          <w:rFonts w:ascii="Tahoma" w:hAnsi="Tahoma" w:cs="Tahoma"/>
        </w:rPr>
        <w:tab/>
      </w:r>
      <w:r>
        <w:rPr>
          <w:rFonts w:ascii="Tahoma" w:hAnsi="Tahoma" w:cs="Tahoma"/>
        </w:rPr>
        <w:t xml:space="preserve">          _</w:t>
      </w:r>
      <w:r w:rsidRPr="00863FAA">
        <w:rPr>
          <w:rFonts w:ascii="Tahoma" w:hAnsi="Tahoma" w:cs="Tahoma"/>
        </w:rPr>
        <w:t>___________</w:t>
      </w:r>
      <w:r>
        <w:rPr>
          <w:rFonts w:ascii="Tahoma" w:hAnsi="Tahoma" w:cs="Tahoma"/>
        </w:rPr>
        <w:t xml:space="preserve"> </w:t>
      </w:r>
      <w:r w:rsidRPr="00863FAA">
        <w:rPr>
          <w:rFonts w:ascii="Tahoma" w:hAnsi="Tahoma" w:cs="Tahoma"/>
        </w:rPr>
        <w:t>mg/g</w:t>
      </w:r>
    </w:p>
    <w:p w14:paraId="181D040E" w14:textId="77777777" w:rsidR="00A4640C" w:rsidRPr="00863FAA" w:rsidRDefault="00A4640C" w:rsidP="00D72AEB">
      <w:pPr>
        <w:pStyle w:val="BESEDILO"/>
        <w:numPr>
          <w:ilvl w:val="0"/>
          <w:numId w:val="29"/>
        </w:numPr>
        <w:spacing w:line="360" w:lineRule="auto"/>
        <w:rPr>
          <w:rFonts w:ascii="Tahoma" w:hAnsi="Tahoma" w:cs="Tahoma"/>
        </w:rPr>
      </w:pPr>
      <w:r w:rsidRPr="00863FAA">
        <w:rPr>
          <w:rFonts w:ascii="Tahoma" w:hAnsi="Tahoma" w:cs="Tahoma"/>
        </w:rPr>
        <w:t xml:space="preserve">granulacija </w:t>
      </w:r>
      <w:r w:rsidRPr="00863FAA">
        <w:rPr>
          <w:rFonts w:ascii="Tahoma" w:hAnsi="Tahoma" w:cs="Tahoma"/>
        </w:rPr>
        <w:tab/>
      </w:r>
      <w:r w:rsidRPr="00863FAA">
        <w:rPr>
          <w:rFonts w:ascii="Tahoma" w:hAnsi="Tahoma" w:cs="Tahoma"/>
        </w:rPr>
        <w:tab/>
      </w:r>
      <w:r w:rsidRPr="00863FAA">
        <w:rPr>
          <w:rFonts w:ascii="Tahoma" w:hAnsi="Tahoma" w:cs="Tahoma"/>
        </w:rPr>
        <w:tab/>
        <w:t xml:space="preserve">(ASTM 2862-1997) </w:t>
      </w:r>
      <w:r w:rsidRPr="00863FAA">
        <w:rPr>
          <w:rFonts w:ascii="Tahoma" w:hAnsi="Tahoma" w:cs="Tahoma"/>
        </w:rPr>
        <w:tab/>
      </w:r>
      <w:r w:rsidRPr="00863FAA">
        <w:rPr>
          <w:rFonts w:ascii="Tahoma" w:hAnsi="Tahoma" w:cs="Tahoma"/>
        </w:rPr>
        <w:tab/>
      </w:r>
      <w:r>
        <w:rPr>
          <w:rFonts w:ascii="Tahoma" w:hAnsi="Tahoma" w:cs="Tahoma"/>
        </w:rPr>
        <w:t xml:space="preserve">          </w:t>
      </w:r>
      <w:r w:rsidRPr="00863FAA">
        <w:rPr>
          <w:rFonts w:ascii="Tahoma" w:hAnsi="Tahoma" w:cs="Tahoma"/>
        </w:rPr>
        <w:t>____________</w:t>
      </w:r>
      <w:r>
        <w:rPr>
          <w:rFonts w:ascii="Tahoma" w:hAnsi="Tahoma" w:cs="Tahoma"/>
        </w:rPr>
        <w:t xml:space="preserve"> </w:t>
      </w:r>
      <w:r w:rsidRPr="00863FAA">
        <w:rPr>
          <w:rFonts w:ascii="Tahoma" w:hAnsi="Tahoma" w:cs="Tahoma"/>
        </w:rPr>
        <w:t>mm</w:t>
      </w:r>
    </w:p>
    <w:p w14:paraId="2C3152C5" w14:textId="77777777" w:rsidR="00A4640C" w:rsidRPr="00863FAA" w:rsidRDefault="00A4640C" w:rsidP="00D72AEB">
      <w:pPr>
        <w:pStyle w:val="BESEDILO"/>
        <w:numPr>
          <w:ilvl w:val="0"/>
          <w:numId w:val="29"/>
        </w:numPr>
        <w:spacing w:line="360" w:lineRule="auto"/>
        <w:rPr>
          <w:rFonts w:ascii="Tahoma" w:hAnsi="Tahoma" w:cs="Tahoma"/>
        </w:rPr>
      </w:pPr>
      <w:r w:rsidRPr="00863FAA">
        <w:rPr>
          <w:rFonts w:ascii="Tahoma" w:hAnsi="Tahoma" w:cs="Tahoma"/>
        </w:rPr>
        <w:t xml:space="preserve">nasipna gostota </w:t>
      </w:r>
      <w:r w:rsidRPr="00863FAA">
        <w:rPr>
          <w:rFonts w:ascii="Tahoma" w:hAnsi="Tahoma" w:cs="Tahoma"/>
        </w:rPr>
        <w:tab/>
      </w:r>
      <w:r w:rsidRPr="00863FAA">
        <w:rPr>
          <w:rFonts w:ascii="Tahoma" w:hAnsi="Tahoma" w:cs="Tahoma"/>
        </w:rPr>
        <w:tab/>
        <w:t>(ASTM 2854-2009)</w:t>
      </w:r>
      <w:r w:rsidRPr="00863FAA">
        <w:rPr>
          <w:rFonts w:ascii="Tahoma" w:hAnsi="Tahoma" w:cs="Tahoma"/>
        </w:rPr>
        <w:tab/>
      </w:r>
      <w:r w:rsidRPr="00863FAA">
        <w:rPr>
          <w:rFonts w:ascii="Tahoma" w:hAnsi="Tahoma" w:cs="Tahoma"/>
        </w:rPr>
        <w:tab/>
      </w:r>
      <w:r>
        <w:rPr>
          <w:rFonts w:ascii="Tahoma" w:hAnsi="Tahoma" w:cs="Tahoma"/>
        </w:rPr>
        <w:t xml:space="preserve">          </w:t>
      </w:r>
      <w:r w:rsidRPr="00863FAA">
        <w:rPr>
          <w:rFonts w:ascii="Tahoma" w:hAnsi="Tahoma" w:cs="Tahoma"/>
        </w:rPr>
        <w:t>___________</w:t>
      </w:r>
      <w:r>
        <w:rPr>
          <w:rFonts w:ascii="Tahoma" w:hAnsi="Tahoma" w:cs="Tahoma"/>
        </w:rPr>
        <w:t xml:space="preserve"> </w:t>
      </w:r>
      <w:r w:rsidRPr="00863FAA">
        <w:rPr>
          <w:rFonts w:ascii="Tahoma" w:hAnsi="Tahoma" w:cs="Tahoma"/>
        </w:rPr>
        <w:t>kg/m</w:t>
      </w:r>
      <w:r w:rsidRPr="00863FAA">
        <w:rPr>
          <w:rFonts w:ascii="Tahoma" w:hAnsi="Tahoma" w:cs="Tahoma"/>
          <w:vertAlign w:val="superscript"/>
        </w:rPr>
        <w:t>3</w:t>
      </w:r>
    </w:p>
    <w:p w14:paraId="7B41268E" w14:textId="77777777" w:rsidR="00A4640C" w:rsidRPr="00863FAA" w:rsidRDefault="00A4640C" w:rsidP="00D72AEB">
      <w:pPr>
        <w:pStyle w:val="BESEDILO"/>
        <w:numPr>
          <w:ilvl w:val="0"/>
          <w:numId w:val="29"/>
        </w:numPr>
        <w:spacing w:line="360" w:lineRule="auto"/>
        <w:rPr>
          <w:rFonts w:ascii="Tahoma" w:hAnsi="Tahoma" w:cs="Tahoma"/>
        </w:rPr>
      </w:pPr>
      <w:r w:rsidRPr="00863FAA">
        <w:rPr>
          <w:rFonts w:ascii="Tahoma" w:hAnsi="Tahoma" w:cs="Tahoma"/>
        </w:rPr>
        <w:t xml:space="preserve">vlažnost </w:t>
      </w:r>
      <w:r w:rsidRPr="00863FAA">
        <w:rPr>
          <w:rFonts w:ascii="Tahoma" w:hAnsi="Tahoma" w:cs="Tahoma"/>
        </w:rPr>
        <w:tab/>
      </w:r>
      <w:r w:rsidRPr="00863FAA">
        <w:rPr>
          <w:rFonts w:ascii="Tahoma" w:hAnsi="Tahoma" w:cs="Tahoma"/>
        </w:rPr>
        <w:tab/>
      </w:r>
      <w:r w:rsidRPr="00863FAA">
        <w:rPr>
          <w:rFonts w:ascii="Tahoma" w:hAnsi="Tahoma" w:cs="Tahoma"/>
        </w:rPr>
        <w:tab/>
        <w:t>(ASTM 2867-2004)</w:t>
      </w:r>
      <w:r w:rsidRPr="00863FAA">
        <w:rPr>
          <w:rFonts w:ascii="Tahoma" w:hAnsi="Tahoma" w:cs="Tahoma"/>
        </w:rPr>
        <w:tab/>
      </w:r>
      <w:r w:rsidRPr="00863FAA">
        <w:rPr>
          <w:rFonts w:ascii="Tahoma" w:hAnsi="Tahoma" w:cs="Tahoma"/>
        </w:rPr>
        <w:tab/>
      </w:r>
      <w:r w:rsidRPr="00863FAA">
        <w:rPr>
          <w:rFonts w:ascii="Tahoma" w:hAnsi="Tahoma" w:cs="Tahoma"/>
        </w:rPr>
        <w:tab/>
        <w:t>______________ %</w:t>
      </w:r>
    </w:p>
    <w:p w14:paraId="0D71115F" w14:textId="77777777" w:rsidR="00A4640C" w:rsidRPr="00863FAA" w:rsidRDefault="00A4640C" w:rsidP="00D72AEB">
      <w:pPr>
        <w:pStyle w:val="BESEDILO"/>
        <w:numPr>
          <w:ilvl w:val="0"/>
          <w:numId w:val="29"/>
        </w:numPr>
        <w:spacing w:line="360" w:lineRule="auto"/>
        <w:rPr>
          <w:rFonts w:ascii="Tahoma" w:hAnsi="Tahoma" w:cs="Tahoma"/>
        </w:rPr>
      </w:pPr>
      <w:r w:rsidRPr="00863FAA">
        <w:rPr>
          <w:rFonts w:ascii="Tahoma" w:hAnsi="Tahoma" w:cs="Tahoma"/>
        </w:rPr>
        <w:t xml:space="preserve">delež prahu </w:t>
      </w:r>
      <w:r w:rsidRPr="00863FAA">
        <w:rPr>
          <w:rFonts w:ascii="Tahoma" w:hAnsi="Tahoma" w:cs="Tahoma"/>
        </w:rPr>
        <w:tab/>
      </w:r>
      <w:r w:rsidRPr="00863FAA">
        <w:rPr>
          <w:rFonts w:ascii="Tahoma" w:hAnsi="Tahoma" w:cs="Tahoma"/>
        </w:rPr>
        <w:tab/>
      </w:r>
      <w:r w:rsidRPr="00863FAA">
        <w:rPr>
          <w:rFonts w:ascii="Tahoma" w:hAnsi="Tahoma" w:cs="Tahoma"/>
        </w:rPr>
        <w:tab/>
        <w:t>(ASTM 2866-1994)</w:t>
      </w:r>
      <w:r w:rsidRPr="00863FAA">
        <w:rPr>
          <w:rFonts w:ascii="Tahoma" w:hAnsi="Tahoma" w:cs="Tahoma"/>
        </w:rPr>
        <w:tab/>
      </w:r>
      <w:r w:rsidRPr="00863FAA">
        <w:rPr>
          <w:rFonts w:ascii="Tahoma" w:hAnsi="Tahoma" w:cs="Tahoma"/>
        </w:rPr>
        <w:tab/>
      </w:r>
      <w:r w:rsidRPr="00863FAA">
        <w:rPr>
          <w:rFonts w:ascii="Tahoma" w:hAnsi="Tahoma" w:cs="Tahoma"/>
        </w:rPr>
        <w:tab/>
        <w:t>______________ %</w:t>
      </w:r>
    </w:p>
    <w:p w14:paraId="45B41FAF" w14:textId="77777777" w:rsidR="00A4640C" w:rsidRPr="00863FAA" w:rsidRDefault="00A4640C" w:rsidP="00D72AEB">
      <w:pPr>
        <w:pStyle w:val="BESEDILO"/>
        <w:numPr>
          <w:ilvl w:val="0"/>
          <w:numId w:val="29"/>
        </w:numPr>
        <w:spacing w:line="360" w:lineRule="auto"/>
        <w:rPr>
          <w:rFonts w:ascii="Tahoma" w:hAnsi="Tahoma" w:cs="Tahoma"/>
        </w:rPr>
      </w:pPr>
      <w:r w:rsidRPr="00863FAA">
        <w:rPr>
          <w:rFonts w:ascii="Tahoma" w:hAnsi="Tahoma" w:cs="Tahoma"/>
        </w:rPr>
        <w:t xml:space="preserve">pH vrednost </w:t>
      </w:r>
      <w:r w:rsidRPr="00863FAA">
        <w:rPr>
          <w:rFonts w:ascii="Tahoma" w:hAnsi="Tahoma" w:cs="Tahoma"/>
        </w:rPr>
        <w:tab/>
      </w:r>
      <w:r w:rsidRPr="00863FAA">
        <w:rPr>
          <w:rFonts w:ascii="Tahoma" w:hAnsi="Tahoma" w:cs="Tahoma"/>
        </w:rPr>
        <w:tab/>
      </w:r>
      <w:r w:rsidRPr="00863FAA">
        <w:rPr>
          <w:rFonts w:ascii="Tahoma" w:hAnsi="Tahoma" w:cs="Tahoma"/>
        </w:rPr>
        <w:tab/>
        <w:t>(ASTM 3838-2005)</w:t>
      </w:r>
      <w:r w:rsidRPr="00863FAA">
        <w:rPr>
          <w:rFonts w:ascii="Tahoma" w:hAnsi="Tahoma" w:cs="Tahoma"/>
        </w:rPr>
        <w:tab/>
      </w:r>
      <w:r w:rsidRPr="00863FAA">
        <w:rPr>
          <w:rFonts w:ascii="Tahoma" w:hAnsi="Tahoma" w:cs="Tahoma"/>
        </w:rPr>
        <w:tab/>
      </w:r>
      <w:r w:rsidRPr="00863FAA">
        <w:rPr>
          <w:rFonts w:ascii="Tahoma" w:hAnsi="Tahoma" w:cs="Tahoma"/>
        </w:rPr>
        <w:tab/>
        <w:t>______________</w:t>
      </w:r>
    </w:p>
    <w:p w14:paraId="2A3062EE" w14:textId="77777777" w:rsidR="00A4640C" w:rsidRPr="00863FAA" w:rsidRDefault="00A4640C" w:rsidP="00D72AEB">
      <w:pPr>
        <w:pStyle w:val="BESEDILO"/>
        <w:numPr>
          <w:ilvl w:val="0"/>
          <w:numId w:val="29"/>
        </w:numPr>
        <w:spacing w:line="360" w:lineRule="auto"/>
        <w:rPr>
          <w:rFonts w:ascii="Tahoma" w:hAnsi="Tahoma" w:cs="Tahoma"/>
        </w:rPr>
      </w:pPr>
      <w:r w:rsidRPr="00863FAA">
        <w:rPr>
          <w:rFonts w:ascii="Tahoma" w:hAnsi="Tahoma" w:cs="Tahoma"/>
        </w:rPr>
        <w:t>površina oglja</w:t>
      </w:r>
      <w:r w:rsidRPr="00863FAA">
        <w:rPr>
          <w:rFonts w:ascii="Tahoma" w:hAnsi="Tahoma" w:cs="Tahoma"/>
        </w:rPr>
        <w:tab/>
      </w:r>
      <w:r w:rsidRPr="00863FAA">
        <w:rPr>
          <w:rFonts w:ascii="Tahoma" w:hAnsi="Tahoma" w:cs="Tahoma"/>
        </w:rPr>
        <w:tab/>
      </w:r>
      <w:r w:rsidRPr="00863FAA">
        <w:rPr>
          <w:rFonts w:ascii="Tahoma" w:hAnsi="Tahoma" w:cs="Tahoma"/>
        </w:rPr>
        <w:tab/>
        <w:t>(ASTM 3663-2003)</w:t>
      </w:r>
      <w:r w:rsidRPr="00863FAA">
        <w:rPr>
          <w:rFonts w:ascii="Tahoma" w:hAnsi="Tahoma" w:cs="Tahoma"/>
        </w:rPr>
        <w:tab/>
      </w:r>
      <w:r w:rsidRPr="00863FAA">
        <w:rPr>
          <w:rFonts w:ascii="Tahoma" w:hAnsi="Tahoma" w:cs="Tahoma"/>
        </w:rPr>
        <w:tab/>
      </w:r>
      <w:r>
        <w:rPr>
          <w:rFonts w:ascii="Tahoma" w:hAnsi="Tahoma" w:cs="Tahoma"/>
        </w:rPr>
        <w:t xml:space="preserve">          </w:t>
      </w:r>
      <w:r w:rsidRPr="00863FAA">
        <w:rPr>
          <w:rFonts w:ascii="Tahoma" w:hAnsi="Tahoma" w:cs="Tahoma"/>
        </w:rPr>
        <w:t>___________</w:t>
      </w:r>
      <w:r>
        <w:rPr>
          <w:rFonts w:ascii="Tahoma" w:hAnsi="Tahoma" w:cs="Tahoma"/>
        </w:rPr>
        <w:t xml:space="preserve"> </w:t>
      </w:r>
      <w:r w:rsidRPr="00863FAA">
        <w:rPr>
          <w:rFonts w:ascii="Tahoma" w:hAnsi="Tahoma" w:cs="Tahoma"/>
        </w:rPr>
        <w:t>m</w:t>
      </w:r>
      <w:r w:rsidRPr="00863FAA">
        <w:rPr>
          <w:rFonts w:ascii="Tahoma" w:hAnsi="Tahoma" w:cs="Tahoma"/>
          <w:vertAlign w:val="superscript"/>
        </w:rPr>
        <w:t>2</w:t>
      </w:r>
      <w:r w:rsidRPr="00863FAA">
        <w:rPr>
          <w:rFonts w:ascii="Tahoma" w:hAnsi="Tahoma" w:cs="Tahoma"/>
        </w:rPr>
        <w:t>/g</w:t>
      </w:r>
    </w:p>
    <w:p w14:paraId="1D4FFC96" w14:textId="77777777" w:rsidR="00A4640C" w:rsidRDefault="00A4640C" w:rsidP="00D72AEB">
      <w:pPr>
        <w:pStyle w:val="BESEDILO"/>
        <w:numPr>
          <w:ilvl w:val="0"/>
          <w:numId w:val="29"/>
        </w:numPr>
        <w:spacing w:line="360" w:lineRule="auto"/>
        <w:rPr>
          <w:rFonts w:ascii="Tahoma" w:hAnsi="Tahoma" w:cs="Tahoma"/>
        </w:rPr>
      </w:pPr>
      <w:r>
        <w:rPr>
          <w:rFonts w:ascii="Tahoma" w:hAnsi="Tahoma" w:cs="Tahoma"/>
        </w:rPr>
        <w:t>adsorpcijska kapaciteta</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863FAA">
        <w:rPr>
          <w:rFonts w:ascii="Tahoma" w:hAnsi="Tahoma" w:cs="Tahoma"/>
        </w:rPr>
        <w:t>_________ mgKPK/gAC</w:t>
      </w:r>
    </w:p>
    <w:p w14:paraId="2099BBD8" w14:textId="77777777" w:rsidR="00A4640C" w:rsidRDefault="00A4640C" w:rsidP="00A4640C">
      <w:pPr>
        <w:pStyle w:val="Odstavekseznama"/>
        <w:rPr>
          <w:rFonts w:ascii="Tahoma" w:hAnsi="Tahoma" w:cs="Tahoma"/>
          <w:b/>
        </w:rPr>
      </w:pPr>
    </w:p>
    <w:p w14:paraId="44C80D88" w14:textId="77777777" w:rsidR="00A4640C" w:rsidRDefault="00A4640C" w:rsidP="00A4640C">
      <w:pPr>
        <w:pStyle w:val="BESEDILO"/>
        <w:rPr>
          <w:rFonts w:ascii="Tahoma" w:hAnsi="Tahoma" w:cs="Tahoma"/>
          <w:b/>
        </w:rPr>
      </w:pPr>
      <w:r w:rsidRPr="00863FAA">
        <w:rPr>
          <w:rFonts w:ascii="Tahoma" w:hAnsi="Tahoma" w:cs="Tahoma"/>
          <w:b/>
        </w:rPr>
        <w:t>KVALITETA AKTIVNEGA OGLJA, KI SE UPORABLJA PRI ČIŠČENJU DEPONIJSKEGA PLINA (izpolni ponudnik)</w:t>
      </w:r>
    </w:p>
    <w:p w14:paraId="49BBFFDC" w14:textId="77777777" w:rsidR="00A4640C" w:rsidRDefault="00A4640C" w:rsidP="00A4640C">
      <w:pPr>
        <w:pStyle w:val="BESEDILO"/>
        <w:rPr>
          <w:rFonts w:ascii="Tahoma" w:hAnsi="Tahoma" w:cs="Tahoma"/>
          <w:b/>
        </w:rPr>
      </w:pPr>
    </w:p>
    <w:p w14:paraId="4C537283" w14:textId="77777777" w:rsidR="00A4640C" w:rsidRPr="00A67D3A" w:rsidRDefault="00A4640C" w:rsidP="00D72AEB">
      <w:pPr>
        <w:keepNext/>
        <w:numPr>
          <w:ilvl w:val="0"/>
          <w:numId w:val="30"/>
        </w:numPr>
        <w:tabs>
          <w:tab w:val="left" w:pos="709"/>
        </w:tabs>
        <w:jc w:val="both"/>
        <w:rPr>
          <w:rFonts w:ascii="Tahoma" w:hAnsi="Tahoma" w:cs="Tahoma"/>
        </w:rPr>
      </w:pPr>
      <w:r w:rsidRPr="00A67D3A">
        <w:rPr>
          <w:rFonts w:ascii="Tahoma" w:hAnsi="Tahoma" w:cs="Tahoma"/>
        </w:rPr>
        <w:t>tip aktivnega oglja</w:t>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t>______________</w:t>
      </w:r>
    </w:p>
    <w:p w14:paraId="385CF264" w14:textId="77777777" w:rsidR="00A4640C" w:rsidRPr="00A67D3A" w:rsidRDefault="00A4640C" w:rsidP="00A4640C">
      <w:pPr>
        <w:keepNext/>
        <w:tabs>
          <w:tab w:val="left" w:pos="709"/>
        </w:tabs>
        <w:spacing w:line="120" w:lineRule="auto"/>
        <w:ind w:left="720"/>
        <w:jc w:val="both"/>
        <w:rPr>
          <w:rFonts w:ascii="Tahoma" w:hAnsi="Tahoma" w:cs="Tahoma"/>
        </w:rPr>
      </w:pPr>
    </w:p>
    <w:p w14:paraId="60CBC842" w14:textId="77777777" w:rsidR="00A4640C" w:rsidRDefault="00A4640C" w:rsidP="00D72AEB">
      <w:pPr>
        <w:keepNext/>
        <w:numPr>
          <w:ilvl w:val="0"/>
          <w:numId w:val="30"/>
        </w:numPr>
        <w:tabs>
          <w:tab w:val="left" w:pos="709"/>
        </w:tabs>
        <w:jc w:val="both"/>
        <w:rPr>
          <w:rFonts w:ascii="Tahoma" w:hAnsi="Tahoma" w:cs="Tahoma"/>
        </w:rPr>
      </w:pPr>
      <w:r w:rsidRPr="00A67D3A">
        <w:rPr>
          <w:rFonts w:ascii="Tahoma" w:hAnsi="Tahoma" w:cs="Tahoma"/>
        </w:rPr>
        <w:t>proizvajalec</w:t>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t>______________</w:t>
      </w:r>
    </w:p>
    <w:p w14:paraId="04CE7554" w14:textId="77777777" w:rsidR="00A4640C" w:rsidRDefault="00A4640C" w:rsidP="00A4640C">
      <w:pPr>
        <w:keepNext/>
        <w:tabs>
          <w:tab w:val="left" w:pos="709"/>
        </w:tabs>
        <w:spacing w:line="120" w:lineRule="auto"/>
        <w:ind w:left="720"/>
        <w:jc w:val="both"/>
        <w:rPr>
          <w:rFonts w:ascii="Tahoma" w:hAnsi="Tahoma" w:cs="Tahoma"/>
        </w:rPr>
      </w:pPr>
    </w:p>
    <w:p w14:paraId="7F77D9D3"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premer peletov</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mm</w:t>
      </w:r>
    </w:p>
    <w:p w14:paraId="33EC6A57" w14:textId="77777777" w:rsidR="00A4640C" w:rsidRDefault="00A4640C" w:rsidP="00A4640C">
      <w:pPr>
        <w:keepNext/>
        <w:spacing w:line="120" w:lineRule="auto"/>
        <w:contextualSpacing/>
        <w:jc w:val="both"/>
        <w:rPr>
          <w:rFonts w:ascii="Tahoma" w:hAnsi="Tahoma" w:cs="Tahoma"/>
        </w:rPr>
      </w:pPr>
    </w:p>
    <w:p w14:paraId="0FB85AA8"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vlažnost</w:t>
      </w:r>
      <w:r w:rsidRPr="005B19E0">
        <w:rPr>
          <w:rFonts w:ascii="Tahoma" w:hAnsi="Tahoma" w:cs="Tahoma"/>
        </w:rPr>
        <w:tab/>
      </w:r>
      <w:r w:rsidRPr="005B19E0">
        <w:rPr>
          <w:rFonts w:ascii="Tahoma" w:hAnsi="Tahoma" w:cs="Tahoma"/>
        </w:rPr>
        <w:tab/>
      </w:r>
      <w:r w:rsidRPr="005B19E0">
        <w:rPr>
          <w:rFonts w:ascii="Tahoma" w:hAnsi="Tahoma" w:cs="Tahoma"/>
        </w:rPr>
        <w:tab/>
      </w:r>
      <w:r w:rsidRPr="00A67D3A">
        <w:rPr>
          <w:rFonts w:ascii="Tahoma" w:hAnsi="Tahoma" w:cs="Tahoma"/>
        </w:rPr>
        <w:t>(ASTM 2867-2004)</w:t>
      </w:r>
      <w:r>
        <w:rPr>
          <w:rFonts w:ascii="Tahoma" w:hAnsi="Tahoma" w:cs="Tahoma"/>
        </w:rPr>
        <w:tab/>
      </w:r>
      <w:r>
        <w:rPr>
          <w:rFonts w:ascii="Tahoma" w:hAnsi="Tahoma" w:cs="Tahoma"/>
        </w:rPr>
        <w:tab/>
      </w:r>
      <w:r>
        <w:rPr>
          <w:rFonts w:ascii="Tahoma" w:hAnsi="Tahoma" w:cs="Tahoma"/>
        </w:rPr>
        <w:tab/>
        <w:t>____________</w:t>
      </w:r>
      <w:r w:rsidRPr="005B19E0">
        <w:rPr>
          <w:rFonts w:ascii="Tahoma" w:hAnsi="Tahoma" w:cs="Tahoma"/>
        </w:rPr>
        <w:t>%</w:t>
      </w:r>
    </w:p>
    <w:p w14:paraId="2E7AAAB6" w14:textId="77777777" w:rsidR="00A4640C" w:rsidRDefault="00A4640C" w:rsidP="00A4640C">
      <w:pPr>
        <w:keepNext/>
        <w:spacing w:line="120" w:lineRule="auto"/>
        <w:contextualSpacing/>
        <w:jc w:val="both"/>
        <w:rPr>
          <w:rFonts w:ascii="Tahoma" w:hAnsi="Tahoma" w:cs="Tahoma"/>
        </w:rPr>
      </w:pPr>
    </w:p>
    <w:p w14:paraId="32F3CD21"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vsebnost pepela</w:t>
      </w:r>
      <w:r w:rsidRPr="005B19E0">
        <w:rPr>
          <w:rFonts w:ascii="Tahoma" w:hAnsi="Tahoma" w:cs="Tahoma"/>
        </w:rPr>
        <w:tab/>
      </w:r>
      <w:r w:rsidRPr="005B19E0">
        <w:rPr>
          <w:rFonts w:ascii="Tahoma" w:hAnsi="Tahoma" w:cs="Tahoma"/>
        </w:rPr>
        <w:tab/>
        <w:t>(ASTM D2866)</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w:t>
      </w:r>
    </w:p>
    <w:p w14:paraId="4E1129A1" w14:textId="77777777" w:rsidR="00A4640C" w:rsidRDefault="00A4640C" w:rsidP="00A4640C">
      <w:pPr>
        <w:keepNext/>
        <w:spacing w:line="120" w:lineRule="auto"/>
        <w:contextualSpacing/>
        <w:jc w:val="both"/>
        <w:rPr>
          <w:rFonts w:ascii="Tahoma" w:hAnsi="Tahoma" w:cs="Tahoma"/>
        </w:rPr>
      </w:pPr>
    </w:p>
    <w:p w14:paraId="0376D9A3"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trdota</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t>(ASTM D3802)</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w:t>
      </w:r>
    </w:p>
    <w:p w14:paraId="0187F505" w14:textId="77777777" w:rsidR="00A4640C" w:rsidRDefault="00A4640C" w:rsidP="00A4640C">
      <w:pPr>
        <w:keepNext/>
        <w:spacing w:line="120" w:lineRule="auto"/>
        <w:contextualSpacing/>
        <w:jc w:val="both"/>
        <w:rPr>
          <w:rFonts w:ascii="Tahoma" w:hAnsi="Tahoma" w:cs="Tahoma"/>
        </w:rPr>
      </w:pPr>
    </w:p>
    <w:p w14:paraId="57CF7A23"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CTC aktivnost</w:t>
      </w:r>
      <w:r w:rsidRPr="005B19E0">
        <w:rPr>
          <w:rFonts w:ascii="Tahoma" w:hAnsi="Tahoma" w:cs="Tahoma"/>
        </w:rPr>
        <w:tab/>
      </w:r>
      <w:r w:rsidRPr="005B19E0">
        <w:rPr>
          <w:rFonts w:ascii="Tahoma" w:hAnsi="Tahoma" w:cs="Tahoma"/>
        </w:rPr>
        <w:tab/>
      </w:r>
      <w:r w:rsidRPr="005B19E0">
        <w:rPr>
          <w:rFonts w:ascii="Tahoma" w:hAnsi="Tahoma" w:cs="Tahoma"/>
        </w:rPr>
        <w:tab/>
        <w:t>(ASTM D4607</w:t>
      </w:r>
      <w:r>
        <w:rPr>
          <w:rFonts w:ascii="Tahoma" w:hAnsi="Tahoma" w:cs="Tahoma"/>
        </w:rPr>
        <w:t>, ASTM D3467</w:t>
      </w:r>
      <w:r w:rsidRPr="005B19E0">
        <w:rPr>
          <w:rFonts w:ascii="Tahoma" w:hAnsi="Tahoma" w:cs="Tahoma"/>
        </w:rPr>
        <w:t>)</w:t>
      </w:r>
      <w:r w:rsidRPr="005B19E0">
        <w:rPr>
          <w:rFonts w:ascii="Tahoma" w:hAnsi="Tahoma" w:cs="Tahoma"/>
        </w:rPr>
        <w:tab/>
      </w:r>
      <w:r>
        <w:rPr>
          <w:rFonts w:ascii="Tahoma" w:hAnsi="Tahoma" w:cs="Tahoma"/>
        </w:rPr>
        <w:tab/>
        <w:t>____________</w:t>
      </w:r>
    </w:p>
    <w:p w14:paraId="4D8D68D5" w14:textId="77777777" w:rsidR="00A4640C" w:rsidRDefault="00A4640C" w:rsidP="00A4640C">
      <w:pPr>
        <w:keepNext/>
        <w:spacing w:line="120" w:lineRule="auto"/>
        <w:contextualSpacing/>
        <w:jc w:val="both"/>
        <w:rPr>
          <w:rFonts w:ascii="Tahoma" w:hAnsi="Tahoma" w:cs="Tahoma"/>
        </w:rPr>
      </w:pPr>
    </w:p>
    <w:p w14:paraId="44FB89B2" w14:textId="77777777" w:rsidR="00A4640C" w:rsidRDefault="00A4640C" w:rsidP="00D72AEB">
      <w:pPr>
        <w:keepNext/>
        <w:numPr>
          <w:ilvl w:val="0"/>
          <w:numId w:val="30"/>
        </w:numPr>
        <w:contextualSpacing/>
        <w:jc w:val="both"/>
        <w:rPr>
          <w:rFonts w:ascii="Tahoma" w:hAnsi="Tahoma" w:cs="Tahoma"/>
        </w:rPr>
      </w:pPr>
      <w:r>
        <w:rPr>
          <w:rFonts w:ascii="Tahoma" w:hAnsi="Tahoma" w:cs="Tahoma"/>
        </w:rPr>
        <w:t>p</w:t>
      </w:r>
      <w:r w:rsidRPr="005B19E0">
        <w:rPr>
          <w:rFonts w:ascii="Tahoma" w:hAnsi="Tahoma" w:cs="Tahoma"/>
        </w:rPr>
        <w:t>ovršina</w:t>
      </w:r>
      <w:r>
        <w:rPr>
          <w:rFonts w:ascii="Tahoma" w:hAnsi="Tahoma" w:cs="Tahoma"/>
        </w:rPr>
        <w:t xml:space="preserve"> oglja</w:t>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 xml:space="preserve">                       ____________</w:t>
      </w:r>
      <w:r w:rsidRPr="005B19E0">
        <w:rPr>
          <w:rFonts w:ascii="Tahoma" w:hAnsi="Tahoma" w:cs="Tahoma"/>
        </w:rPr>
        <w:t>m</w:t>
      </w:r>
      <w:r w:rsidRPr="005B19E0">
        <w:rPr>
          <w:rFonts w:ascii="Tahoma" w:hAnsi="Tahoma" w:cs="Tahoma"/>
          <w:vertAlign w:val="superscript"/>
        </w:rPr>
        <w:t>2</w:t>
      </w:r>
      <w:r w:rsidRPr="005B19E0">
        <w:rPr>
          <w:rFonts w:ascii="Tahoma" w:hAnsi="Tahoma" w:cs="Tahoma"/>
        </w:rPr>
        <w:t>/g</w:t>
      </w:r>
    </w:p>
    <w:p w14:paraId="00DE5519" w14:textId="77777777" w:rsidR="00A4640C" w:rsidRDefault="00A4640C" w:rsidP="00A4640C">
      <w:pPr>
        <w:pStyle w:val="Odstavekseznama"/>
        <w:rPr>
          <w:rFonts w:ascii="Tahoma" w:hAnsi="Tahoma" w:cs="Tahoma"/>
        </w:rPr>
      </w:pPr>
    </w:p>
    <w:p w14:paraId="6C7354FB" w14:textId="77777777" w:rsidR="00A4640C" w:rsidRDefault="00A4640C" w:rsidP="00A4640C">
      <w:pPr>
        <w:keepNext/>
        <w:jc w:val="both"/>
        <w:rPr>
          <w:rFonts w:ascii="Tahoma" w:hAnsi="Tahoma" w:cs="Tahoma"/>
          <w:b/>
        </w:rPr>
      </w:pPr>
      <w:r>
        <w:rPr>
          <w:rFonts w:ascii="Tahoma" w:hAnsi="Tahoma" w:cs="Tahoma"/>
          <w:b/>
        </w:rPr>
        <w:lastRenderedPageBreak/>
        <w:t>KVALITETA AKTIVNEGA OGLJA, KI SE UPORABLJA PRI ČIŠČENJU BIO PLINA (izpolni ponudnik)</w:t>
      </w:r>
    </w:p>
    <w:p w14:paraId="1F90042B" w14:textId="77777777" w:rsidR="00A4640C" w:rsidRDefault="00A4640C" w:rsidP="00A4640C">
      <w:pPr>
        <w:keepNext/>
        <w:jc w:val="both"/>
        <w:rPr>
          <w:rFonts w:ascii="Tahoma" w:hAnsi="Tahoma" w:cs="Tahoma"/>
          <w:b/>
        </w:rPr>
      </w:pPr>
    </w:p>
    <w:p w14:paraId="72FCA2AF" w14:textId="77777777" w:rsidR="00A4640C" w:rsidRPr="00A67D3A" w:rsidRDefault="00A4640C" w:rsidP="00D72AEB">
      <w:pPr>
        <w:keepNext/>
        <w:numPr>
          <w:ilvl w:val="0"/>
          <w:numId w:val="30"/>
        </w:numPr>
        <w:tabs>
          <w:tab w:val="left" w:pos="709"/>
        </w:tabs>
        <w:jc w:val="both"/>
        <w:rPr>
          <w:rFonts w:ascii="Tahoma" w:hAnsi="Tahoma" w:cs="Tahoma"/>
        </w:rPr>
      </w:pPr>
      <w:r w:rsidRPr="00A67D3A">
        <w:rPr>
          <w:rFonts w:ascii="Tahoma" w:hAnsi="Tahoma" w:cs="Tahoma"/>
        </w:rPr>
        <w:t>tip aktivnega oglja</w:t>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t>______________</w:t>
      </w:r>
    </w:p>
    <w:p w14:paraId="60FA1533" w14:textId="77777777" w:rsidR="00A4640C" w:rsidRPr="00A67D3A" w:rsidRDefault="00A4640C" w:rsidP="00A4640C">
      <w:pPr>
        <w:keepNext/>
        <w:tabs>
          <w:tab w:val="left" w:pos="709"/>
        </w:tabs>
        <w:spacing w:line="120" w:lineRule="auto"/>
        <w:ind w:left="720"/>
        <w:jc w:val="both"/>
        <w:rPr>
          <w:rFonts w:ascii="Tahoma" w:hAnsi="Tahoma" w:cs="Tahoma"/>
        </w:rPr>
      </w:pPr>
    </w:p>
    <w:p w14:paraId="750C28A8" w14:textId="77777777" w:rsidR="00A4640C" w:rsidRDefault="00A4640C" w:rsidP="00D72AEB">
      <w:pPr>
        <w:keepNext/>
        <w:numPr>
          <w:ilvl w:val="0"/>
          <w:numId w:val="30"/>
        </w:numPr>
        <w:tabs>
          <w:tab w:val="left" w:pos="709"/>
        </w:tabs>
        <w:jc w:val="both"/>
        <w:rPr>
          <w:rFonts w:ascii="Tahoma" w:hAnsi="Tahoma" w:cs="Tahoma"/>
        </w:rPr>
      </w:pPr>
      <w:r w:rsidRPr="00A67D3A">
        <w:rPr>
          <w:rFonts w:ascii="Tahoma" w:hAnsi="Tahoma" w:cs="Tahoma"/>
        </w:rPr>
        <w:t>proizvajalec</w:t>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r>
      <w:r w:rsidRPr="00A67D3A">
        <w:rPr>
          <w:rFonts w:ascii="Tahoma" w:hAnsi="Tahoma" w:cs="Tahoma"/>
        </w:rPr>
        <w:tab/>
        <w:t>______________</w:t>
      </w:r>
    </w:p>
    <w:p w14:paraId="6E809AC8" w14:textId="77777777" w:rsidR="00A4640C" w:rsidRDefault="00A4640C" w:rsidP="00A4640C">
      <w:pPr>
        <w:keepNext/>
        <w:tabs>
          <w:tab w:val="left" w:pos="709"/>
        </w:tabs>
        <w:spacing w:line="120" w:lineRule="auto"/>
        <w:ind w:left="720"/>
        <w:jc w:val="both"/>
        <w:rPr>
          <w:rFonts w:ascii="Tahoma" w:hAnsi="Tahoma" w:cs="Tahoma"/>
        </w:rPr>
      </w:pPr>
    </w:p>
    <w:p w14:paraId="56BEDE45"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premer peletov</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mm</w:t>
      </w:r>
    </w:p>
    <w:p w14:paraId="7361E164" w14:textId="77777777" w:rsidR="00A4640C" w:rsidRDefault="00A4640C" w:rsidP="00A4640C">
      <w:pPr>
        <w:keepNext/>
        <w:spacing w:line="120" w:lineRule="auto"/>
        <w:contextualSpacing/>
        <w:jc w:val="both"/>
        <w:rPr>
          <w:rFonts w:ascii="Tahoma" w:hAnsi="Tahoma" w:cs="Tahoma"/>
        </w:rPr>
      </w:pPr>
    </w:p>
    <w:p w14:paraId="0D10C1DA"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vlažnost</w:t>
      </w:r>
      <w:r w:rsidRPr="005B19E0">
        <w:rPr>
          <w:rFonts w:ascii="Tahoma" w:hAnsi="Tahoma" w:cs="Tahoma"/>
        </w:rPr>
        <w:tab/>
      </w:r>
      <w:r w:rsidRPr="005B19E0">
        <w:rPr>
          <w:rFonts w:ascii="Tahoma" w:hAnsi="Tahoma" w:cs="Tahoma"/>
        </w:rPr>
        <w:tab/>
      </w:r>
      <w:r w:rsidRPr="005B19E0">
        <w:rPr>
          <w:rFonts w:ascii="Tahoma" w:hAnsi="Tahoma" w:cs="Tahoma"/>
        </w:rPr>
        <w:tab/>
      </w:r>
      <w:r w:rsidRPr="00A67D3A">
        <w:rPr>
          <w:rFonts w:ascii="Tahoma" w:hAnsi="Tahoma" w:cs="Tahoma"/>
        </w:rPr>
        <w:t>(ASTM 2867-2004)</w:t>
      </w:r>
      <w:r>
        <w:rPr>
          <w:rFonts w:ascii="Tahoma" w:hAnsi="Tahoma" w:cs="Tahoma"/>
        </w:rPr>
        <w:tab/>
      </w:r>
      <w:r>
        <w:rPr>
          <w:rFonts w:ascii="Tahoma" w:hAnsi="Tahoma" w:cs="Tahoma"/>
        </w:rPr>
        <w:tab/>
      </w:r>
      <w:r>
        <w:rPr>
          <w:rFonts w:ascii="Tahoma" w:hAnsi="Tahoma" w:cs="Tahoma"/>
        </w:rPr>
        <w:tab/>
        <w:t>____________</w:t>
      </w:r>
      <w:r w:rsidRPr="005B19E0">
        <w:rPr>
          <w:rFonts w:ascii="Tahoma" w:hAnsi="Tahoma" w:cs="Tahoma"/>
        </w:rPr>
        <w:t>%</w:t>
      </w:r>
    </w:p>
    <w:p w14:paraId="56E979DF" w14:textId="77777777" w:rsidR="00A4640C" w:rsidRDefault="00A4640C" w:rsidP="00A4640C">
      <w:pPr>
        <w:keepNext/>
        <w:spacing w:line="120" w:lineRule="auto"/>
        <w:contextualSpacing/>
        <w:jc w:val="both"/>
        <w:rPr>
          <w:rFonts w:ascii="Tahoma" w:hAnsi="Tahoma" w:cs="Tahoma"/>
        </w:rPr>
      </w:pPr>
    </w:p>
    <w:p w14:paraId="55F54A42"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vsebnost pepela</w:t>
      </w:r>
      <w:r w:rsidRPr="005B19E0">
        <w:rPr>
          <w:rFonts w:ascii="Tahoma" w:hAnsi="Tahoma" w:cs="Tahoma"/>
        </w:rPr>
        <w:tab/>
      </w:r>
      <w:r w:rsidRPr="005B19E0">
        <w:rPr>
          <w:rFonts w:ascii="Tahoma" w:hAnsi="Tahoma" w:cs="Tahoma"/>
        </w:rPr>
        <w:tab/>
        <w:t>(ASTM D2866)</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w:t>
      </w:r>
    </w:p>
    <w:p w14:paraId="3E2EB58C" w14:textId="77777777" w:rsidR="00A4640C" w:rsidRDefault="00A4640C" w:rsidP="00A4640C">
      <w:pPr>
        <w:keepNext/>
        <w:spacing w:line="120" w:lineRule="auto"/>
        <w:contextualSpacing/>
        <w:jc w:val="both"/>
        <w:rPr>
          <w:rFonts w:ascii="Tahoma" w:hAnsi="Tahoma" w:cs="Tahoma"/>
        </w:rPr>
      </w:pPr>
    </w:p>
    <w:p w14:paraId="20F78118"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trdota</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t>(ASTM D3802)</w:t>
      </w:r>
      <w:r w:rsidRPr="005B19E0">
        <w:rPr>
          <w:rFonts w:ascii="Tahoma" w:hAnsi="Tahoma" w:cs="Tahoma"/>
        </w:rPr>
        <w:tab/>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____________</w:t>
      </w:r>
      <w:r w:rsidRPr="005B19E0">
        <w:rPr>
          <w:rFonts w:ascii="Tahoma" w:hAnsi="Tahoma" w:cs="Tahoma"/>
        </w:rPr>
        <w:t>%</w:t>
      </w:r>
    </w:p>
    <w:p w14:paraId="52204943" w14:textId="77777777" w:rsidR="00A4640C" w:rsidRDefault="00A4640C" w:rsidP="00A4640C">
      <w:pPr>
        <w:keepNext/>
        <w:spacing w:line="120" w:lineRule="auto"/>
        <w:contextualSpacing/>
        <w:jc w:val="both"/>
        <w:rPr>
          <w:rFonts w:ascii="Tahoma" w:hAnsi="Tahoma" w:cs="Tahoma"/>
        </w:rPr>
      </w:pPr>
    </w:p>
    <w:p w14:paraId="3BA77D7C" w14:textId="77777777" w:rsidR="00A4640C" w:rsidRDefault="00A4640C" w:rsidP="00D72AEB">
      <w:pPr>
        <w:keepNext/>
        <w:numPr>
          <w:ilvl w:val="0"/>
          <w:numId w:val="30"/>
        </w:numPr>
        <w:contextualSpacing/>
        <w:jc w:val="both"/>
        <w:rPr>
          <w:rFonts w:ascii="Tahoma" w:hAnsi="Tahoma" w:cs="Tahoma"/>
        </w:rPr>
      </w:pPr>
      <w:r w:rsidRPr="005B19E0">
        <w:rPr>
          <w:rFonts w:ascii="Tahoma" w:hAnsi="Tahoma" w:cs="Tahoma"/>
        </w:rPr>
        <w:t>CTC aktivnost</w:t>
      </w:r>
      <w:r w:rsidRPr="005B19E0">
        <w:rPr>
          <w:rFonts w:ascii="Tahoma" w:hAnsi="Tahoma" w:cs="Tahoma"/>
        </w:rPr>
        <w:tab/>
      </w:r>
      <w:r w:rsidRPr="005B19E0">
        <w:rPr>
          <w:rFonts w:ascii="Tahoma" w:hAnsi="Tahoma" w:cs="Tahoma"/>
        </w:rPr>
        <w:tab/>
      </w:r>
      <w:r w:rsidRPr="005B19E0">
        <w:rPr>
          <w:rFonts w:ascii="Tahoma" w:hAnsi="Tahoma" w:cs="Tahoma"/>
        </w:rPr>
        <w:tab/>
        <w:t>(ASTM D4607</w:t>
      </w:r>
      <w:r>
        <w:rPr>
          <w:rFonts w:ascii="Tahoma" w:hAnsi="Tahoma" w:cs="Tahoma"/>
        </w:rPr>
        <w:t>, ASTM D3467</w:t>
      </w:r>
      <w:r w:rsidRPr="005B19E0">
        <w:rPr>
          <w:rFonts w:ascii="Tahoma" w:hAnsi="Tahoma" w:cs="Tahoma"/>
        </w:rPr>
        <w:t>)</w:t>
      </w:r>
      <w:r>
        <w:rPr>
          <w:rFonts w:ascii="Tahoma" w:hAnsi="Tahoma" w:cs="Tahoma"/>
        </w:rPr>
        <w:tab/>
      </w:r>
      <w:r>
        <w:rPr>
          <w:rFonts w:ascii="Tahoma" w:hAnsi="Tahoma" w:cs="Tahoma"/>
        </w:rPr>
        <w:tab/>
        <w:t>____________</w:t>
      </w:r>
    </w:p>
    <w:p w14:paraId="2385D856" w14:textId="77777777" w:rsidR="00A4640C" w:rsidRDefault="00A4640C" w:rsidP="00A4640C">
      <w:pPr>
        <w:keepNext/>
        <w:spacing w:line="120" w:lineRule="auto"/>
        <w:contextualSpacing/>
        <w:jc w:val="both"/>
        <w:rPr>
          <w:rFonts w:ascii="Tahoma" w:hAnsi="Tahoma" w:cs="Tahoma"/>
        </w:rPr>
      </w:pPr>
    </w:p>
    <w:p w14:paraId="60C9305C" w14:textId="77777777" w:rsidR="00A4640C" w:rsidRDefault="00A4640C" w:rsidP="00D72AEB">
      <w:pPr>
        <w:keepNext/>
        <w:numPr>
          <w:ilvl w:val="0"/>
          <w:numId w:val="30"/>
        </w:numPr>
        <w:contextualSpacing/>
        <w:jc w:val="both"/>
        <w:rPr>
          <w:rFonts w:ascii="Tahoma" w:hAnsi="Tahoma" w:cs="Tahoma"/>
        </w:rPr>
      </w:pPr>
      <w:r>
        <w:rPr>
          <w:rFonts w:ascii="Tahoma" w:hAnsi="Tahoma" w:cs="Tahoma"/>
        </w:rPr>
        <w:t>p</w:t>
      </w:r>
      <w:r w:rsidRPr="005B19E0">
        <w:rPr>
          <w:rFonts w:ascii="Tahoma" w:hAnsi="Tahoma" w:cs="Tahoma"/>
        </w:rPr>
        <w:t>ovršina</w:t>
      </w:r>
      <w:r>
        <w:rPr>
          <w:rFonts w:ascii="Tahoma" w:hAnsi="Tahoma" w:cs="Tahoma"/>
        </w:rPr>
        <w:t xml:space="preserve"> oglja</w:t>
      </w:r>
      <w:r w:rsidRPr="005B19E0">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ab/>
      </w:r>
      <w:r w:rsidRPr="005B19E0">
        <w:rPr>
          <w:rFonts w:ascii="Tahoma" w:hAnsi="Tahoma" w:cs="Tahoma"/>
        </w:rPr>
        <w:tab/>
      </w:r>
      <w:r w:rsidRPr="005B19E0">
        <w:rPr>
          <w:rFonts w:ascii="Tahoma" w:hAnsi="Tahoma" w:cs="Tahoma"/>
        </w:rPr>
        <w:tab/>
      </w:r>
      <w:r>
        <w:rPr>
          <w:rFonts w:ascii="Tahoma" w:hAnsi="Tahoma" w:cs="Tahoma"/>
        </w:rPr>
        <w:t xml:space="preserve">                       ____________</w:t>
      </w:r>
      <w:r w:rsidRPr="005B19E0">
        <w:rPr>
          <w:rFonts w:ascii="Tahoma" w:hAnsi="Tahoma" w:cs="Tahoma"/>
        </w:rPr>
        <w:t>m</w:t>
      </w:r>
      <w:r w:rsidRPr="005B19E0">
        <w:rPr>
          <w:rFonts w:ascii="Tahoma" w:hAnsi="Tahoma" w:cs="Tahoma"/>
          <w:vertAlign w:val="superscript"/>
        </w:rPr>
        <w:t>2</w:t>
      </w:r>
      <w:r w:rsidRPr="005B19E0">
        <w:rPr>
          <w:rFonts w:ascii="Tahoma" w:hAnsi="Tahoma" w:cs="Tahoma"/>
        </w:rPr>
        <w:t>/g</w:t>
      </w:r>
    </w:p>
    <w:p w14:paraId="21512073" w14:textId="77777777" w:rsidR="001036E2" w:rsidRPr="005B19E0" w:rsidRDefault="001036E2" w:rsidP="001036E2">
      <w:pPr>
        <w:keepNext/>
        <w:ind w:left="720"/>
        <w:contextualSpacing/>
        <w:jc w:val="both"/>
        <w:rPr>
          <w:rFonts w:ascii="Tahoma" w:hAnsi="Tahoma" w:cs="Tahoma"/>
        </w:rPr>
      </w:pPr>
    </w:p>
    <w:p w14:paraId="4056AC40" w14:textId="77777777" w:rsidR="00A4640C" w:rsidRPr="005B19E0" w:rsidRDefault="00A4640C" w:rsidP="00A4640C">
      <w:pPr>
        <w:keepNext/>
        <w:contextualSpacing/>
        <w:jc w:val="both"/>
        <w:rPr>
          <w:rFonts w:ascii="Tahoma" w:hAnsi="Tahoma" w:cs="Tahoma"/>
        </w:rPr>
      </w:pPr>
      <w:r>
        <w:rPr>
          <w:rFonts w:ascii="Tahoma" w:hAnsi="Tahoma" w:cs="Tahoma"/>
        </w:rPr>
        <w:t>Ponudnik priloži tehnično specifikacijo posameznega aktivnega oglja, ki ga ponuja, in poročilo o določitvi adsorpcijske kapacitete ponujenega aktivnega oglja, ki se uporablja pri čiščenju izcedne vode.</w:t>
      </w:r>
    </w:p>
    <w:p w14:paraId="581AF03C" w14:textId="77777777" w:rsidR="00A4640C" w:rsidRDefault="00A4640C" w:rsidP="00A4640C">
      <w:pPr>
        <w:keepNext/>
        <w:spacing w:line="120" w:lineRule="auto"/>
        <w:contextualSpacing/>
        <w:jc w:val="both"/>
        <w:rPr>
          <w:rFonts w:ascii="Tahoma" w:hAnsi="Tahoma" w:cs="Tahoma"/>
        </w:rPr>
      </w:pPr>
    </w:p>
    <w:p w14:paraId="1C7F1799" w14:textId="77777777" w:rsidR="00A4640C" w:rsidRDefault="00A4640C" w:rsidP="00A4640C">
      <w:pPr>
        <w:keepNext/>
        <w:spacing w:line="120" w:lineRule="auto"/>
        <w:contextualSpacing/>
        <w:jc w:val="both"/>
        <w:rPr>
          <w:rFonts w:ascii="Tahoma" w:hAnsi="Tahoma" w:cs="Tahoma"/>
        </w:rPr>
      </w:pPr>
    </w:p>
    <w:p w14:paraId="52B90E57" w14:textId="77777777" w:rsidR="00A4640C" w:rsidRDefault="00A4640C" w:rsidP="00A4640C">
      <w:pPr>
        <w:keepNext/>
        <w:spacing w:line="120" w:lineRule="auto"/>
        <w:contextualSpacing/>
        <w:jc w:val="both"/>
        <w:rPr>
          <w:rFonts w:ascii="Tahoma" w:hAnsi="Tahoma" w:cs="Tahoma"/>
        </w:rPr>
      </w:pPr>
    </w:p>
    <w:p w14:paraId="2067FD91" w14:textId="77777777" w:rsidR="00A4640C" w:rsidRDefault="00A4640C" w:rsidP="00A4640C">
      <w:pPr>
        <w:keepNext/>
        <w:spacing w:line="120" w:lineRule="auto"/>
        <w:contextualSpacing/>
        <w:jc w:val="both"/>
        <w:rPr>
          <w:rFonts w:ascii="Tahoma" w:hAnsi="Tahoma" w:cs="Tahoma"/>
        </w:rPr>
      </w:pPr>
    </w:p>
    <w:p w14:paraId="507774F9" w14:textId="77777777" w:rsidR="00A4640C" w:rsidRDefault="00A4640C" w:rsidP="00A4640C">
      <w:pPr>
        <w:keepNext/>
        <w:spacing w:line="120" w:lineRule="auto"/>
        <w:contextualSpacing/>
        <w:jc w:val="both"/>
        <w:rPr>
          <w:rFonts w:ascii="Tahoma" w:hAnsi="Tahoma" w:cs="Tahoma"/>
        </w:rPr>
      </w:pPr>
    </w:p>
    <w:p w14:paraId="11CF515F" w14:textId="77777777" w:rsidR="00A4640C" w:rsidRDefault="00A4640C" w:rsidP="00A4640C">
      <w:pPr>
        <w:keepNext/>
        <w:spacing w:line="120" w:lineRule="auto"/>
        <w:contextualSpacing/>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A4640C" w:rsidRPr="002C2D44" w14:paraId="33D2D866" w14:textId="77777777" w:rsidTr="00887EAE">
        <w:trPr>
          <w:trHeight w:val="235"/>
        </w:trPr>
        <w:tc>
          <w:tcPr>
            <w:tcW w:w="3402" w:type="dxa"/>
            <w:tcBorders>
              <w:bottom w:val="single" w:sz="4" w:space="0" w:color="auto"/>
            </w:tcBorders>
          </w:tcPr>
          <w:p w14:paraId="597165FA" w14:textId="77777777" w:rsidR="00A4640C" w:rsidRPr="008227E0" w:rsidRDefault="00A4640C" w:rsidP="00887EAE">
            <w:pPr>
              <w:keepNext/>
              <w:keepLines/>
              <w:jc w:val="both"/>
              <w:rPr>
                <w:rFonts w:ascii="Tahoma" w:hAnsi="Tahoma" w:cs="Tahoma"/>
                <w:snapToGrid w:val="0"/>
                <w:color w:val="000000"/>
              </w:rPr>
            </w:pPr>
          </w:p>
        </w:tc>
        <w:tc>
          <w:tcPr>
            <w:tcW w:w="2552" w:type="dxa"/>
          </w:tcPr>
          <w:p w14:paraId="6E62180F" w14:textId="77777777" w:rsidR="00A4640C" w:rsidRPr="008227E0" w:rsidRDefault="00A4640C" w:rsidP="00887EAE">
            <w:pPr>
              <w:keepNext/>
              <w:keepLines/>
              <w:jc w:val="center"/>
              <w:rPr>
                <w:rFonts w:ascii="Tahoma" w:hAnsi="Tahoma" w:cs="Tahoma"/>
                <w:snapToGrid w:val="0"/>
                <w:color w:val="000000"/>
              </w:rPr>
            </w:pPr>
          </w:p>
        </w:tc>
        <w:tc>
          <w:tcPr>
            <w:tcW w:w="3118" w:type="dxa"/>
            <w:tcBorders>
              <w:bottom w:val="single" w:sz="4" w:space="0" w:color="auto"/>
            </w:tcBorders>
          </w:tcPr>
          <w:p w14:paraId="4441FB66" w14:textId="77777777" w:rsidR="00A4640C" w:rsidRDefault="00A4640C" w:rsidP="00887EAE">
            <w:pPr>
              <w:keepNext/>
              <w:keepLines/>
              <w:tabs>
                <w:tab w:val="left" w:pos="567"/>
                <w:tab w:val="num" w:pos="851"/>
                <w:tab w:val="left" w:pos="993"/>
              </w:tabs>
              <w:jc w:val="both"/>
              <w:rPr>
                <w:rFonts w:ascii="Tahoma" w:hAnsi="Tahoma" w:cs="Tahoma"/>
                <w:snapToGrid w:val="0"/>
                <w:color w:val="000000"/>
              </w:rPr>
            </w:pPr>
          </w:p>
          <w:p w14:paraId="32564CF3" w14:textId="77777777" w:rsidR="00A4640C" w:rsidRPr="002C2D44" w:rsidRDefault="00A4640C" w:rsidP="00887EAE">
            <w:pPr>
              <w:keepNext/>
              <w:keepLines/>
              <w:tabs>
                <w:tab w:val="left" w:pos="567"/>
                <w:tab w:val="num" w:pos="851"/>
                <w:tab w:val="left" w:pos="993"/>
              </w:tabs>
              <w:jc w:val="both"/>
              <w:rPr>
                <w:rFonts w:ascii="Tahoma" w:hAnsi="Tahoma" w:cs="Tahoma"/>
                <w:snapToGrid w:val="0"/>
                <w:color w:val="000000"/>
              </w:rPr>
            </w:pPr>
          </w:p>
        </w:tc>
      </w:tr>
      <w:tr w:rsidR="00A4640C" w:rsidRPr="008227E0" w14:paraId="7FB2B22E" w14:textId="77777777" w:rsidTr="00887EAE">
        <w:trPr>
          <w:trHeight w:val="235"/>
        </w:trPr>
        <w:tc>
          <w:tcPr>
            <w:tcW w:w="3402" w:type="dxa"/>
            <w:tcBorders>
              <w:top w:val="single" w:sz="4" w:space="0" w:color="auto"/>
            </w:tcBorders>
          </w:tcPr>
          <w:p w14:paraId="3AC49DE4" w14:textId="77777777" w:rsidR="00A4640C" w:rsidRPr="008227E0" w:rsidRDefault="00A4640C" w:rsidP="00887EAE">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23EA0FB1" w14:textId="77777777" w:rsidR="00A4640C" w:rsidRPr="008227E0" w:rsidRDefault="00A4640C" w:rsidP="00887EAE">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8" w:type="dxa"/>
            <w:tcBorders>
              <w:top w:val="single" w:sz="4" w:space="0" w:color="auto"/>
            </w:tcBorders>
          </w:tcPr>
          <w:p w14:paraId="6568C74D" w14:textId="77777777" w:rsidR="00A4640C" w:rsidRPr="008227E0" w:rsidRDefault="00A4640C" w:rsidP="00887EAE">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sidRPr="001540E2">
              <w:rPr>
                <w:rFonts w:ascii="Tahoma" w:hAnsi="Tahoma" w:cs="Tahoma"/>
                <w:snapToGrid w:val="0"/>
                <w:color w:val="000000"/>
              </w:rPr>
              <w:t>ponudnika</w:t>
            </w:r>
            <w:r w:rsidRPr="008227E0">
              <w:rPr>
                <w:rFonts w:ascii="Tahoma" w:hAnsi="Tahoma" w:cs="Tahoma"/>
                <w:snapToGrid w:val="0"/>
                <w:color w:val="000000"/>
              </w:rPr>
              <w:t>)</w:t>
            </w:r>
          </w:p>
        </w:tc>
      </w:tr>
    </w:tbl>
    <w:p w14:paraId="056A8D6B" w14:textId="77777777" w:rsidR="00A4640C" w:rsidRDefault="00A4640C" w:rsidP="00A4640C">
      <w:pPr>
        <w:keepNext/>
        <w:spacing w:line="120" w:lineRule="auto"/>
        <w:contextualSpacing/>
        <w:jc w:val="both"/>
        <w:rPr>
          <w:rFonts w:ascii="Tahoma" w:hAnsi="Tahoma" w:cs="Tahoma"/>
        </w:rPr>
      </w:pPr>
    </w:p>
    <w:p w14:paraId="63BFFB57" w14:textId="77777777" w:rsidR="00A4640C" w:rsidRDefault="00A4640C" w:rsidP="00A4640C">
      <w:pPr>
        <w:keepNext/>
        <w:spacing w:line="120" w:lineRule="auto"/>
        <w:contextualSpacing/>
        <w:jc w:val="both"/>
        <w:rPr>
          <w:rFonts w:ascii="Tahoma" w:hAnsi="Tahoma" w:cs="Tahoma"/>
        </w:rPr>
      </w:pPr>
    </w:p>
    <w:p w14:paraId="571A1EA8" w14:textId="77777777" w:rsidR="00A4640C" w:rsidRDefault="00A4640C" w:rsidP="00A4640C">
      <w:pPr>
        <w:keepNext/>
        <w:spacing w:line="120" w:lineRule="auto"/>
        <w:contextualSpacing/>
        <w:jc w:val="both"/>
        <w:rPr>
          <w:rFonts w:ascii="Tahoma" w:hAnsi="Tahoma" w:cs="Tahoma"/>
        </w:rPr>
      </w:pPr>
    </w:p>
    <w:p w14:paraId="2016FC02" w14:textId="77777777" w:rsidR="00A4640C" w:rsidRDefault="00A4640C" w:rsidP="00A4640C">
      <w:pPr>
        <w:keepNext/>
        <w:spacing w:line="120" w:lineRule="auto"/>
        <w:contextualSpacing/>
        <w:jc w:val="both"/>
        <w:rPr>
          <w:rFonts w:ascii="Tahoma" w:hAnsi="Tahoma" w:cs="Tahoma"/>
        </w:rPr>
      </w:pPr>
    </w:p>
    <w:p w14:paraId="2CCE9E90" w14:textId="77777777" w:rsidR="00A4640C" w:rsidRDefault="00A4640C" w:rsidP="00A4640C">
      <w:pPr>
        <w:keepNext/>
        <w:spacing w:line="120" w:lineRule="auto"/>
        <w:contextualSpacing/>
        <w:jc w:val="both"/>
        <w:rPr>
          <w:rFonts w:ascii="Tahoma" w:hAnsi="Tahoma" w:cs="Tahoma"/>
        </w:rPr>
      </w:pPr>
    </w:p>
    <w:p w14:paraId="0DA5B8E2" w14:textId="77777777" w:rsidR="00A4640C" w:rsidRDefault="00A4640C" w:rsidP="00A4640C">
      <w:pPr>
        <w:keepNext/>
        <w:spacing w:line="120" w:lineRule="auto"/>
        <w:contextualSpacing/>
        <w:jc w:val="both"/>
        <w:rPr>
          <w:rFonts w:ascii="Tahoma" w:hAnsi="Tahoma" w:cs="Tahoma"/>
        </w:rPr>
      </w:pPr>
    </w:p>
    <w:p w14:paraId="29B25CEB" w14:textId="77777777" w:rsidR="00A4640C" w:rsidRDefault="00A4640C" w:rsidP="00A4640C">
      <w:pPr>
        <w:keepNext/>
        <w:spacing w:line="120" w:lineRule="auto"/>
        <w:contextualSpacing/>
        <w:jc w:val="both"/>
        <w:rPr>
          <w:rFonts w:ascii="Tahoma" w:hAnsi="Tahoma" w:cs="Tahoma"/>
        </w:rPr>
      </w:pPr>
    </w:p>
    <w:p w14:paraId="3AA35A4B" w14:textId="77777777" w:rsidR="00A4640C" w:rsidRDefault="00A4640C" w:rsidP="00A4640C">
      <w:pPr>
        <w:keepNext/>
        <w:spacing w:line="120" w:lineRule="auto"/>
        <w:contextualSpacing/>
        <w:jc w:val="both"/>
        <w:rPr>
          <w:rFonts w:ascii="Tahoma" w:hAnsi="Tahoma" w:cs="Tahoma"/>
        </w:rPr>
      </w:pPr>
    </w:p>
    <w:p w14:paraId="27CBCE8F" w14:textId="77777777" w:rsidR="00A4640C" w:rsidRDefault="00A4640C" w:rsidP="00A4640C">
      <w:pPr>
        <w:keepNext/>
        <w:spacing w:line="120" w:lineRule="auto"/>
        <w:contextualSpacing/>
        <w:jc w:val="both"/>
        <w:rPr>
          <w:rFonts w:ascii="Tahoma" w:hAnsi="Tahoma" w:cs="Tahoma"/>
        </w:rPr>
      </w:pPr>
    </w:p>
    <w:p w14:paraId="50BFF939" w14:textId="77777777" w:rsidR="00A4640C" w:rsidRDefault="00A4640C" w:rsidP="00A96A29">
      <w:pPr>
        <w:keepNext/>
        <w:keepLines/>
        <w:jc w:val="both"/>
        <w:rPr>
          <w:rFonts w:ascii="Tahoma" w:hAnsi="Tahoma" w:cs="Tahoma"/>
          <w:szCs w:val="22"/>
        </w:rPr>
      </w:pPr>
    </w:p>
    <w:p w14:paraId="6FC8DF2A" w14:textId="77777777" w:rsidR="00476C22" w:rsidRPr="00A4640C" w:rsidRDefault="00476C22" w:rsidP="00A96A29">
      <w:pPr>
        <w:keepNext/>
        <w:keepLines/>
        <w:jc w:val="both"/>
        <w:rPr>
          <w:rFonts w:ascii="Tahoma" w:hAnsi="Tahoma" w:cs="Tahoma"/>
          <w:bCs/>
          <w:noProof/>
          <w:sz w:val="18"/>
          <w:szCs w:val="18"/>
        </w:rPr>
      </w:pPr>
    </w:p>
    <w:p w14:paraId="082637D6" w14:textId="77777777" w:rsidR="00476C22" w:rsidRPr="00C8579C" w:rsidRDefault="00476C22" w:rsidP="00A96A29">
      <w:pPr>
        <w:keepNext/>
        <w:keepLines/>
        <w:jc w:val="both"/>
        <w:rPr>
          <w:rFonts w:ascii="Tahoma" w:hAnsi="Tahoma" w:cs="Tahoma"/>
          <w:bCs/>
          <w:i/>
          <w:noProof/>
          <w:sz w:val="18"/>
          <w:szCs w:val="18"/>
        </w:rPr>
      </w:pPr>
    </w:p>
    <w:p w14:paraId="3D38BDAC" w14:textId="77777777" w:rsidR="00476C22" w:rsidRPr="00C8579C" w:rsidRDefault="00476C22" w:rsidP="00A96A29">
      <w:pPr>
        <w:keepNext/>
        <w:keepLines/>
        <w:jc w:val="both"/>
        <w:rPr>
          <w:rFonts w:ascii="Tahoma" w:hAnsi="Tahoma" w:cs="Tahoma"/>
          <w:bCs/>
          <w:i/>
          <w:noProof/>
          <w:sz w:val="18"/>
          <w:szCs w:val="18"/>
        </w:rPr>
      </w:pPr>
    </w:p>
    <w:p w14:paraId="44D13A6A" w14:textId="77777777" w:rsidR="00476C22" w:rsidRPr="00C8579C" w:rsidRDefault="00476C22" w:rsidP="00A96A29">
      <w:pPr>
        <w:keepNext/>
        <w:keepLines/>
        <w:jc w:val="both"/>
        <w:rPr>
          <w:rFonts w:ascii="Tahoma" w:hAnsi="Tahoma" w:cs="Tahoma"/>
          <w:bCs/>
          <w:i/>
          <w:noProof/>
          <w:sz w:val="18"/>
          <w:szCs w:val="18"/>
        </w:rPr>
      </w:pPr>
    </w:p>
    <w:p w14:paraId="29BAC090" w14:textId="77777777" w:rsidR="00476C22" w:rsidRPr="00C8579C" w:rsidRDefault="00476C22" w:rsidP="00A96A29">
      <w:pPr>
        <w:keepNext/>
        <w:keepLines/>
        <w:jc w:val="both"/>
        <w:rPr>
          <w:rFonts w:ascii="Tahoma" w:hAnsi="Tahoma" w:cs="Tahoma"/>
          <w:bCs/>
          <w:i/>
          <w:noProof/>
          <w:sz w:val="18"/>
          <w:szCs w:val="18"/>
        </w:rPr>
      </w:pPr>
    </w:p>
    <w:p w14:paraId="7C7A15CC" w14:textId="77777777" w:rsidR="00476C22" w:rsidRPr="00C8579C" w:rsidRDefault="00476C22" w:rsidP="00A96A29">
      <w:pPr>
        <w:keepNext/>
        <w:keepLines/>
        <w:jc w:val="both"/>
        <w:rPr>
          <w:rFonts w:ascii="Tahoma" w:hAnsi="Tahoma" w:cs="Tahoma"/>
          <w:bCs/>
          <w:i/>
          <w:noProof/>
          <w:sz w:val="18"/>
          <w:szCs w:val="18"/>
        </w:rPr>
      </w:pPr>
    </w:p>
    <w:p w14:paraId="72A329DE" w14:textId="77777777" w:rsidR="00476C22" w:rsidRPr="00C8579C" w:rsidRDefault="00476C22" w:rsidP="00A96A29">
      <w:pPr>
        <w:keepNext/>
        <w:keepLines/>
        <w:jc w:val="both"/>
        <w:rPr>
          <w:rFonts w:ascii="Tahoma" w:hAnsi="Tahoma" w:cs="Tahoma"/>
          <w:bCs/>
          <w:i/>
          <w:noProof/>
          <w:sz w:val="18"/>
          <w:szCs w:val="18"/>
        </w:rPr>
      </w:pPr>
    </w:p>
    <w:p w14:paraId="788A261A" w14:textId="77777777" w:rsidR="00476C22" w:rsidRDefault="00476C22" w:rsidP="00A96A29">
      <w:pPr>
        <w:keepNext/>
        <w:keepLines/>
        <w:jc w:val="both"/>
        <w:rPr>
          <w:rFonts w:ascii="Tahoma" w:hAnsi="Tahoma" w:cs="Tahoma"/>
          <w:bCs/>
          <w:i/>
          <w:noProof/>
          <w:sz w:val="18"/>
          <w:szCs w:val="18"/>
        </w:rPr>
      </w:pPr>
    </w:p>
    <w:p w14:paraId="66E4A868" w14:textId="77777777" w:rsidR="00AF5910" w:rsidRDefault="00AF5910" w:rsidP="00A96A29">
      <w:pPr>
        <w:keepNext/>
        <w:keepLines/>
        <w:jc w:val="both"/>
        <w:rPr>
          <w:rFonts w:ascii="Tahoma" w:hAnsi="Tahoma" w:cs="Tahoma"/>
          <w:bCs/>
          <w:i/>
          <w:noProof/>
          <w:sz w:val="18"/>
          <w:szCs w:val="18"/>
        </w:rPr>
      </w:pPr>
    </w:p>
    <w:p w14:paraId="6D1D8C73" w14:textId="77777777" w:rsidR="00AF5910" w:rsidRDefault="00AF5910" w:rsidP="00A96A29">
      <w:pPr>
        <w:keepNext/>
        <w:keepLines/>
        <w:jc w:val="both"/>
        <w:rPr>
          <w:rFonts w:ascii="Tahoma" w:hAnsi="Tahoma" w:cs="Tahoma"/>
          <w:bCs/>
          <w:i/>
          <w:noProof/>
          <w:sz w:val="18"/>
          <w:szCs w:val="18"/>
        </w:rPr>
      </w:pPr>
    </w:p>
    <w:p w14:paraId="21A1FC7C" w14:textId="77777777" w:rsidR="00AF5910" w:rsidRDefault="00AF5910" w:rsidP="00A96A29">
      <w:pPr>
        <w:keepNext/>
        <w:keepLines/>
        <w:jc w:val="both"/>
        <w:rPr>
          <w:rFonts w:ascii="Tahoma" w:hAnsi="Tahoma" w:cs="Tahoma"/>
          <w:bCs/>
          <w:i/>
          <w:noProof/>
          <w:sz w:val="18"/>
          <w:szCs w:val="18"/>
        </w:rPr>
      </w:pPr>
    </w:p>
    <w:p w14:paraId="5E5FD951" w14:textId="77777777" w:rsidR="00AF5910" w:rsidRDefault="00AF5910" w:rsidP="00A96A29">
      <w:pPr>
        <w:keepNext/>
        <w:keepLines/>
        <w:jc w:val="both"/>
        <w:rPr>
          <w:rFonts w:ascii="Tahoma" w:hAnsi="Tahoma" w:cs="Tahoma"/>
          <w:bCs/>
          <w:i/>
          <w:noProof/>
          <w:sz w:val="18"/>
          <w:szCs w:val="18"/>
        </w:rPr>
      </w:pPr>
    </w:p>
    <w:p w14:paraId="1E20E214" w14:textId="77777777" w:rsidR="00AF5910" w:rsidRDefault="00AF5910" w:rsidP="00A96A29">
      <w:pPr>
        <w:keepNext/>
        <w:keepLines/>
        <w:jc w:val="both"/>
        <w:rPr>
          <w:rFonts w:ascii="Tahoma" w:hAnsi="Tahoma" w:cs="Tahoma"/>
          <w:bCs/>
          <w:i/>
          <w:noProof/>
          <w:sz w:val="18"/>
          <w:szCs w:val="18"/>
        </w:rPr>
      </w:pPr>
    </w:p>
    <w:p w14:paraId="6E8DD116" w14:textId="77777777" w:rsidR="00AF5910" w:rsidRDefault="00AF5910" w:rsidP="00A96A29">
      <w:pPr>
        <w:keepNext/>
        <w:keepLines/>
        <w:jc w:val="both"/>
        <w:rPr>
          <w:rFonts w:ascii="Tahoma" w:hAnsi="Tahoma" w:cs="Tahoma"/>
          <w:bCs/>
          <w:i/>
          <w:noProof/>
          <w:sz w:val="18"/>
          <w:szCs w:val="18"/>
        </w:rPr>
      </w:pPr>
    </w:p>
    <w:p w14:paraId="519B1F32" w14:textId="77777777" w:rsidR="00AF5910" w:rsidRDefault="00AF5910" w:rsidP="00A96A29">
      <w:pPr>
        <w:keepNext/>
        <w:keepLines/>
        <w:jc w:val="both"/>
        <w:rPr>
          <w:rFonts w:ascii="Tahoma" w:hAnsi="Tahoma" w:cs="Tahoma"/>
          <w:bCs/>
          <w:i/>
          <w:noProof/>
          <w:sz w:val="18"/>
          <w:szCs w:val="18"/>
        </w:rPr>
      </w:pPr>
    </w:p>
    <w:p w14:paraId="470891B6" w14:textId="77777777" w:rsidR="00AF5910" w:rsidRDefault="00AF5910" w:rsidP="00A96A29">
      <w:pPr>
        <w:keepNext/>
        <w:keepLines/>
        <w:jc w:val="both"/>
        <w:rPr>
          <w:rFonts w:ascii="Tahoma" w:hAnsi="Tahoma" w:cs="Tahoma"/>
          <w:bCs/>
          <w:i/>
          <w:noProof/>
          <w:sz w:val="18"/>
          <w:szCs w:val="18"/>
        </w:rPr>
      </w:pPr>
    </w:p>
    <w:p w14:paraId="2ECAD713" w14:textId="77777777" w:rsidR="00AF5910" w:rsidRDefault="00AF5910" w:rsidP="00A96A29">
      <w:pPr>
        <w:keepNext/>
        <w:keepLines/>
        <w:jc w:val="both"/>
        <w:rPr>
          <w:rFonts w:ascii="Tahoma" w:hAnsi="Tahoma" w:cs="Tahoma"/>
          <w:bCs/>
          <w:i/>
          <w:noProof/>
          <w:sz w:val="18"/>
          <w:szCs w:val="18"/>
        </w:rPr>
      </w:pPr>
    </w:p>
    <w:p w14:paraId="36A9B338" w14:textId="77777777" w:rsidR="00AF5910" w:rsidRDefault="00AF5910" w:rsidP="00A96A29">
      <w:pPr>
        <w:keepNext/>
        <w:keepLines/>
        <w:jc w:val="both"/>
        <w:rPr>
          <w:rFonts w:ascii="Tahoma" w:hAnsi="Tahoma" w:cs="Tahoma"/>
          <w:bCs/>
          <w:i/>
          <w:noProof/>
          <w:sz w:val="18"/>
          <w:szCs w:val="18"/>
        </w:rPr>
      </w:pPr>
    </w:p>
    <w:p w14:paraId="274D317A" w14:textId="77777777" w:rsidR="00AF5910" w:rsidRDefault="00AF5910" w:rsidP="00A96A29">
      <w:pPr>
        <w:keepNext/>
        <w:keepLines/>
        <w:jc w:val="both"/>
        <w:rPr>
          <w:rFonts w:ascii="Tahoma" w:hAnsi="Tahoma" w:cs="Tahoma"/>
          <w:bCs/>
          <w:i/>
          <w:noProof/>
          <w:sz w:val="18"/>
          <w:szCs w:val="18"/>
        </w:rPr>
      </w:pPr>
    </w:p>
    <w:p w14:paraId="576FEFC2" w14:textId="77777777" w:rsidR="00AF5910" w:rsidRDefault="00AF5910" w:rsidP="00A96A29">
      <w:pPr>
        <w:keepNext/>
        <w:keepLines/>
        <w:jc w:val="both"/>
        <w:rPr>
          <w:rFonts w:ascii="Tahoma" w:hAnsi="Tahoma" w:cs="Tahoma"/>
          <w:bCs/>
          <w:i/>
          <w:noProof/>
          <w:sz w:val="18"/>
          <w:szCs w:val="18"/>
        </w:rPr>
      </w:pPr>
    </w:p>
    <w:p w14:paraId="7C4DC887" w14:textId="77777777" w:rsidR="00AF5910" w:rsidRDefault="00AF5910" w:rsidP="00A96A29">
      <w:pPr>
        <w:keepNext/>
        <w:keepLines/>
        <w:jc w:val="both"/>
        <w:rPr>
          <w:rFonts w:ascii="Tahoma" w:hAnsi="Tahoma" w:cs="Tahoma"/>
          <w:bCs/>
          <w:i/>
          <w:noProof/>
          <w:sz w:val="18"/>
          <w:szCs w:val="18"/>
        </w:rPr>
      </w:pPr>
    </w:p>
    <w:p w14:paraId="4F12E831" w14:textId="77777777" w:rsidR="00AF5910" w:rsidRDefault="00AF5910" w:rsidP="00A96A29">
      <w:pPr>
        <w:keepNext/>
        <w:keepLines/>
        <w:jc w:val="both"/>
        <w:rPr>
          <w:rFonts w:ascii="Tahoma" w:hAnsi="Tahoma" w:cs="Tahoma"/>
          <w:bCs/>
          <w:i/>
          <w:noProof/>
          <w:sz w:val="18"/>
          <w:szCs w:val="18"/>
        </w:rPr>
      </w:pPr>
    </w:p>
    <w:p w14:paraId="2362711A" w14:textId="77777777" w:rsidR="00AF5910" w:rsidRDefault="00AF5910" w:rsidP="00A96A29">
      <w:pPr>
        <w:keepNext/>
        <w:keepLines/>
        <w:jc w:val="both"/>
        <w:rPr>
          <w:rFonts w:ascii="Tahoma" w:hAnsi="Tahoma" w:cs="Tahoma"/>
          <w:bCs/>
          <w:i/>
          <w:noProof/>
          <w:sz w:val="18"/>
          <w:szCs w:val="18"/>
        </w:rPr>
      </w:pPr>
    </w:p>
    <w:p w14:paraId="1299A8FF" w14:textId="77777777" w:rsidR="00AF5910" w:rsidRDefault="00AF5910" w:rsidP="00A96A29">
      <w:pPr>
        <w:keepNext/>
        <w:keepLines/>
        <w:jc w:val="both"/>
        <w:rPr>
          <w:rFonts w:ascii="Tahoma" w:hAnsi="Tahoma" w:cs="Tahoma"/>
          <w:bCs/>
          <w:i/>
          <w:noProof/>
          <w:sz w:val="18"/>
          <w:szCs w:val="18"/>
        </w:rPr>
      </w:pPr>
    </w:p>
    <w:p w14:paraId="2BF4FB1B" w14:textId="77777777" w:rsidR="00AF5910" w:rsidRDefault="00AF5910" w:rsidP="00A96A29">
      <w:pPr>
        <w:keepNext/>
        <w:keepLines/>
        <w:jc w:val="both"/>
        <w:rPr>
          <w:rFonts w:ascii="Tahoma" w:hAnsi="Tahoma" w:cs="Tahoma"/>
          <w:bCs/>
          <w:i/>
          <w:noProof/>
          <w:sz w:val="18"/>
          <w:szCs w:val="18"/>
        </w:rPr>
      </w:pPr>
    </w:p>
    <w:p w14:paraId="705204AF" w14:textId="77777777" w:rsidR="00AF5910" w:rsidRDefault="00AF5910" w:rsidP="00A96A29">
      <w:pPr>
        <w:keepNext/>
        <w:keepLines/>
        <w:jc w:val="both"/>
        <w:rPr>
          <w:rFonts w:ascii="Tahoma" w:hAnsi="Tahoma" w:cs="Tahoma"/>
          <w:bCs/>
          <w:i/>
          <w:noProof/>
          <w:sz w:val="18"/>
          <w:szCs w:val="18"/>
        </w:rPr>
      </w:pPr>
    </w:p>
    <w:p w14:paraId="158AB187" w14:textId="77777777" w:rsidR="00AF5910" w:rsidRDefault="00AF5910" w:rsidP="00A96A29">
      <w:pPr>
        <w:keepNext/>
        <w:keepLines/>
        <w:jc w:val="both"/>
        <w:rPr>
          <w:rFonts w:ascii="Tahoma" w:hAnsi="Tahoma" w:cs="Tahoma"/>
          <w:bCs/>
          <w:i/>
          <w:noProof/>
          <w:sz w:val="18"/>
          <w:szCs w:val="18"/>
        </w:rPr>
      </w:pPr>
    </w:p>
    <w:p w14:paraId="04C93694" w14:textId="77777777" w:rsidR="00173AFA" w:rsidRDefault="00173AFA" w:rsidP="00A96A29">
      <w:pPr>
        <w:keepNext/>
        <w:keepLines/>
        <w:jc w:val="both"/>
        <w:rPr>
          <w:rFonts w:ascii="Tahoma" w:hAnsi="Tahoma" w:cs="Tahoma"/>
          <w:bCs/>
          <w:i/>
          <w:noProof/>
          <w:sz w:val="18"/>
          <w:szCs w:val="18"/>
        </w:rPr>
      </w:pPr>
    </w:p>
    <w:p w14:paraId="363F7786" w14:textId="77777777" w:rsidR="00AF5910" w:rsidRDefault="00AF5910" w:rsidP="00A96A29">
      <w:pPr>
        <w:keepNext/>
        <w:keepLines/>
        <w:jc w:val="both"/>
        <w:rPr>
          <w:rFonts w:ascii="Tahoma" w:hAnsi="Tahoma" w:cs="Tahoma"/>
          <w:bCs/>
          <w:i/>
          <w:noProof/>
          <w:sz w:val="18"/>
          <w:szCs w:val="18"/>
        </w:rPr>
      </w:pPr>
    </w:p>
    <w:p w14:paraId="3BD92C84" w14:textId="77777777" w:rsidR="00AF5910" w:rsidRDefault="00AF5910" w:rsidP="00A96A29">
      <w:pPr>
        <w:keepNext/>
        <w:keepLines/>
        <w:jc w:val="both"/>
        <w:rPr>
          <w:rFonts w:ascii="Tahoma" w:hAnsi="Tahoma" w:cs="Tahoma"/>
          <w:bCs/>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62705" w:rsidRPr="00C8579C" w14:paraId="22667B50" w14:textId="77777777" w:rsidTr="00A74C06">
        <w:tc>
          <w:tcPr>
            <w:tcW w:w="7725" w:type="dxa"/>
            <w:tcBorders>
              <w:top w:val="single" w:sz="4" w:space="0" w:color="auto"/>
              <w:bottom w:val="single" w:sz="4" w:space="0" w:color="auto"/>
            </w:tcBorders>
          </w:tcPr>
          <w:p w14:paraId="158D9FD1" w14:textId="77777777" w:rsidR="00C62705" w:rsidRPr="00C8579C" w:rsidRDefault="00C62705" w:rsidP="00A74C06">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SEZNAM REFERENC</w:t>
            </w:r>
          </w:p>
        </w:tc>
        <w:tc>
          <w:tcPr>
            <w:tcW w:w="1417" w:type="dxa"/>
            <w:tcBorders>
              <w:top w:val="single" w:sz="4" w:space="0" w:color="auto"/>
              <w:bottom w:val="single" w:sz="4" w:space="0" w:color="auto"/>
            </w:tcBorders>
          </w:tcPr>
          <w:p w14:paraId="7538E2EC" w14:textId="77777777" w:rsidR="00C62705" w:rsidRPr="00C8579C" w:rsidRDefault="00C62705" w:rsidP="00A74C06">
            <w:pPr>
              <w:keepNext/>
              <w:keepLines/>
              <w:rPr>
                <w:rFonts w:ascii="Tahoma" w:hAnsi="Tahoma" w:cs="Tahoma"/>
                <w:b/>
                <w:i/>
              </w:rPr>
            </w:pPr>
            <w:r w:rsidRPr="00C8579C">
              <w:rPr>
                <w:rFonts w:ascii="Tahoma" w:hAnsi="Tahoma" w:cs="Tahoma"/>
                <w:b/>
                <w:i/>
              </w:rPr>
              <w:t xml:space="preserve">Priloga </w:t>
            </w:r>
            <w:r>
              <w:rPr>
                <w:rFonts w:ascii="Tahoma" w:hAnsi="Tahoma" w:cs="Tahoma"/>
                <w:b/>
                <w:i/>
              </w:rPr>
              <w:t>6/1</w:t>
            </w:r>
          </w:p>
        </w:tc>
      </w:tr>
    </w:tbl>
    <w:p w14:paraId="50955E0A" w14:textId="77777777" w:rsidR="00C62705" w:rsidRDefault="00C62705" w:rsidP="00A96A29">
      <w:pPr>
        <w:keepNext/>
        <w:keepLines/>
        <w:jc w:val="both"/>
        <w:rPr>
          <w:rFonts w:ascii="Tahoma" w:hAnsi="Tahoma" w:cs="Tahoma"/>
          <w:bCs/>
          <w:noProof/>
          <w:sz w:val="18"/>
          <w:szCs w:val="18"/>
        </w:rPr>
      </w:pPr>
    </w:p>
    <w:p w14:paraId="0D458565" w14:textId="77777777" w:rsidR="00C62705" w:rsidRDefault="00B7165B" w:rsidP="00C62705">
      <w:pPr>
        <w:keepNext/>
        <w:keepLines/>
        <w:jc w:val="both"/>
        <w:rPr>
          <w:rFonts w:ascii="Tahoma" w:hAnsi="Tahoma" w:cs="Tahoma"/>
          <w:b/>
        </w:rPr>
      </w:pPr>
      <w:r>
        <w:rPr>
          <w:rFonts w:ascii="Tahoma" w:hAnsi="Tahoma" w:cs="Tahoma"/>
          <w:b/>
        </w:rPr>
        <w:t>VKS-34/22 – Dobava aktivnega oglja</w:t>
      </w:r>
    </w:p>
    <w:p w14:paraId="3F1B2C6A" w14:textId="77777777" w:rsidR="00B7165B" w:rsidRPr="00C8579C" w:rsidRDefault="00B7165B" w:rsidP="00C62705">
      <w:pPr>
        <w:keepNext/>
        <w:keepLines/>
        <w:jc w:val="both"/>
        <w:rPr>
          <w:rFonts w:ascii="Tahoma" w:hAnsi="Tahoma" w:cs="Tahoma"/>
          <w:b/>
          <w:i/>
          <w:sz w:val="24"/>
        </w:rPr>
      </w:pPr>
    </w:p>
    <w:p w14:paraId="1083A53E" w14:textId="77777777" w:rsidR="00C62705" w:rsidRPr="00CE1BAD" w:rsidRDefault="00C62705" w:rsidP="00C62705">
      <w:pPr>
        <w:keepNext/>
        <w:keepLines/>
        <w:tabs>
          <w:tab w:val="left" w:pos="0"/>
        </w:tabs>
        <w:jc w:val="center"/>
        <w:rPr>
          <w:rFonts w:ascii="Tahoma" w:hAnsi="Tahoma" w:cs="Tahoma"/>
          <w:b/>
          <w:sz w:val="22"/>
        </w:rPr>
      </w:pPr>
      <w:r w:rsidRPr="00CE1BAD">
        <w:rPr>
          <w:rFonts w:ascii="Tahoma" w:hAnsi="Tahoma" w:cs="Tahoma"/>
          <w:b/>
          <w:sz w:val="22"/>
        </w:rPr>
        <w:t xml:space="preserve">Seznam referenčnih </w:t>
      </w:r>
      <w:r>
        <w:rPr>
          <w:rFonts w:ascii="Tahoma" w:hAnsi="Tahoma" w:cs="Tahoma"/>
          <w:b/>
          <w:sz w:val="22"/>
        </w:rPr>
        <w:t>poslov</w:t>
      </w:r>
      <w:r w:rsidRPr="00CE1BAD">
        <w:rPr>
          <w:rFonts w:ascii="Tahoma" w:hAnsi="Tahoma" w:cs="Tahoma"/>
          <w:b/>
          <w:sz w:val="22"/>
        </w:rPr>
        <w:t xml:space="preserve"> </w:t>
      </w:r>
      <w:r>
        <w:rPr>
          <w:rFonts w:ascii="Tahoma" w:hAnsi="Tahoma" w:cs="Tahoma"/>
          <w:b/>
          <w:sz w:val="22"/>
        </w:rPr>
        <w:t xml:space="preserve">oziroma uspešno izvedenih poslov </w:t>
      </w:r>
      <w:r w:rsidRPr="00CE1BAD">
        <w:rPr>
          <w:rFonts w:ascii="Tahoma" w:hAnsi="Tahoma" w:cs="Tahoma"/>
          <w:b/>
          <w:sz w:val="22"/>
        </w:rPr>
        <w:t>ponudnika</w:t>
      </w:r>
    </w:p>
    <w:p w14:paraId="256700FC" w14:textId="77777777" w:rsidR="00C62705" w:rsidRPr="00F64D2E" w:rsidRDefault="00C62705" w:rsidP="00C62705">
      <w:pPr>
        <w:keepNext/>
        <w:keepLines/>
        <w:tabs>
          <w:tab w:val="left" w:pos="567"/>
          <w:tab w:val="num" w:pos="851"/>
          <w:tab w:val="left" w:pos="993"/>
        </w:tabs>
        <w:rPr>
          <w:rFonts w:ascii="Tahoma" w:hAnsi="Tahoma" w:cs="Tahoma"/>
          <w:sz w:val="22"/>
        </w:rPr>
      </w:pPr>
    </w:p>
    <w:tbl>
      <w:tblPr>
        <w:tblW w:w="7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93"/>
        <w:gridCol w:w="3187"/>
        <w:gridCol w:w="2410"/>
      </w:tblGrid>
      <w:tr w:rsidR="00EC1BE2" w:rsidRPr="0040202D" w14:paraId="1475BD53" w14:textId="77777777" w:rsidTr="00EC1BE2">
        <w:trPr>
          <w:trHeight w:val="482"/>
          <w:jc w:val="center"/>
        </w:trPr>
        <w:tc>
          <w:tcPr>
            <w:tcW w:w="637" w:type="dxa"/>
            <w:tcBorders>
              <w:top w:val="single" w:sz="2" w:space="0" w:color="auto"/>
              <w:left w:val="single" w:sz="2" w:space="0" w:color="auto"/>
              <w:bottom w:val="single" w:sz="12" w:space="0" w:color="auto"/>
              <w:right w:val="single" w:sz="2" w:space="0" w:color="auto"/>
            </w:tcBorders>
            <w:vAlign w:val="center"/>
          </w:tcPr>
          <w:p w14:paraId="7B9D85A1"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Zap. št.</w:t>
            </w:r>
          </w:p>
        </w:tc>
        <w:tc>
          <w:tcPr>
            <w:tcW w:w="993" w:type="dxa"/>
            <w:tcBorders>
              <w:top w:val="single" w:sz="2" w:space="0" w:color="auto"/>
              <w:left w:val="single" w:sz="2" w:space="0" w:color="auto"/>
              <w:bottom w:val="single" w:sz="12" w:space="0" w:color="auto"/>
              <w:right w:val="single" w:sz="2" w:space="0" w:color="auto"/>
            </w:tcBorders>
          </w:tcPr>
          <w:p w14:paraId="651C79A2"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Javni</w:t>
            </w:r>
          </w:p>
          <w:p w14:paraId="10731758"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naročnik</w:t>
            </w:r>
          </w:p>
        </w:tc>
        <w:tc>
          <w:tcPr>
            <w:tcW w:w="3187" w:type="dxa"/>
            <w:tcBorders>
              <w:top w:val="single" w:sz="2" w:space="0" w:color="auto"/>
              <w:left w:val="single" w:sz="2" w:space="0" w:color="auto"/>
              <w:bottom w:val="single" w:sz="12" w:space="0" w:color="auto"/>
              <w:right w:val="single" w:sz="2" w:space="0" w:color="auto"/>
            </w:tcBorders>
          </w:tcPr>
          <w:p w14:paraId="2A533621" w14:textId="77777777" w:rsidR="00EC1BE2" w:rsidRPr="0040202D" w:rsidRDefault="00EC1BE2" w:rsidP="00A74C06">
            <w:pPr>
              <w:keepNext/>
              <w:keepLines/>
              <w:tabs>
                <w:tab w:val="left" w:pos="567"/>
                <w:tab w:val="num" w:pos="851"/>
                <w:tab w:val="left" w:pos="993"/>
              </w:tabs>
              <w:rPr>
                <w:rFonts w:ascii="Tahoma" w:hAnsi="Tahoma" w:cs="Tahoma"/>
                <w:sz w:val="22"/>
              </w:rPr>
            </w:pPr>
          </w:p>
          <w:p w14:paraId="55505B71"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Naziv naročnika</w:t>
            </w:r>
          </w:p>
        </w:tc>
        <w:tc>
          <w:tcPr>
            <w:tcW w:w="2410" w:type="dxa"/>
            <w:tcBorders>
              <w:top w:val="single" w:sz="2" w:space="0" w:color="auto"/>
              <w:left w:val="single" w:sz="2" w:space="0" w:color="auto"/>
              <w:bottom w:val="single" w:sz="12" w:space="0" w:color="auto"/>
              <w:right w:val="single" w:sz="2" w:space="0" w:color="auto"/>
            </w:tcBorders>
            <w:vAlign w:val="center"/>
          </w:tcPr>
          <w:p w14:paraId="06D0D486"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Količina v kg</w:t>
            </w:r>
          </w:p>
        </w:tc>
      </w:tr>
      <w:tr w:rsidR="00EC1BE2" w:rsidRPr="0040202D" w14:paraId="1FEFD992" w14:textId="77777777" w:rsidTr="00EC1BE2">
        <w:trPr>
          <w:trHeight w:val="780"/>
          <w:jc w:val="center"/>
        </w:trPr>
        <w:tc>
          <w:tcPr>
            <w:tcW w:w="637" w:type="dxa"/>
            <w:tcBorders>
              <w:top w:val="nil"/>
            </w:tcBorders>
          </w:tcPr>
          <w:p w14:paraId="03ECC5D0"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 xml:space="preserve"> 1.</w:t>
            </w:r>
          </w:p>
        </w:tc>
        <w:tc>
          <w:tcPr>
            <w:tcW w:w="993" w:type="dxa"/>
            <w:tcBorders>
              <w:top w:val="nil"/>
            </w:tcBorders>
            <w:vAlign w:val="center"/>
          </w:tcPr>
          <w:p w14:paraId="2D6D79EE"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DA</w:t>
            </w:r>
          </w:p>
          <w:p w14:paraId="5BEB703B"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NE</w:t>
            </w:r>
          </w:p>
        </w:tc>
        <w:tc>
          <w:tcPr>
            <w:tcW w:w="3187" w:type="dxa"/>
            <w:tcBorders>
              <w:top w:val="nil"/>
            </w:tcBorders>
          </w:tcPr>
          <w:p w14:paraId="723D804A" w14:textId="77777777" w:rsidR="00EC1BE2" w:rsidRPr="0040202D" w:rsidRDefault="00EC1BE2" w:rsidP="00A74C06">
            <w:pPr>
              <w:keepNext/>
              <w:keepLines/>
              <w:tabs>
                <w:tab w:val="left" w:pos="567"/>
                <w:tab w:val="num" w:pos="851"/>
                <w:tab w:val="left" w:pos="993"/>
              </w:tabs>
              <w:rPr>
                <w:rFonts w:ascii="Tahoma" w:hAnsi="Tahoma" w:cs="Tahoma"/>
                <w:sz w:val="22"/>
              </w:rPr>
            </w:pPr>
          </w:p>
        </w:tc>
        <w:tc>
          <w:tcPr>
            <w:tcW w:w="2410" w:type="dxa"/>
            <w:tcBorders>
              <w:top w:val="nil"/>
            </w:tcBorders>
          </w:tcPr>
          <w:p w14:paraId="3C6F9690" w14:textId="77777777" w:rsidR="00EC1BE2" w:rsidRPr="0040202D" w:rsidRDefault="00EC1BE2" w:rsidP="00A74C06">
            <w:pPr>
              <w:keepNext/>
              <w:keepLines/>
              <w:tabs>
                <w:tab w:val="left" w:pos="567"/>
                <w:tab w:val="num" w:pos="851"/>
                <w:tab w:val="left" w:pos="993"/>
              </w:tabs>
              <w:rPr>
                <w:rFonts w:ascii="Tahoma" w:hAnsi="Tahoma" w:cs="Tahoma"/>
                <w:sz w:val="22"/>
              </w:rPr>
            </w:pPr>
          </w:p>
        </w:tc>
      </w:tr>
      <w:tr w:rsidR="00EC1BE2" w:rsidRPr="0040202D" w14:paraId="4249A1C0" w14:textId="77777777" w:rsidTr="00EC1BE2">
        <w:trPr>
          <w:trHeight w:val="780"/>
          <w:jc w:val="center"/>
        </w:trPr>
        <w:tc>
          <w:tcPr>
            <w:tcW w:w="637" w:type="dxa"/>
          </w:tcPr>
          <w:p w14:paraId="4F7A85E9"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2.</w:t>
            </w:r>
          </w:p>
        </w:tc>
        <w:tc>
          <w:tcPr>
            <w:tcW w:w="993" w:type="dxa"/>
            <w:vAlign w:val="center"/>
          </w:tcPr>
          <w:p w14:paraId="2A702D9D"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DA</w:t>
            </w:r>
          </w:p>
          <w:p w14:paraId="2C929E14"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NE</w:t>
            </w:r>
          </w:p>
        </w:tc>
        <w:tc>
          <w:tcPr>
            <w:tcW w:w="3187" w:type="dxa"/>
          </w:tcPr>
          <w:p w14:paraId="0FC72808" w14:textId="77777777" w:rsidR="00EC1BE2" w:rsidRPr="0040202D" w:rsidRDefault="00EC1BE2" w:rsidP="00A74C06">
            <w:pPr>
              <w:keepNext/>
              <w:keepLines/>
              <w:tabs>
                <w:tab w:val="left" w:pos="567"/>
                <w:tab w:val="num" w:pos="851"/>
                <w:tab w:val="left" w:pos="993"/>
              </w:tabs>
              <w:rPr>
                <w:rFonts w:ascii="Tahoma" w:hAnsi="Tahoma" w:cs="Tahoma"/>
                <w:sz w:val="22"/>
              </w:rPr>
            </w:pPr>
          </w:p>
        </w:tc>
        <w:tc>
          <w:tcPr>
            <w:tcW w:w="2410" w:type="dxa"/>
          </w:tcPr>
          <w:p w14:paraId="66576850" w14:textId="77777777" w:rsidR="00EC1BE2" w:rsidRPr="0040202D" w:rsidRDefault="00EC1BE2" w:rsidP="00A74C06">
            <w:pPr>
              <w:keepNext/>
              <w:keepLines/>
              <w:tabs>
                <w:tab w:val="left" w:pos="567"/>
                <w:tab w:val="num" w:pos="851"/>
                <w:tab w:val="left" w:pos="993"/>
              </w:tabs>
              <w:rPr>
                <w:rFonts w:ascii="Tahoma" w:hAnsi="Tahoma" w:cs="Tahoma"/>
                <w:sz w:val="22"/>
              </w:rPr>
            </w:pPr>
          </w:p>
        </w:tc>
      </w:tr>
      <w:tr w:rsidR="00EC1BE2" w:rsidRPr="0040202D" w14:paraId="5D39A28B" w14:textId="77777777" w:rsidTr="00EC1BE2">
        <w:trPr>
          <w:trHeight w:val="780"/>
          <w:jc w:val="center"/>
        </w:trPr>
        <w:tc>
          <w:tcPr>
            <w:tcW w:w="637" w:type="dxa"/>
          </w:tcPr>
          <w:p w14:paraId="1DCF10AE"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3.</w:t>
            </w:r>
          </w:p>
        </w:tc>
        <w:tc>
          <w:tcPr>
            <w:tcW w:w="993" w:type="dxa"/>
            <w:vAlign w:val="center"/>
          </w:tcPr>
          <w:p w14:paraId="2BBF9317"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DA</w:t>
            </w:r>
          </w:p>
          <w:p w14:paraId="6F7AB5D0"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NE</w:t>
            </w:r>
          </w:p>
        </w:tc>
        <w:tc>
          <w:tcPr>
            <w:tcW w:w="3187" w:type="dxa"/>
          </w:tcPr>
          <w:p w14:paraId="519DF24F" w14:textId="77777777" w:rsidR="00EC1BE2" w:rsidRPr="0040202D" w:rsidRDefault="00EC1BE2" w:rsidP="00A74C06">
            <w:pPr>
              <w:keepNext/>
              <w:keepLines/>
              <w:tabs>
                <w:tab w:val="left" w:pos="567"/>
                <w:tab w:val="num" w:pos="851"/>
                <w:tab w:val="left" w:pos="993"/>
              </w:tabs>
              <w:rPr>
                <w:rFonts w:ascii="Tahoma" w:hAnsi="Tahoma" w:cs="Tahoma"/>
                <w:sz w:val="22"/>
              </w:rPr>
            </w:pPr>
          </w:p>
        </w:tc>
        <w:tc>
          <w:tcPr>
            <w:tcW w:w="2410" w:type="dxa"/>
          </w:tcPr>
          <w:p w14:paraId="3365A362" w14:textId="77777777" w:rsidR="00EC1BE2" w:rsidRPr="0040202D" w:rsidRDefault="00EC1BE2" w:rsidP="00A74C06">
            <w:pPr>
              <w:keepNext/>
              <w:keepLines/>
              <w:tabs>
                <w:tab w:val="left" w:pos="567"/>
                <w:tab w:val="num" w:pos="851"/>
                <w:tab w:val="left" w:pos="993"/>
              </w:tabs>
              <w:rPr>
                <w:rFonts w:ascii="Tahoma" w:hAnsi="Tahoma" w:cs="Tahoma"/>
                <w:sz w:val="22"/>
              </w:rPr>
            </w:pPr>
          </w:p>
        </w:tc>
      </w:tr>
      <w:tr w:rsidR="00EC1BE2" w:rsidRPr="0040202D" w14:paraId="643025A7" w14:textId="77777777" w:rsidTr="00EC1BE2">
        <w:trPr>
          <w:trHeight w:val="780"/>
          <w:jc w:val="center"/>
        </w:trPr>
        <w:tc>
          <w:tcPr>
            <w:tcW w:w="637" w:type="dxa"/>
          </w:tcPr>
          <w:p w14:paraId="071D9454"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4.</w:t>
            </w:r>
          </w:p>
        </w:tc>
        <w:tc>
          <w:tcPr>
            <w:tcW w:w="993" w:type="dxa"/>
            <w:vAlign w:val="center"/>
          </w:tcPr>
          <w:p w14:paraId="14D0083A"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DA</w:t>
            </w:r>
          </w:p>
          <w:p w14:paraId="0BD844E8"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NE</w:t>
            </w:r>
          </w:p>
        </w:tc>
        <w:tc>
          <w:tcPr>
            <w:tcW w:w="3187" w:type="dxa"/>
          </w:tcPr>
          <w:p w14:paraId="02D835BA" w14:textId="77777777" w:rsidR="00EC1BE2" w:rsidRPr="0040202D" w:rsidRDefault="00EC1BE2" w:rsidP="00A74C06">
            <w:pPr>
              <w:keepNext/>
              <w:keepLines/>
              <w:tabs>
                <w:tab w:val="left" w:pos="567"/>
                <w:tab w:val="num" w:pos="851"/>
                <w:tab w:val="left" w:pos="993"/>
              </w:tabs>
              <w:rPr>
                <w:rFonts w:ascii="Tahoma" w:hAnsi="Tahoma" w:cs="Tahoma"/>
                <w:sz w:val="22"/>
              </w:rPr>
            </w:pPr>
          </w:p>
        </w:tc>
        <w:tc>
          <w:tcPr>
            <w:tcW w:w="2410" w:type="dxa"/>
          </w:tcPr>
          <w:p w14:paraId="3B91D1F3" w14:textId="77777777" w:rsidR="00EC1BE2" w:rsidRPr="0040202D" w:rsidRDefault="00EC1BE2" w:rsidP="00A74C06">
            <w:pPr>
              <w:keepNext/>
              <w:keepLines/>
              <w:tabs>
                <w:tab w:val="left" w:pos="567"/>
                <w:tab w:val="num" w:pos="851"/>
                <w:tab w:val="left" w:pos="993"/>
              </w:tabs>
              <w:rPr>
                <w:rFonts w:ascii="Tahoma" w:hAnsi="Tahoma" w:cs="Tahoma"/>
                <w:sz w:val="22"/>
              </w:rPr>
            </w:pPr>
          </w:p>
        </w:tc>
      </w:tr>
      <w:tr w:rsidR="00EC1BE2" w:rsidRPr="0040202D" w14:paraId="4C4198D2" w14:textId="77777777" w:rsidTr="00EC1BE2">
        <w:trPr>
          <w:trHeight w:val="780"/>
          <w:jc w:val="center"/>
        </w:trPr>
        <w:tc>
          <w:tcPr>
            <w:tcW w:w="637" w:type="dxa"/>
          </w:tcPr>
          <w:p w14:paraId="2621685D"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5.</w:t>
            </w:r>
          </w:p>
        </w:tc>
        <w:tc>
          <w:tcPr>
            <w:tcW w:w="993" w:type="dxa"/>
            <w:vAlign w:val="center"/>
          </w:tcPr>
          <w:p w14:paraId="6AAD7274"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DA</w:t>
            </w:r>
          </w:p>
          <w:p w14:paraId="1B0CAE99"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NE</w:t>
            </w:r>
          </w:p>
        </w:tc>
        <w:tc>
          <w:tcPr>
            <w:tcW w:w="3187" w:type="dxa"/>
          </w:tcPr>
          <w:p w14:paraId="5092F0FB" w14:textId="77777777" w:rsidR="00EC1BE2" w:rsidRPr="0040202D" w:rsidRDefault="00EC1BE2" w:rsidP="00A74C06">
            <w:pPr>
              <w:keepNext/>
              <w:keepLines/>
              <w:tabs>
                <w:tab w:val="left" w:pos="567"/>
                <w:tab w:val="num" w:pos="851"/>
                <w:tab w:val="left" w:pos="993"/>
              </w:tabs>
              <w:rPr>
                <w:rFonts w:ascii="Tahoma" w:hAnsi="Tahoma" w:cs="Tahoma"/>
                <w:sz w:val="22"/>
              </w:rPr>
            </w:pPr>
          </w:p>
        </w:tc>
        <w:tc>
          <w:tcPr>
            <w:tcW w:w="2410" w:type="dxa"/>
          </w:tcPr>
          <w:p w14:paraId="3033BF60" w14:textId="77777777" w:rsidR="00EC1BE2" w:rsidRPr="0040202D" w:rsidRDefault="00EC1BE2" w:rsidP="00A74C06">
            <w:pPr>
              <w:keepNext/>
              <w:keepLines/>
              <w:tabs>
                <w:tab w:val="left" w:pos="567"/>
                <w:tab w:val="num" w:pos="851"/>
                <w:tab w:val="left" w:pos="993"/>
              </w:tabs>
              <w:rPr>
                <w:rFonts w:ascii="Tahoma" w:hAnsi="Tahoma" w:cs="Tahoma"/>
                <w:sz w:val="22"/>
              </w:rPr>
            </w:pPr>
          </w:p>
        </w:tc>
      </w:tr>
      <w:tr w:rsidR="00EC1BE2" w:rsidRPr="0040202D" w14:paraId="029E42E9" w14:textId="77777777" w:rsidTr="00EC1BE2">
        <w:trPr>
          <w:trHeight w:val="866"/>
          <w:jc w:val="center"/>
        </w:trPr>
        <w:tc>
          <w:tcPr>
            <w:tcW w:w="637" w:type="dxa"/>
          </w:tcPr>
          <w:p w14:paraId="0B908D0E"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6.</w:t>
            </w:r>
          </w:p>
        </w:tc>
        <w:tc>
          <w:tcPr>
            <w:tcW w:w="993" w:type="dxa"/>
            <w:vAlign w:val="center"/>
          </w:tcPr>
          <w:p w14:paraId="4380009E"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DA</w:t>
            </w:r>
          </w:p>
          <w:p w14:paraId="20A47F86"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NE</w:t>
            </w:r>
          </w:p>
        </w:tc>
        <w:tc>
          <w:tcPr>
            <w:tcW w:w="3187" w:type="dxa"/>
          </w:tcPr>
          <w:p w14:paraId="61BCEE27" w14:textId="77777777" w:rsidR="00EC1BE2" w:rsidRPr="0040202D" w:rsidRDefault="00EC1BE2" w:rsidP="00A74C06">
            <w:pPr>
              <w:keepNext/>
              <w:keepLines/>
              <w:tabs>
                <w:tab w:val="left" w:pos="567"/>
                <w:tab w:val="num" w:pos="851"/>
                <w:tab w:val="left" w:pos="993"/>
              </w:tabs>
              <w:rPr>
                <w:rFonts w:ascii="Tahoma" w:hAnsi="Tahoma" w:cs="Tahoma"/>
                <w:sz w:val="22"/>
              </w:rPr>
            </w:pPr>
          </w:p>
        </w:tc>
        <w:tc>
          <w:tcPr>
            <w:tcW w:w="2410" w:type="dxa"/>
          </w:tcPr>
          <w:p w14:paraId="28092A08" w14:textId="77777777" w:rsidR="00EC1BE2" w:rsidRPr="0040202D" w:rsidRDefault="00EC1BE2" w:rsidP="00A74C06">
            <w:pPr>
              <w:keepNext/>
              <w:keepLines/>
              <w:tabs>
                <w:tab w:val="left" w:pos="567"/>
                <w:tab w:val="num" w:pos="851"/>
                <w:tab w:val="left" w:pos="993"/>
              </w:tabs>
              <w:rPr>
                <w:rFonts w:ascii="Tahoma" w:hAnsi="Tahoma" w:cs="Tahoma"/>
                <w:sz w:val="22"/>
              </w:rPr>
            </w:pPr>
          </w:p>
        </w:tc>
      </w:tr>
      <w:tr w:rsidR="00EC1BE2" w:rsidRPr="0040202D" w14:paraId="659531E3" w14:textId="77777777" w:rsidTr="00EC1BE2">
        <w:trPr>
          <w:trHeight w:val="780"/>
          <w:jc w:val="center"/>
        </w:trPr>
        <w:tc>
          <w:tcPr>
            <w:tcW w:w="637" w:type="dxa"/>
          </w:tcPr>
          <w:p w14:paraId="0C799B7F"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7.</w:t>
            </w:r>
          </w:p>
        </w:tc>
        <w:tc>
          <w:tcPr>
            <w:tcW w:w="993" w:type="dxa"/>
            <w:vAlign w:val="center"/>
          </w:tcPr>
          <w:p w14:paraId="304F091E"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DA</w:t>
            </w:r>
          </w:p>
          <w:p w14:paraId="631D9449"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NE</w:t>
            </w:r>
          </w:p>
        </w:tc>
        <w:tc>
          <w:tcPr>
            <w:tcW w:w="3187" w:type="dxa"/>
          </w:tcPr>
          <w:p w14:paraId="00CEA1A8" w14:textId="77777777" w:rsidR="00EC1BE2" w:rsidRPr="0040202D" w:rsidRDefault="00EC1BE2" w:rsidP="00A74C06">
            <w:pPr>
              <w:keepNext/>
              <w:keepLines/>
              <w:tabs>
                <w:tab w:val="left" w:pos="567"/>
                <w:tab w:val="num" w:pos="851"/>
                <w:tab w:val="left" w:pos="993"/>
              </w:tabs>
              <w:rPr>
                <w:rFonts w:ascii="Tahoma" w:hAnsi="Tahoma" w:cs="Tahoma"/>
                <w:sz w:val="22"/>
              </w:rPr>
            </w:pPr>
          </w:p>
        </w:tc>
        <w:tc>
          <w:tcPr>
            <w:tcW w:w="2410" w:type="dxa"/>
          </w:tcPr>
          <w:p w14:paraId="121C5FD5" w14:textId="77777777" w:rsidR="00EC1BE2" w:rsidRPr="0040202D" w:rsidRDefault="00EC1BE2" w:rsidP="00A74C06">
            <w:pPr>
              <w:keepNext/>
              <w:keepLines/>
              <w:tabs>
                <w:tab w:val="left" w:pos="567"/>
                <w:tab w:val="num" w:pos="851"/>
                <w:tab w:val="left" w:pos="993"/>
              </w:tabs>
              <w:rPr>
                <w:rFonts w:ascii="Tahoma" w:hAnsi="Tahoma" w:cs="Tahoma"/>
                <w:sz w:val="22"/>
              </w:rPr>
            </w:pPr>
          </w:p>
        </w:tc>
      </w:tr>
      <w:tr w:rsidR="00EC1BE2" w:rsidRPr="0040202D" w14:paraId="154C0409" w14:textId="77777777" w:rsidTr="00EC1BE2">
        <w:trPr>
          <w:trHeight w:val="780"/>
          <w:jc w:val="center"/>
        </w:trPr>
        <w:tc>
          <w:tcPr>
            <w:tcW w:w="637" w:type="dxa"/>
          </w:tcPr>
          <w:p w14:paraId="27A7D00F"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8.</w:t>
            </w:r>
          </w:p>
        </w:tc>
        <w:tc>
          <w:tcPr>
            <w:tcW w:w="993" w:type="dxa"/>
            <w:vAlign w:val="center"/>
          </w:tcPr>
          <w:p w14:paraId="6BE59189"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DA</w:t>
            </w:r>
          </w:p>
          <w:p w14:paraId="610D168D" w14:textId="77777777" w:rsidR="00EC1BE2" w:rsidRPr="0040202D" w:rsidRDefault="00EC1BE2" w:rsidP="00A74C06">
            <w:pPr>
              <w:keepNext/>
              <w:keepLines/>
              <w:tabs>
                <w:tab w:val="left" w:pos="567"/>
                <w:tab w:val="num" w:pos="851"/>
                <w:tab w:val="left" w:pos="993"/>
              </w:tabs>
              <w:rPr>
                <w:rFonts w:ascii="Tahoma" w:hAnsi="Tahoma" w:cs="Tahoma"/>
                <w:sz w:val="22"/>
              </w:rPr>
            </w:pPr>
            <w:r w:rsidRPr="0040202D">
              <w:rPr>
                <w:rFonts w:ascii="Tahoma" w:hAnsi="Tahoma" w:cs="Tahoma"/>
                <w:sz w:val="22"/>
              </w:rPr>
              <w:t>NE</w:t>
            </w:r>
          </w:p>
        </w:tc>
        <w:tc>
          <w:tcPr>
            <w:tcW w:w="3187" w:type="dxa"/>
          </w:tcPr>
          <w:p w14:paraId="4E26FAB6" w14:textId="77777777" w:rsidR="00EC1BE2" w:rsidRPr="0040202D" w:rsidRDefault="00EC1BE2" w:rsidP="00A74C06">
            <w:pPr>
              <w:keepNext/>
              <w:keepLines/>
              <w:tabs>
                <w:tab w:val="left" w:pos="567"/>
                <w:tab w:val="num" w:pos="851"/>
                <w:tab w:val="left" w:pos="993"/>
              </w:tabs>
              <w:rPr>
                <w:rFonts w:ascii="Tahoma" w:hAnsi="Tahoma" w:cs="Tahoma"/>
                <w:sz w:val="22"/>
              </w:rPr>
            </w:pPr>
          </w:p>
        </w:tc>
        <w:tc>
          <w:tcPr>
            <w:tcW w:w="2410" w:type="dxa"/>
          </w:tcPr>
          <w:p w14:paraId="486CE9A4" w14:textId="77777777" w:rsidR="00EC1BE2" w:rsidRPr="0040202D" w:rsidRDefault="00EC1BE2" w:rsidP="00A74C06">
            <w:pPr>
              <w:keepNext/>
              <w:keepLines/>
              <w:tabs>
                <w:tab w:val="left" w:pos="567"/>
                <w:tab w:val="num" w:pos="851"/>
                <w:tab w:val="left" w:pos="993"/>
              </w:tabs>
              <w:rPr>
                <w:rFonts w:ascii="Tahoma" w:hAnsi="Tahoma" w:cs="Tahoma"/>
                <w:sz w:val="22"/>
              </w:rPr>
            </w:pPr>
          </w:p>
        </w:tc>
      </w:tr>
    </w:tbl>
    <w:p w14:paraId="20437D60" w14:textId="77777777" w:rsidR="00C62705" w:rsidRDefault="00C62705" w:rsidP="00C62705">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C62705" w:rsidRPr="002C2D44" w14:paraId="153EA70B" w14:textId="77777777" w:rsidTr="00A74C06">
        <w:trPr>
          <w:trHeight w:val="235"/>
        </w:trPr>
        <w:tc>
          <w:tcPr>
            <w:tcW w:w="3402" w:type="dxa"/>
            <w:tcBorders>
              <w:bottom w:val="single" w:sz="4" w:space="0" w:color="auto"/>
            </w:tcBorders>
          </w:tcPr>
          <w:p w14:paraId="582D96E1" w14:textId="77777777" w:rsidR="00C62705" w:rsidRPr="008227E0" w:rsidRDefault="00C62705" w:rsidP="00A74C06">
            <w:pPr>
              <w:keepNext/>
              <w:keepLines/>
              <w:jc w:val="both"/>
              <w:rPr>
                <w:rFonts w:ascii="Tahoma" w:hAnsi="Tahoma" w:cs="Tahoma"/>
                <w:snapToGrid w:val="0"/>
                <w:color w:val="000000"/>
              </w:rPr>
            </w:pPr>
          </w:p>
        </w:tc>
        <w:tc>
          <w:tcPr>
            <w:tcW w:w="2552" w:type="dxa"/>
          </w:tcPr>
          <w:p w14:paraId="680208C2" w14:textId="77777777" w:rsidR="00C62705" w:rsidRPr="008227E0" w:rsidRDefault="00C62705" w:rsidP="00A74C06">
            <w:pPr>
              <w:keepNext/>
              <w:keepLines/>
              <w:jc w:val="center"/>
              <w:rPr>
                <w:rFonts w:ascii="Tahoma" w:hAnsi="Tahoma" w:cs="Tahoma"/>
                <w:snapToGrid w:val="0"/>
                <w:color w:val="000000"/>
              </w:rPr>
            </w:pPr>
          </w:p>
        </w:tc>
        <w:tc>
          <w:tcPr>
            <w:tcW w:w="3118" w:type="dxa"/>
            <w:tcBorders>
              <w:bottom w:val="single" w:sz="4" w:space="0" w:color="auto"/>
            </w:tcBorders>
          </w:tcPr>
          <w:p w14:paraId="3116DE35" w14:textId="77777777" w:rsidR="00C62705" w:rsidRDefault="00C62705" w:rsidP="00A74C06">
            <w:pPr>
              <w:keepNext/>
              <w:keepLines/>
              <w:tabs>
                <w:tab w:val="left" w:pos="567"/>
                <w:tab w:val="num" w:pos="851"/>
                <w:tab w:val="left" w:pos="993"/>
              </w:tabs>
              <w:jc w:val="both"/>
              <w:rPr>
                <w:rFonts w:ascii="Tahoma" w:hAnsi="Tahoma" w:cs="Tahoma"/>
                <w:snapToGrid w:val="0"/>
                <w:color w:val="000000"/>
              </w:rPr>
            </w:pPr>
          </w:p>
          <w:p w14:paraId="55576807" w14:textId="77777777" w:rsidR="00C62705" w:rsidRPr="002C2D44" w:rsidRDefault="00C62705" w:rsidP="00A74C06">
            <w:pPr>
              <w:keepNext/>
              <w:keepLines/>
              <w:tabs>
                <w:tab w:val="left" w:pos="567"/>
                <w:tab w:val="num" w:pos="851"/>
                <w:tab w:val="left" w:pos="993"/>
              </w:tabs>
              <w:jc w:val="both"/>
              <w:rPr>
                <w:rFonts w:ascii="Tahoma" w:hAnsi="Tahoma" w:cs="Tahoma"/>
                <w:snapToGrid w:val="0"/>
                <w:color w:val="000000"/>
              </w:rPr>
            </w:pPr>
          </w:p>
        </w:tc>
      </w:tr>
      <w:tr w:rsidR="00C62705" w:rsidRPr="008227E0" w14:paraId="5457A88B" w14:textId="77777777" w:rsidTr="00A74C06">
        <w:trPr>
          <w:trHeight w:val="235"/>
        </w:trPr>
        <w:tc>
          <w:tcPr>
            <w:tcW w:w="3402" w:type="dxa"/>
            <w:tcBorders>
              <w:top w:val="single" w:sz="4" w:space="0" w:color="auto"/>
            </w:tcBorders>
          </w:tcPr>
          <w:p w14:paraId="1F9B03F3" w14:textId="77777777" w:rsidR="00C62705" w:rsidRPr="008227E0" w:rsidRDefault="00C62705" w:rsidP="00A74C06">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18F34889" w14:textId="77777777" w:rsidR="00C62705" w:rsidRPr="008227E0" w:rsidRDefault="00C62705" w:rsidP="00A74C06">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8" w:type="dxa"/>
            <w:tcBorders>
              <w:top w:val="single" w:sz="4" w:space="0" w:color="auto"/>
            </w:tcBorders>
          </w:tcPr>
          <w:p w14:paraId="48327FA5" w14:textId="77777777" w:rsidR="00C62705" w:rsidRPr="008227E0" w:rsidRDefault="00C62705" w:rsidP="00A74C06">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sidRPr="001540E2">
              <w:rPr>
                <w:rFonts w:ascii="Tahoma" w:hAnsi="Tahoma" w:cs="Tahoma"/>
                <w:snapToGrid w:val="0"/>
                <w:color w:val="000000"/>
              </w:rPr>
              <w:t>ponudnika</w:t>
            </w:r>
            <w:r w:rsidRPr="008227E0">
              <w:rPr>
                <w:rFonts w:ascii="Tahoma" w:hAnsi="Tahoma" w:cs="Tahoma"/>
                <w:snapToGrid w:val="0"/>
                <w:color w:val="000000"/>
              </w:rPr>
              <w:t>)</w:t>
            </w:r>
          </w:p>
        </w:tc>
      </w:tr>
    </w:tbl>
    <w:p w14:paraId="41E9C0E6" w14:textId="77777777" w:rsidR="00C62705" w:rsidRDefault="00C62705" w:rsidP="00C62705">
      <w:pPr>
        <w:keepNext/>
        <w:keepLines/>
        <w:jc w:val="both"/>
        <w:rPr>
          <w:rFonts w:ascii="Tahoma" w:hAnsi="Tahoma" w:cs="Tahoma"/>
          <w:bCs/>
          <w:i/>
          <w:noProof/>
          <w:sz w:val="18"/>
          <w:szCs w:val="18"/>
        </w:rPr>
      </w:pPr>
    </w:p>
    <w:p w14:paraId="3F9A20AE" w14:textId="77777777" w:rsidR="00C62705" w:rsidRDefault="00C62705" w:rsidP="00A96A29">
      <w:pPr>
        <w:keepNext/>
        <w:keepLines/>
        <w:jc w:val="both"/>
        <w:rPr>
          <w:rFonts w:ascii="Tahoma" w:hAnsi="Tahoma" w:cs="Tahoma"/>
          <w:bCs/>
          <w:noProof/>
          <w:sz w:val="18"/>
          <w:szCs w:val="18"/>
        </w:rPr>
      </w:pPr>
    </w:p>
    <w:p w14:paraId="16E486FC" w14:textId="77777777" w:rsidR="00C62705" w:rsidRDefault="00C62705" w:rsidP="00A96A29">
      <w:pPr>
        <w:keepNext/>
        <w:keepLines/>
        <w:jc w:val="both"/>
        <w:rPr>
          <w:rFonts w:ascii="Tahoma" w:hAnsi="Tahoma" w:cs="Tahoma"/>
          <w:bCs/>
          <w:noProof/>
          <w:sz w:val="18"/>
          <w:szCs w:val="18"/>
        </w:rPr>
      </w:pPr>
    </w:p>
    <w:p w14:paraId="581B27DE" w14:textId="77777777" w:rsidR="00C62705" w:rsidRDefault="00C62705" w:rsidP="00A96A29">
      <w:pPr>
        <w:keepNext/>
        <w:keepLines/>
        <w:jc w:val="both"/>
        <w:rPr>
          <w:rFonts w:ascii="Tahoma" w:hAnsi="Tahoma" w:cs="Tahoma"/>
          <w:bCs/>
          <w:noProof/>
          <w:sz w:val="18"/>
          <w:szCs w:val="18"/>
        </w:rPr>
      </w:pPr>
    </w:p>
    <w:p w14:paraId="24D563F0" w14:textId="77777777" w:rsidR="00C62705" w:rsidRDefault="00C62705" w:rsidP="00A96A29">
      <w:pPr>
        <w:keepNext/>
        <w:keepLines/>
        <w:jc w:val="both"/>
        <w:rPr>
          <w:rFonts w:ascii="Tahoma" w:hAnsi="Tahoma" w:cs="Tahoma"/>
          <w:bCs/>
          <w:noProof/>
          <w:sz w:val="18"/>
          <w:szCs w:val="18"/>
        </w:rPr>
      </w:pPr>
    </w:p>
    <w:p w14:paraId="2967C46F" w14:textId="77777777" w:rsidR="00B7165B" w:rsidRDefault="00B7165B" w:rsidP="00A96A29">
      <w:pPr>
        <w:keepNext/>
        <w:keepLines/>
        <w:jc w:val="both"/>
        <w:rPr>
          <w:rFonts w:ascii="Tahoma" w:hAnsi="Tahoma" w:cs="Tahoma"/>
          <w:bCs/>
          <w:noProof/>
          <w:sz w:val="18"/>
          <w:szCs w:val="18"/>
        </w:rPr>
      </w:pPr>
    </w:p>
    <w:p w14:paraId="0CE78C6D" w14:textId="77777777" w:rsidR="00B7165B" w:rsidRDefault="00B7165B" w:rsidP="00A96A29">
      <w:pPr>
        <w:keepNext/>
        <w:keepLines/>
        <w:jc w:val="both"/>
        <w:rPr>
          <w:rFonts w:ascii="Tahoma" w:hAnsi="Tahoma" w:cs="Tahoma"/>
          <w:bCs/>
          <w:noProof/>
          <w:sz w:val="18"/>
          <w:szCs w:val="18"/>
        </w:rPr>
      </w:pPr>
    </w:p>
    <w:p w14:paraId="2A02EA9F" w14:textId="77777777" w:rsidR="00C62705" w:rsidRDefault="00C62705" w:rsidP="00A96A29">
      <w:pPr>
        <w:keepNext/>
        <w:keepLines/>
        <w:jc w:val="both"/>
        <w:rPr>
          <w:rFonts w:ascii="Tahoma" w:hAnsi="Tahoma" w:cs="Tahoma"/>
          <w:bCs/>
          <w:noProof/>
          <w:sz w:val="18"/>
          <w:szCs w:val="18"/>
        </w:rPr>
      </w:pPr>
    </w:p>
    <w:p w14:paraId="4CEF9201" w14:textId="77777777" w:rsidR="00C62705" w:rsidRDefault="00C62705" w:rsidP="00A96A29">
      <w:pPr>
        <w:keepNext/>
        <w:keepLines/>
        <w:jc w:val="both"/>
        <w:rPr>
          <w:rFonts w:ascii="Tahoma" w:hAnsi="Tahoma" w:cs="Tahoma"/>
          <w:bCs/>
          <w:noProof/>
          <w:sz w:val="18"/>
          <w:szCs w:val="18"/>
        </w:rPr>
      </w:pPr>
    </w:p>
    <w:p w14:paraId="1DC10BB4" w14:textId="77777777" w:rsidR="00C62705" w:rsidRDefault="00C62705" w:rsidP="00A96A29">
      <w:pPr>
        <w:keepNext/>
        <w:keepLines/>
        <w:jc w:val="both"/>
        <w:rPr>
          <w:rFonts w:ascii="Tahoma" w:hAnsi="Tahoma" w:cs="Tahoma"/>
          <w:bCs/>
          <w:noProof/>
          <w:sz w:val="18"/>
          <w:szCs w:val="18"/>
        </w:rPr>
      </w:pPr>
    </w:p>
    <w:p w14:paraId="11EABBFB" w14:textId="77777777" w:rsidR="00C62705" w:rsidRDefault="00C62705" w:rsidP="00A96A29">
      <w:pPr>
        <w:keepNext/>
        <w:keepLines/>
        <w:jc w:val="both"/>
        <w:rPr>
          <w:rFonts w:ascii="Tahoma" w:hAnsi="Tahoma" w:cs="Tahoma"/>
          <w:bCs/>
          <w:noProof/>
          <w:sz w:val="18"/>
          <w:szCs w:val="18"/>
        </w:rPr>
      </w:pPr>
    </w:p>
    <w:p w14:paraId="753A3983" w14:textId="77777777" w:rsidR="00C62705" w:rsidRDefault="00C62705" w:rsidP="00A96A29">
      <w:pPr>
        <w:keepNext/>
        <w:keepLines/>
        <w:jc w:val="both"/>
        <w:rPr>
          <w:rFonts w:ascii="Tahoma" w:hAnsi="Tahoma" w:cs="Tahoma"/>
          <w:bCs/>
          <w:noProof/>
          <w:sz w:val="18"/>
          <w:szCs w:val="18"/>
        </w:rPr>
      </w:pPr>
    </w:p>
    <w:p w14:paraId="55BD52AC" w14:textId="77777777" w:rsidR="00D65E1D" w:rsidRDefault="00D65E1D" w:rsidP="00A96A29">
      <w:pPr>
        <w:keepNext/>
        <w:keepLines/>
        <w:jc w:val="both"/>
        <w:rPr>
          <w:rFonts w:ascii="Tahoma" w:hAnsi="Tahoma" w:cs="Tahoma"/>
          <w:bCs/>
          <w:noProof/>
          <w:sz w:val="18"/>
          <w:szCs w:val="18"/>
        </w:rPr>
      </w:pPr>
    </w:p>
    <w:p w14:paraId="5B196288" w14:textId="77777777" w:rsidR="00D65E1D" w:rsidRDefault="00D65E1D" w:rsidP="00A96A29">
      <w:pPr>
        <w:keepNext/>
        <w:keepLines/>
        <w:jc w:val="both"/>
        <w:rPr>
          <w:rFonts w:ascii="Tahoma" w:hAnsi="Tahoma" w:cs="Tahoma"/>
          <w:bCs/>
          <w:noProof/>
          <w:sz w:val="18"/>
          <w:szCs w:val="18"/>
        </w:rPr>
      </w:pPr>
    </w:p>
    <w:p w14:paraId="77E5D145" w14:textId="77777777" w:rsidR="00C62705" w:rsidRDefault="00C62705" w:rsidP="00A96A29">
      <w:pPr>
        <w:keepNext/>
        <w:keepLines/>
        <w:jc w:val="both"/>
        <w:rPr>
          <w:rFonts w:ascii="Tahoma" w:hAnsi="Tahoma" w:cs="Tahoma"/>
          <w:bCs/>
          <w:noProof/>
          <w:sz w:val="18"/>
          <w:szCs w:val="18"/>
        </w:rPr>
      </w:pPr>
    </w:p>
    <w:p w14:paraId="469A4A6A" w14:textId="77777777" w:rsidR="00C62705" w:rsidRDefault="00C62705" w:rsidP="00A96A29">
      <w:pPr>
        <w:keepNext/>
        <w:keepLines/>
        <w:jc w:val="both"/>
        <w:rPr>
          <w:rFonts w:ascii="Tahoma" w:hAnsi="Tahoma" w:cs="Tahoma"/>
          <w:bCs/>
          <w:noProof/>
          <w:sz w:val="18"/>
          <w:szCs w:val="18"/>
        </w:rPr>
      </w:pPr>
    </w:p>
    <w:p w14:paraId="28259236" w14:textId="77777777" w:rsidR="00EC1BE2" w:rsidRDefault="00EC1BE2" w:rsidP="00A96A29">
      <w:pPr>
        <w:keepNext/>
        <w:keepLines/>
        <w:jc w:val="both"/>
        <w:rPr>
          <w:rFonts w:ascii="Tahoma" w:hAnsi="Tahoma" w:cs="Tahoma"/>
          <w:bCs/>
          <w:noProof/>
          <w:sz w:val="18"/>
          <w:szCs w:val="18"/>
        </w:rPr>
      </w:pPr>
    </w:p>
    <w:p w14:paraId="4466E2F4" w14:textId="77777777" w:rsidR="00C62705" w:rsidRDefault="00C62705" w:rsidP="00A96A29">
      <w:pPr>
        <w:keepNext/>
        <w:keepLines/>
        <w:jc w:val="both"/>
        <w:rPr>
          <w:rFonts w:ascii="Tahoma" w:hAnsi="Tahoma" w:cs="Tahoma"/>
          <w:bCs/>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D65E1D" w:rsidRPr="00C8579C" w14:paraId="27981A95" w14:textId="77777777" w:rsidTr="005B4E43">
        <w:tc>
          <w:tcPr>
            <w:tcW w:w="7658" w:type="dxa"/>
            <w:tcBorders>
              <w:top w:val="single" w:sz="4" w:space="0" w:color="auto"/>
              <w:bottom w:val="single" w:sz="4" w:space="0" w:color="auto"/>
            </w:tcBorders>
          </w:tcPr>
          <w:p w14:paraId="3A1D9377" w14:textId="77777777" w:rsidR="00D65E1D" w:rsidRPr="00C8579C" w:rsidRDefault="00D65E1D" w:rsidP="00B7165B">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POTRDITEV REFERENC</w:t>
            </w:r>
            <w:r w:rsidR="00B7165B">
              <w:rPr>
                <w:rFonts w:ascii="Tahoma" w:hAnsi="Tahoma" w:cs="Tahoma"/>
              </w:rPr>
              <w:t xml:space="preserve"> S STRANI POSAMEZNIH NAROČNIKOV</w:t>
            </w:r>
          </w:p>
        </w:tc>
        <w:tc>
          <w:tcPr>
            <w:tcW w:w="1484" w:type="dxa"/>
            <w:tcBorders>
              <w:top w:val="single" w:sz="4" w:space="0" w:color="auto"/>
              <w:bottom w:val="single" w:sz="4" w:space="0" w:color="auto"/>
            </w:tcBorders>
          </w:tcPr>
          <w:p w14:paraId="1BAF1A7E" w14:textId="77777777" w:rsidR="00D65E1D" w:rsidRPr="00C8579C" w:rsidRDefault="00D65E1D" w:rsidP="005B4E43">
            <w:pPr>
              <w:keepNext/>
              <w:keepLines/>
              <w:rPr>
                <w:rFonts w:ascii="Tahoma" w:hAnsi="Tahoma" w:cs="Tahoma"/>
                <w:b/>
                <w:i/>
              </w:rPr>
            </w:pPr>
            <w:r w:rsidRPr="00C8579C">
              <w:rPr>
                <w:rFonts w:ascii="Tahoma" w:hAnsi="Tahoma" w:cs="Tahoma"/>
                <w:b/>
                <w:i/>
              </w:rPr>
              <w:t xml:space="preserve">Priloga </w:t>
            </w:r>
            <w:r>
              <w:rPr>
                <w:rFonts w:ascii="Tahoma" w:hAnsi="Tahoma" w:cs="Tahoma"/>
                <w:b/>
                <w:i/>
              </w:rPr>
              <w:t>6/2</w:t>
            </w:r>
          </w:p>
        </w:tc>
      </w:tr>
    </w:tbl>
    <w:p w14:paraId="1140928F" w14:textId="77777777" w:rsidR="00D65E1D" w:rsidRDefault="00D65E1D" w:rsidP="00D65E1D">
      <w:pPr>
        <w:keepNext/>
        <w:keepLines/>
        <w:rPr>
          <w:rFonts w:ascii="Tahoma" w:hAnsi="Tahoma" w:cs="Tahoma"/>
          <w:bCs/>
          <w:noProof/>
          <w:sz w:val="18"/>
          <w:szCs w:val="18"/>
        </w:rPr>
      </w:pPr>
    </w:p>
    <w:p w14:paraId="754335E9" w14:textId="77777777" w:rsidR="00D65E1D" w:rsidRDefault="00D65E1D" w:rsidP="00D65E1D">
      <w:pPr>
        <w:keepNext/>
        <w:keepLines/>
        <w:rPr>
          <w:rFonts w:ascii="Tahoma" w:hAnsi="Tahoma" w:cs="Tahoma"/>
          <w:bCs/>
          <w:noProof/>
          <w:sz w:val="18"/>
          <w:szCs w:val="18"/>
        </w:rPr>
      </w:pPr>
    </w:p>
    <w:p w14:paraId="2E78342A" w14:textId="77777777" w:rsidR="00D65E1D" w:rsidRPr="006E6D31" w:rsidRDefault="00D65E1D" w:rsidP="00D65E1D">
      <w:pPr>
        <w:keepNext/>
        <w:keepLines/>
        <w:jc w:val="both"/>
        <w:rPr>
          <w:rFonts w:ascii="Tahoma" w:hAnsi="Tahoma" w:cs="Tahoma"/>
        </w:rPr>
      </w:pPr>
      <w:r w:rsidRPr="006E6D31">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6E6D31">
        <w:rPr>
          <w:rFonts w:ascii="Tahoma" w:hAnsi="Tahoma" w:cs="Tahoma"/>
          <w:b/>
          <w:sz w:val="22"/>
        </w:rPr>
        <w:t xml:space="preserve"> </w:t>
      </w:r>
      <w:r w:rsidRPr="006E6D31">
        <w:rPr>
          <w:rFonts w:ascii="Tahoma" w:hAnsi="Tahoma" w:cs="Tahoma"/>
        </w:rPr>
        <w:t>uspešno izvedenih poslov ponudnika.</w:t>
      </w:r>
    </w:p>
    <w:p w14:paraId="5476074C" w14:textId="77777777" w:rsidR="00D65E1D" w:rsidRPr="006E6D31" w:rsidRDefault="00D65E1D" w:rsidP="00D65E1D">
      <w:pPr>
        <w:keepNext/>
        <w:keepLines/>
        <w:jc w:val="both"/>
        <w:rPr>
          <w:rFonts w:ascii="Tahoma" w:hAnsi="Tahoma" w:cs="Tahoma"/>
        </w:rPr>
      </w:pPr>
      <w:r w:rsidRPr="006E6D31">
        <w:rPr>
          <w:rFonts w:ascii="Tahoma" w:hAnsi="Tahoma" w:cs="Tahoma"/>
        </w:rPr>
        <w:t xml:space="preserve"> </w:t>
      </w:r>
    </w:p>
    <w:tbl>
      <w:tblPr>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28"/>
      </w:tblGrid>
      <w:tr w:rsidR="00D65E1D" w:rsidRPr="006E6D31" w14:paraId="7AE69A40" w14:textId="77777777" w:rsidTr="005B4E43">
        <w:trPr>
          <w:trHeight w:val="310"/>
        </w:trPr>
        <w:tc>
          <w:tcPr>
            <w:tcW w:w="3544" w:type="dxa"/>
            <w:vAlign w:val="center"/>
          </w:tcPr>
          <w:p w14:paraId="4F02D8DB" w14:textId="77777777" w:rsidR="00D65E1D" w:rsidRPr="006E6D31" w:rsidRDefault="00D65E1D" w:rsidP="005B4E43">
            <w:pPr>
              <w:keepNext/>
              <w:keepLines/>
              <w:rPr>
                <w:rFonts w:ascii="Tahoma" w:hAnsi="Tahoma" w:cs="Tahoma"/>
                <w:b/>
              </w:rPr>
            </w:pPr>
            <w:r w:rsidRPr="006E6D31">
              <w:rPr>
                <w:rFonts w:ascii="Tahoma" w:hAnsi="Tahoma" w:cs="Tahoma"/>
                <w:b/>
              </w:rPr>
              <w:t>Referenčni naročnik (Izdajatelj reference/investitor):</w:t>
            </w:r>
          </w:p>
        </w:tc>
        <w:tc>
          <w:tcPr>
            <w:tcW w:w="5528" w:type="dxa"/>
          </w:tcPr>
          <w:p w14:paraId="3B463921" w14:textId="77777777" w:rsidR="00D65E1D" w:rsidRPr="006E6D31" w:rsidRDefault="00D65E1D" w:rsidP="005B4E43">
            <w:pPr>
              <w:keepNext/>
              <w:keepLines/>
              <w:rPr>
                <w:rFonts w:ascii="Tahoma" w:hAnsi="Tahoma" w:cs="Tahoma"/>
                <w:b/>
              </w:rPr>
            </w:pPr>
          </w:p>
          <w:p w14:paraId="100A6C3A" w14:textId="77777777" w:rsidR="00D65E1D" w:rsidRPr="006E6D31" w:rsidRDefault="00D65E1D" w:rsidP="005B4E43">
            <w:pPr>
              <w:keepNext/>
              <w:keepLines/>
              <w:rPr>
                <w:rFonts w:ascii="Tahoma" w:hAnsi="Tahoma" w:cs="Tahoma"/>
                <w:b/>
              </w:rPr>
            </w:pPr>
          </w:p>
        </w:tc>
      </w:tr>
      <w:tr w:rsidR="00D65E1D" w:rsidRPr="006E6D31" w14:paraId="687EBDB9" w14:textId="77777777" w:rsidTr="005B4E43">
        <w:trPr>
          <w:trHeight w:val="375"/>
        </w:trPr>
        <w:tc>
          <w:tcPr>
            <w:tcW w:w="3544" w:type="dxa"/>
            <w:vAlign w:val="center"/>
          </w:tcPr>
          <w:p w14:paraId="7BB87764" w14:textId="77777777" w:rsidR="00D65E1D" w:rsidRPr="006E6D31" w:rsidRDefault="00D65E1D" w:rsidP="005B4E43">
            <w:pPr>
              <w:keepNext/>
              <w:keepLines/>
              <w:rPr>
                <w:rFonts w:ascii="Tahoma" w:hAnsi="Tahoma" w:cs="Tahoma"/>
              </w:rPr>
            </w:pPr>
            <w:r w:rsidRPr="006E6D31">
              <w:rPr>
                <w:rFonts w:ascii="Tahoma" w:hAnsi="Tahoma" w:cs="Tahoma"/>
              </w:rPr>
              <w:t>Naslov:</w:t>
            </w:r>
          </w:p>
        </w:tc>
        <w:tc>
          <w:tcPr>
            <w:tcW w:w="5528" w:type="dxa"/>
          </w:tcPr>
          <w:p w14:paraId="6EC93821" w14:textId="77777777" w:rsidR="00D65E1D" w:rsidRPr="006E6D31" w:rsidRDefault="00D65E1D" w:rsidP="005B4E43">
            <w:pPr>
              <w:keepNext/>
              <w:keepLines/>
              <w:rPr>
                <w:rFonts w:ascii="Tahoma" w:hAnsi="Tahoma" w:cs="Tahoma"/>
                <w:b/>
              </w:rPr>
            </w:pPr>
          </w:p>
          <w:p w14:paraId="387B2D1F" w14:textId="77777777" w:rsidR="00D65E1D" w:rsidRPr="006E6D31" w:rsidRDefault="00D65E1D" w:rsidP="005B4E43">
            <w:pPr>
              <w:keepNext/>
              <w:keepLines/>
              <w:rPr>
                <w:rFonts w:ascii="Tahoma" w:hAnsi="Tahoma" w:cs="Tahoma"/>
                <w:b/>
              </w:rPr>
            </w:pPr>
          </w:p>
        </w:tc>
      </w:tr>
      <w:tr w:rsidR="00D65E1D" w:rsidRPr="006E6D31" w14:paraId="45FB7CBC" w14:textId="77777777" w:rsidTr="005B4E43">
        <w:trPr>
          <w:trHeight w:val="601"/>
        </w:trPr>
        <w:tc>
          <w:tcPr>
            <w:tcW w:w="3544" w:type="dxa"/>
            <w:vAlign w:val="center"/>
          </w:tcPr>
          <w:p w14:paraId="61415CA3" w14:textId="77777777" w:rsidR="00D65E1D" w:rsidRPr="006E6D31" w:rsidRDefault="00D65E1D" w:rsidP="005B4E43">
            <w:pPr>
              <w:keepNext/>
              <w:keepLines/>
              <w:rPr>
                <w:rFonts w:ascii="Tahoma" w:hAnsi="Tahoma" w:cs="Tahoma"/>
              </w:rPr>
            </w:pPr>
            <w:r w:rsidRPr="006E6D31">
              <w:rPr>
                <w:rFonts w:ascii="Tahoma" w:hAnsi="Tahoma" w:cs="Tahoma"/>
              </w:rPr>
              <w:t>Izvajalec:</w:t>
            </w:r>
          </w:p>
        </w:tc>
        <w:tc>
          <w:tcPr>
            <w:tcW w:w="5528" w:type="dxa"/>
          </w:tcPr>
          <w:p w14:paraId="238BD1C7" w14:textId="77777777" w:rsidR="00D65E1D" w:rsidRPr="006E6D31" w:rsidRDefault="00D65E1D" w:rsidP="005B4E43">
            <w:pPr>
              <w:keepNext/>
              <w:keepLines/>
              <w:rPr>
                <w:rFonts w:ascii="Tahoma" w:hAnsi="Tahoma" w:cs="Tahoma"/>
              </w:rPr>
            </w:pPr>
          </w:p>
        </w:tc>
      </w:tr>
      <w:tr w:rsidR="00D65E1D" w:rsidRPr="006E6D31" w14:paraId="30C50C6B" w14:textId="77777777" w:rsidTr="005B4E43">
        <w:trPr>
          <w:trHeight w:val="461"/>
        </w:trPr>
        <w:tc>
          <w:tcPr>
            <w:tcW w:w="3544" w:type="dxa"/>
            <w:vAlign w:val="center"/>
          </w:tcPr>
          <w:p w14:paraId="5BED1009" w14:textId="77777777" w:rsidR="00D65E1D" w:rsidRPr="006E6D31" w:rsidRDefault="00D65E1D" w:rsidP="005B4E43">
            <w:pPr>
              <w:keepNext/>
              <w:keepLines/>
              <w:rPr>
                <w:rFonts w:ascii="Tahoma" w:hAnsi="Tahoma" w:cs="Tahoma"/>
              </w:rPr>
            </w:pPr>
            <w:r w:rsidRPr="006E6D31">
              <w:rPr>
                <w:rFonts w:ascii="Tahoma" w:hAnsi="Tahoma" w:cs="Tahoma"/>
              </w:rPr>
              <w:t>Kontaktna oseba referenčnega naročnika:</w:t>
            </w:r>
          </w:p>
        </w:tc>
        <w:tc>
          <w:tcPr>
            <w:tcW w:w="5528" w:type="dxa"/>
          </w:tcPr>
          <w:p w14:paraId="308D1E02" w14:textId="77777777" w:rsidR="00D65E1D" w:rsidRPr="006E6D31" w:rsidRDefault="00D65E1D" w:rsidP="005B4E43">
            <w:pPr>
              <w:keepNext/>
              <w:keepLines/>
              <w:rPr>
                <w:rFonts w:ascii="Tahoma" w:hAnsi="Tahoma" w:cs="Tahoma"/>
              </w:rPr>
            </w:pPr>
          </w:p>
        </w:tc>
      </w:tr>
      <w:tr w:rsidR="00D65E1D" w:rsidRPr="006E6D31" w14:paraId="1EA0397E" w14:textId="77777777" w:rsidTr="005B4E43">
        <w:trPr>
          <w:trHeight w:val="461"/>
        </w:trPr>
        <w:tc>
          <w:tcPr>
            <w:tcW w:w="3544" w:type="dxa"/>
            <w:vAlign w:val="center"/>
          </w:tcPr>
          <w:p w14:paraId="127A289C" w14:textId="77777777" w:rsidR="00D65E1D" w:rsidRPr="006E6D31" w:rsidRDefault="00D65E1D" w:rsidP="005B4E43">
            <w:pPr>
              <w:keepNext/>
              <w:keepLines/>
              <w:rPr>
                <w:rFonts w:ascii="Tahoma" w:hAnsi="Tahoma" w:cs="Tahoma"/>
              </w:rPr>
            </w:pPr>
            <w:r w:rsidRPr="006E6D31">
              <w:rPr>
                <w:rFonts w:ascii="Tahoma" w:hAnsi="Tahoma" w:cs="Tahoma"/>
              </w:rPr>
              <w:t>Telefonska številka in e-mail kontaktne osebe:</w:t>
            </w:r>
          </w:p>
          <w:p w14:paraId="7374A3F0" w14:textId="77777777" w:rsidR="00D65E1D" w:rsidRPr="006E6D31" w:rsidRDefault="00D65E1D" w:rsidP="005B4E43">
            <w:pPr>
              <w:keepNext/>
              <w:keepLines/>
              <w:rPr>
                <w:rFonts w:ascii="Tahoma" w:hAnsi="Tahoma" w:cs="Tahoma"/>
              </w:rPr>
            </w:pPr>
          </w:p>
        </w:tc>
        <w:tc>
          <w:tcPr>
            <w:tcW w:w="5528" w:type="dxa"/>
          </w:tcPr>
          <w:p w14:paraId="5CC22206" w14:textId="77777777" w:rsidR="00D65E1D" w:rsidRPr="006E6D31" w:rsidRDefault="00D65E1D" w:rsidP="005B4E43">
            <w:pPr>
              <w:keepNext/>
              <w:keepLines/>
              <w:rPr>
                <w:rFonts w:ascii="Tahoma" w:hAnsi="Tahoma" w:cs="Tahoma"/>
              </w:rPr>
            </w:pPr>
          </w:p>
        </w:tc>
      </w:tr>
      <w:tr w:rsidR="00D65E1D" w:rsidRPr="006E6D31" w14:paraId="2682E6C3" w14:textId="77777777" w:rsidTr="005B4E43">
        <w:trPr>
          <w:cantSplit/>
          <w:trHeight w:val="461"/>
        </w:trPr>
        <w:tc>
          <w:tcPr>
            <w:tcW w:w="3544" w:type="dxa"/>
            <w:vAlign w:val="center"/>
          </w:tcPr>
          <w:p w14:paraId="03CA4D2D" w14:textId="77777777" w:rsidR="00D65E1D" w:rsidRDefault="00D65E1D" w:rsidP="005B4E43">
            <w:pPr>
              <w:keepNext/>
              <w:keepLines/>
              <w:rPr>
                <w:rFonts w:ascii="Tahoma" w:hAnsi="Tahoma" w:cs="Tahoma"/>
              </w:rPr>
            </w:pPr>
            <w:r>
              <w:rPr>
                <w:rFonts w:ascii="Tahoma" w:hAnsi="Tahoma" w:cs="Tahoma"/>
              </w:rPr>
              <w:t>Čistilna naprava, kjer se uporablja ponujeno aktivno oglje</w:t>
            </w:r>
          </w:p>
          <w:p w14:paraId="02FF65E2" w14:textId="77777777" w:rsidR="00D65E1D" w:rsidRPr="006E6D31" w:rsidRDefault="00D65E1D" w:rsidP="005B4E43">
            <w:pPr>
              <w:keepNext/>
              <w:keepLines/>
              <w:rPr>
                <w:rFonts w:ascii="Tahoma" w:hAnsi="Tahoma" w:cs="Tahoma"/>
              </w:rPr>
            </w:pPr>
          </w:p>
        </w:tc>
        <w:tc>
          <w:tcPr>
            <w:tcW w:w="5528" w:type="dxa"/>
            <w:vAlign w:val="bottom"/>
          </w:tcPr>
          <w:p w14:paraId="1AF43ADD" w14:textId="77777777" w:rsidR="00D65E1D" w:rsidRPr="006E6D31" w:rsidRDefault="00D65E1D" w:rsidP="005B4E43">
            <w:pPr>
              <w:keepNext/>
              <w:keepLines/>
              <w:rPr>
                <w:rFonts w:ascii="Tahoma" w:hAnsi="Tahoma" w:cs="Tahoma"/>
              </w:rPr>
            </w:pPr>
          </w:p>
        </w:tc>
      </w:tr>
      <w:tr w:rsidR="00D65E1D" w:rsidRPr="006E6D31" w14:paraId="0DDEB87D" w14:textId="77777777" w:rsidTr="005B4E43">
        <w:trPr>
          <w:trHeight w:val="836"/>
        </w:trPr>
        <w:tc>
          <w:tcPr>
            <w:tcW w:w="3544" w:type="dxa"/>
            <w:tcBorders>
              <w:right w:val="single" w:sz="4" w:space="0" w:color="auto"/>
            </w:tcBorders>
            <w:vAlign w:val="center"/>
          </w:tcPr>
          <w:p w14:paraId="06DB9358" w14:textId="77777777" w:rsidR="00D65E1D" w:rsidRPr="006E6D31" w:rsidRDefault="00D65E1D" w:rsidP="005B4E43">
            <w:pPr>
              <w:keepNext/>
              <w:jc w:val="both"/>
              <w:rPr>
                <w:rFonts w:ascii="Tahoma" w:hAnsi="Tahoma" w:cs="Tahoma"/>
              </w:rPr>
            </w:pPr>
            <w:r w:rsidRPr="006E6D31">
              <w:rPr>
                <w:rFonts w:ascii="Tahoma" w:hAnsi="Tahoma" w:cs="Tahoma"/>
              </w:rPr>
              <w:t>Opis predmeta naročila za katerega se izdaja reference, vključno z opisom tehnologije:</w:t>
            </w:r>
          </w:p>
          <w:p w14:paraId="30B05BE7" w14:textId="77777777" w:rsidR="00D65E1D" w:rsidRDefault="00D65E1D" w:rsidP="005B4E43">
            <w:pPr>
              <w:keepNext/>
              <w:keepLines/>
              <w:rPr>
                <w:rFonts w:ascii="Tahoma" w:hAnsi="Tahoma" w:cs="Tahoma"/>
                <w:highlight w:val="yellow"/>
              </w:rPr>
            </w:pPr>
          </w:p>
          <w:p w14:paraId="78C28AF3" w14:textId="77777777" w:rsidR="00D65E1D" w:rsidRDefault="00D65E1D" w:rsidP="005B4E43">
            <w:pPr>
              <w:keepNext/>
              <w:keepLines/>
              <w:rPr>
                <w:rFonts w:ascii="Tahoma" w:hAnsi="Tahoma" w:cs="Tahoma"/>
                <w:highlight w:val="yellow"/>
              </w:rPr>
            </w:pPr>
          </w:p>
          <w:p w14:paraId="5A598AE8" w14:textId="77777777" w:rsidR="00D65E1D" w:rsidRPr="006E6D31" w:rsidRDefault="00D65E1D" w:rsidP="005B4E43">
            <w:pPr>
              <w:keepNext/>
              <w:keepLines/>
              <w:rPr>
                <w:rFonts w:ascii="Tahoma" w:hAnsi="Tahoma" w:cs="Tahoma"/>
                <w:highlight w:val="yellow"/>
              </w:rPr>
            </w:pPr>
          </w:p>
        </w:tc>
        <w:tc>
          <w:tcPr>
            <w:tcW w:w="5528" w:type="dxa"/>
            <w:tcBorders>
              <w:top w:val="single" w:sz="4" w:space="0" w:color="auto"/>
              <w:left w:val="single" w:sz="4" w:space="0" w:color="auto"/>
              <w:bottom w:val="single" w:sz="4" w:space="0" w:color="auto"/>
              <w:right w:val="single" w:sz="4" w:space="0" w:color="auto"/>
            </w:tcBorders>
            <w:vAlign w:val="center"/>
          </w:tcPr>
          <w:p w14:paraId="3832BF39" w14:textId="77777777" w:rsidR="00D65E1D" w:rsidRPr="006E6D31" w:rsidRDefault="00D65E1D" w:rsidP="005B4E43">
            <w:pPr>
              <w:keepNext/>
              <w:keepLines/>
              <w:rPr>
                <w:rFonts w:ascii="Tahoma" w:hAnsi="Tahoma" w:cs="Tahoma"/>
              </w:rPr>
            </w:pPr>
          </w:p>
        </w:tc>
      </w:tr>
      <w:tr w:rsidR="00D65E1D" w:rsidRPr="006E6D31" w14:paraId="18E58895" w14:textId="77777777" w:rsidTr="005B4E43">
        <w:trPr>
          <w:trHeight w:val="836"/>
        </w:trPr>
        <w:tc>
          <w:tcPr>
            <w:tcW w:w="3544" w:type="dxa"/>
            <w:tcBorders>
              <w:right w:val="single" w:sz="4" w:space="0" w:color="auto"/>
            </w:tcBorders>
            <w:vAlign w:val="center"/>
          </w:tcPr>
          <w:p w14:paraId="34585187" w14:textId="77777777" w:rsidR="00D65E1D" w:rsidRPr="006E6D31" w:rsidRDefault="00D65E1D" w:rsidP="005B4E43">
            <w:pPr>
              <w:keepNext/>
              <w:jc w:val="both"/>
              <w:rPr>
                <w:rFonts w:ascii="Tahoma" w:hAnsi="Tahoma" w:cs="Tahoma"/>
              </w:rPr>
            </w:pPr>
            <w:r>
              <w:rPr>
                <w:rFonts w:ascii="Tahoma" w:hAnsi="Tahoma" w:cs="Tahoma"/>
              </w:rPr>
              <w:t>Odstranjevanje KPK (označiti)</w:t>
            </w:r>
          </w:p>
        </w:tc>
        <w:tc>
          <w:tcPr>
            <w:tcW w:w="5528" w:type="dxa"/>
            <w:tcBorders>
              <w:top w:val="single" w:sz="4" w:space="0" w:color="auto"/>
              <w:left w:val="single" w:sz="4" w:space="0" w:color="auto"/>
              <w:bottom w:val="single" w:sz="4" w:space="0" w:color="auto"/>
              <w:right w:val="single" w:sz="4" w:space="0" w:color="auto"/>
            </w:tcBorders>
            <w:vAlign w:val="center"/>
          </w:tcPr>
          <w:p w14:paraId="3B3C71C6" w14:textId="77777777" w:rsidR="00D65E1D" w:rsidRPr="006E6D31" w:rsidRDefault="00D65E1D" w:rsidP="005B4E43">
            <w:pPr>
              <w:keepNext/>
              <w:keepLines/>
              <w:rPr>
                <w:rFonts w:ascii="Tahoma" w:hAnsi="Tahoma" w:cs="Tahoma"/>
              </w:rPr>
            </w:pPr>
            <w:r>
              <w:rPr>
                <w:rFonts w:ascii="Tahoma" w:hAnsi="Tahoma" w:cs="Tahoma"/>
              </w:rPr>
              <w:t xml:space="preserve">                 DA                                NE</w:t>
            </w:r>
          </w:p>
        </w:tc>
      </w:tr>
      <w:tr w:rsidR="00D65E1D" w:rsidRPr="006E6D31" w14:paraId="212765E0" w14:textId="77777777" w:rsidTr="005B4E43">
        <w:trPr>
          <w:cantSplit/>
          <w:trHeight w:val="461"/>
        </w:trPr>
        <w:tc>
          <w:tcPr>
            <w:tcW w:w="3544" w:type="dxa"/>
            <w:vAlign w:val="center"/>
          </w:tcPr>
          <w:p w14:paraId="38B572D4" w14:textId="77777777" w:rsidR="00D65E1D" w:rsidRPr="006E6D31" w:rsidRDefault="00D65E1D" w:rsidP="005B4E43">
            <w:pPr>
              <w:keepNext/>
              <w:keepLines/>
              <w:rPr>
                <w:rFonts w:ascii="Tahoma" w:hAnsi="Tahoma" w:cs="Tahoma"/>
              </w:rPr>
            </w:pPr>
            <w:r w:rsidRPr="006E6D31">
              <w:rPr>
                <w:rFonts w:ascii="Tahoma" w:hAnsi="Tahoma" w:cs="Tahoma"/>
              </w:rPr>
              <w:t>Obdobje izvedbe posla (od – do):</w:t>
            </w:r>
          </w:p>
        </w:tc>
        <w:tc>
          <w:tcPr>
            <w:tcW w:w="5528" w:type="dxa"/>
            <w:vAlign w:val="bottom"/>
          </w:tcPr>
          <w:p w14:paraId="2402F96C" w14:textId="77777777" w:rsidR="00D65E1D" w:rsidRPr="006E6D31" w:rsidRDefault="00D65E1D" w:rsidP="005B4E43">
            <w:pPr>
              <w:keepNext/>
              <w:keepLines/>
              <w:rPr>
                <w:rFonts w:ascii="Tahoma" w:hAnsi="Tahoma" w:cs="Tahoma"/>
              </w:rPr>
            </w:pPr>
          </w:p>
        </w:tc>
      </w:tr>
      <w:tr w:rsidR="00D65E1D" w:rsidRPr="006E6D31" w14:paraId="7AD158A0" w14:textId="77777777" w:rsidTr="005B4E43">
        <w:trPr>
          <w:cantSplit/>
          <w:trHeight w:val="461"/>
        </w:trPr>
        <w:tc>
          <w:tcPr>
            <w:tcW w:w="3544" w:type="dxa"/>
            <w:vAlign w:val="center"/>
          </w:tcPr>
          <w:p w14:paraId="7F7BFA58" w14:textId="77777777" w:rsidR="00D65E1D" w:rsidRPr="006E6D31" w:rsidRDefault="00D65E1D" w:rsidP="005B4E43">
            <w:pPr>
              <w:keepNext/>
              <w:keepLines/>
              <w:rPr>
                <w:rFonts w:ascii="Tahoma" w:hAnsi="Tahoma" w:cs="Tahoma"/>
              </w:rPr>
            </w:pPr>
            <w:r w:rsidRPr="006E6D31">
              <w:rPr>
                <w:rFonts w:ascii="Tahoma" w:hAnsi="Tahoma" w:cs="Tahoma"/>
              </w:rPr>
              <w:t>Kraj izvedbe posla:</w:t>
            </w:r>
          </w:p>
        </w:tc>
        <w:tc>
          <w:tcPr>
            <w:tcW w:w="5528" w:type="dxa"/>
            <w:vAlign w:val="bottom"/>
          </w:tcPr>
          <w:p w14:paraId="523FF61B" w14:textId="77777777" w:rsidR="00D65E1D" w:rsidRPr="006E6D31" w:rsidRDefault="00D65E1D" w:rsidP="005B4E43">
            <w:pPr>
              <w:keepNext/>
              <w:keepLines/>
              <w:rPr>
                <w:rFonts w:ascii="Tahoma" w:hAnsi="Tahoma" w:cs="Tahoma"/>
              </w:rPr>
            </w:pPr>
          </w:p>
        </w:tc>
      </w:tr>
    </w:tbl>
    <w:p w14:paraId="4C41E4C4" w14:textId="77777777" w:rsidR="00D65E1D" w:rsidRPr="006E6D31" w:rsidRDefault="00D65E1D" w:rsidP="00D65E1D">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65E1D" w:rsidRPr="006E6D31" w14:paraId="4A6B5D71" w14:textId="77777777" w:rsidTr="005B4E43">
        <w:trPr>
          <w:trHeight w:val="235"/>
        </w:trPr>
        <w:tc>
          <w:tcPr>
            <w:tcW w:w="2694" w:type="dxa"/>
            <w:tcBorders>
              <w:bottom w:val="single" w:sz="4" w:space="0" w:color="auto"/>
            </w:tcBorders>
          </w:tcPr>
          <w:p w14:paraId="16F209C0" w14:textId="77777777" w:rsidR="00D65E1D" w:rsidRPr="006E6D31" w:rsidRDefault="00D65E1D" w:rsidP="005B4E43">
            <w:pPr>
              <w:keepNext/>
              <w:keepLines/>
              <w:ind w:right="140"/>
              <w:jc w:val="both"/>
              <w:rPr>
                <w:rFonts w:ascii="Tahoma" w:hAnsi="Tahoma" w:cs="Tahoma"/>
                <w:snapToGrid w:val="0"/>
                <w:color w:val="000000"/>
              </w:rPr>
            </w:pPr>
          </w:p>
        </w:tc>
        <w:tc>
          <w:tcPr>
            <w:tcW w:w="2693" w:type="dxa"/>
          </w:tcPr>
          <w:p w14:paraId="5E6CB65B" w14:textId="77777777" w:rsidR="00D65E1D" w:rsidRPr="006E6D31" w:rsidRDefault="00D65E1D" w:rsidP="005B4E43">
            <w:pPr>
              <w:keepNext/>
              <w:keepLines/>
              <w:ind w:right="140"/>
              <w:jc w:val="center"/>
              <w:rPr>
                <w:rFonts w:ascii="Tahoma" w:hAnsi="Tahoma" w:cs="Tahoma"/>
                <w:snapToGrid w:val="0"/>
                <w:color w:val="000000"/>
              </w:rPr>
            </w:pPr>
          </w:p>
        </w:tc>
        <w:tc>
          <w:tcPr>
            <w:tcW w:w="3685" w:type="dxa"/>
            <w:tcBorders>
              <w:bottom w:val="single" w:sz="4" w:space="0" w:color="auto"/>
            </w:tcBorders>
          </w:tcPr>
          <w:p w14:paraId="0B9CB653" w14:textId="77777777" w:rsidR="00D65E1D" w:rsidRPr="006E6D31" w:rsidRDefault="00D65E1D" w:rsidP="005B4E43">
            <w:pPr>
              <w:keepNext/>
              <w:keepLines/>
              <w:tabs>
                <w:tab w:val="left" w:pos="567"/>
                <w:tab w:val="num" w:pos="851"/>
                <w:tab w:val="left" w:pos="993"/>
              </w:tabs>
              <w:ind w:right="140"/>
              <w:jc w:val="both"/>
              <w:rPr>
                <w:rFonts w:ascii="Tahoma" w:hAnsi="Tahoma" w:cs="Tahoma"/>
                <w:snapToGrid w:val="0"/>
                <w:color w:val="000000"/>
              </w:rPr>
            </w:pPr>
          </w:p>
          <w:p w14:paraId="160B4BE5" w14:textId="77777777" w:rsidR="00D65E1D" w:rsidRPr="006E6D31" w:rsidRDefault="00D65E1D" w:rsidP="005B4E43">
            <w:pPr>
              <w:keepNext/>
              <w:keepLines/>
              <w:tabs>
                <w:tab w:val="left" w:pos="567"/>
                <w:tab w:val="num" w:pos="851"/>
                <w:tab w:val="left" w:pos="993"/>
              </w:tabs>
              <w:ind w:right="140"/>
              <w:jc w:val="both"/>
              <w:rPr>
                <w:rFonts w:ascii="Tahoma" w:hAnsi="Tahoma" w:cs="Tahoma"/>
                <w:snapToGrid w:val="0"/>
                <w:color w:val="000000"/>
              </w:rPr>
            </w:pPr>
          </w:p>
        </w:tc>
      </w:tr>
      <w:tr w:rsidR="00D65E1D" w:rsidRPr="006E6D31" w14:paraId="4521C13D" w14:textId="77777777" w:rsidTr="005B4E43">
        <w:trPr>
          <w:trHeight w:val="235"/>
        </w:trPr>
        <w:tc>
          <w:tcPr>
            <w:tcW w:w="2694" w:type="dxa"/>
            <w:tcBorders>
              <w:top w:val="single" w:sz="4" w:space="0" w:color="auto"/>
            </w:tcBorders>
          </w:tcPr>
          <w:p w14:paraId="13EC9C4F" w14:textId="77777777" w:rsidR="00D65E1D" w:rsidRPr="006E6D31" w:rsidRDefault="00D65E1D" w:rsidP="005B4E43">
            <w:pPr>
              <w:keepNext/>
              <w:keepLines/>
              <w:ind w:right="140"/>
              <w:jc w:val="center"/>
              <w:rPr>
                <w:rFonts w:ascii="Tahoma" w:hAnsi="Tahoma" w:cs="Tahoma"/>
                <w:snapToGrid w:val="0"/>
                <w:color w:val="000000"/>
              </w:rPr>
            </w:pPr>
            <w:r w:rsidRPr="006E6D31">
              <w:rPr>
                <w:rFonts w:ascii="Tahoma" w:hAnsi="Tahoma" w:cs="Tahoma"/>
                <w:snapToGrid w:val="0"/>
                <w:color w:val="000000"/>
              </w:rPr>
              <w:t>(kraj, datum)</w:t>
            </w:r>
          </w:p>
        </w:tc>
        <w:tc>
          <w:tcPr>
            <w:tcW w:w="2693" w:type="dxa"/>
          </w:tcPr>
          <w:p w14:paraId="77353785" w14:textId="77777777" w:rsidR="00D65E1D" w:rsidRPr="006E6D31" w:rsidRDefault="00D65E1D" w:rsidP="005B4E43">
            <w:pPr>
              <w:keepNext/>
              <w:keepLines/>
              <w:ind w:right="140"/>
              <w:jc w:val="center"/>
              <w:rPr>
                <w:rFonts w:ascii="Tahoma" w:hAnsi="Tahoma" w:cs="Tahoma"/>
                <w:snapToGrid w:val="0"/>
                <w:color w:val="000000"/>
              </w:rPr>
            </w:pPr>
            <w:r w:rsidRPr="006E6D31">
              <w:rPr>
                <w:rFonts w:ascii="Tahoma" w:hAnsi="Tahoma" w:cs="Tahoma"/>
                <w:snapToGrid w:val="0"/>
                <w:color w:val="000000"/>
              </w:rPr>
              <w:t>žig</w:t>
            </w:r>
          </w:p>
        </w:tc>
        <w:tc>
          <w:tcPr>
            <w:tcW w:w="3685" w:type="dxa"/>
            <w:tcBorders>
              <w:top w:val="single" w:sz="4" w:space="0" w:color="auto"/>
            </w:tcBorders>
          </w:tcPr>
          <w:p w14:paraId="4F9FEBB1" w14:textId="77777777" w:rsidR="00D65E1D" w:rsidRPr="006E6D31" w:rsidRDefault="00D65E1D" w:rsidP="005B4E43">
            <w:pPr>
              <w:keepNext/>
              <w:keepLines/>
              <w:ind w:right="140"/>
              <w:jc w:val="both"/>
              <w:rPr>
                <w:rFonts w:ascii="Tahoma" w:hAnsi="Tahoma" w:cs="Tahoma"/>
                <w:snapToGrid w:val="0"/>
                <w:color w:val="000000"/>
              </w:rPr>
            </w:pPr>
            <w:r w:rsidRPr="006E6D31">
              <w:rPr>
                <w:rFonts w:ascii="Tahoma" w:hAnsi="Tahoma" w:cs="Tahoma"/>
                <w:snapToGrid w:val="0"/>
                <w:color w:val="000000"/>
              </w:rPr>
              <w:t xml:space="preserve">(Ime in priimek ter podpis </w:t>
            </w:r>
            <w:r w:rsidRPr="006E6D31">
              <w:rPr>
                <w:rFonts w:ascii="Tahoma" w:hAnsi="Tahoma" w:cs="Tahoma"/>
                <w:b/>
                <w:snapToGrid w:val="0"/>
                <w:color w:val="000000"/>
              </w:rPr>
              <w:t>ponudnika</w:t>
            </w:r>
            <w:r w:rsidRPr="006E6D31">
              <w:rPr>
                <w:rFonts w:ascii="Tahoma" w:hAnsi="Tahoma" w:cs="Tahoma"/>
                <w:snapToGrid w:val="0"/>
                <w:color w:val="000000"/>
              </w:rPr>
              <w:t>)</w:t>
            </w:r>
          </w:p>
        </w:tc>
      </w:tr>
    </w:tbl>
    <w:p w14:paraId="3AFF1621" w14:textId="77777777" w:rsidR="00D65E1D" w:rsidRPr="006E6D31" w:rsidRDefault="00D65E1D" w:rsidP="00D65E1D">
      <w:pPr>
        <w:keepNext/>
        <w:keepLines/>
        <w:pBdr>
          <w:bottom w:val="single" w:sz="12" w:space="1" w:color="auto"/>
        </w:pBdr>
        <w:ind w:right="140"/>
        <w:rPr>
          <w:rFonts w:ascii="Tahoma" w:hAnsi="Tahoma" w:cs="Tahoma"/>
          <w:b/>
        </w:rPr>
      </w:pPr>
    </w:p>
    <w:p w14:paraId="6700C913" w14:textId="77777777" w:rsidR="00D65E1D" w:rsidRPr="006E6D31" w:rsidRDefault="00D65E1D" w:rsidP="00D65E1D">
      <w:pPr>
        <w:keepNext/>
        <w:keepLines/>
        <w:ind w:right="140"/>
        <w:jc w:val="both"/>
        <w:rPr>
          <w:rFonts w:ascii="Tahoma" w:hAnsi="Tahoma" w:cs="Tahoma"/>
          <w:b/>
        </w:rPr>
      </w:pPr>
      <w:r w:rsidRPr="006E6D31">
        <w:rPr>
          <w:rFonts w:ascii="Tahoma" w:hAnsi="Tahoma" w:cs="Tahoma"/>
          <w:b/>
        </w:rPr>
        <w:t>IZPOLNI NAROČNIK (Izdajatelj reference)!!!</w:t>
      </w:r>
    </w:p>
    <w:p w14:paraId="242EDCFC" w14:textId="77777777" w:rsidR="00D65E1D" w:rsidRPr="006E6D31" w:rsidRDefault="00D65E1D" w:rsidP="00D65E1D">
      <w:pPr>
        <w:keepNext/>
        <w:keepLines/>
        <w:ind w:right="140"/>
        <w:jc w:val="both"/>
        <w:rPr>
          <w:rFonts w:ascii="Tahoma" w:hAnsi="Tahoma" w:cs="Tahoma"/>
        </w:rPr>
      </w:pPr>
    </w:p>
    <w:p w14:paraId="34E0656C" w14:textId="77777777" w:rsidR="00D65E1D" w:rsidRPr="005E348D" w:rsidRDefault="00D65E1D" w:rsidP="00D65E1D">
      <w:pPr>
        <w:pStyle w:val="NavadenTimesNewRoman"/>
        <w:keepNext/>
        <w:keepLines/>
        <w:widowControl/>
        <w:ind w:right="142"/>
        <w:jc w:val="both"/>
        <w:rPr>
          <w:rFonts w:ascii="Tahoma" w:eastAsia="Calibri" w:hAnsi="Tahoma" w:cs="Tahoma"/>
          <w:b/>
          <w:i/>
          <w:sz w:val="20"/>
        </w:rPr>
      </w:pPr>
      <w:r w:rsidRPr="00AF024E">
        <w:rPr>
          <w:rFonts w:ascii="Tahoma" w:hAnsi="Tahoma" w:cs="Tahoma"/>
          <w:sz w:val="20"/>
        </w:rPr>
        <w:t xml:space="preserve">Potrjujemo, da nam je na podlagi našega naročila, zgoraj navedeni izvajalec </w:t>
      </w:r>
      <w:r w:rsidRPr="00AF024E">
        <w:rPr>
          <w:rFonts w:ascii="Tahoma" w:eastAsia="Calibri" w:hAnsi="Tahoma" w:cs="Tahoma"/>
          <w:sz w:val="20"/>
        </w:rPr>
        <w:t xml:space="preserve">kvalitetno, pravočasno in </w:t>
      </w:r>
      <w:r w:rsidRPr="00A655F3">
        <w:rPr>
          <w:rFonts w:ascii="Tahoma" w:eastAsia="Calibri" w:hAnsi="Tahoma" w:cs="Tahoma"/>
          <w:sz w:val="20"/>
        </w:rPr>
        <w:t xml:space="preserve">skladno s pogodbenimi določili izvedel navedeno referenčno delo. Potrdilo dajemo na prošnjo izvajalca in </w:t>
      </w:r>
      <w:r w:rsidRPr="0077136E">
        <w:rPr>
          <w:rFonts w:ascii="Tahoma" w:eastAsia="Calibri" w:hAnsi="Tahoma" w:cs="Tahoma"/>
          <w:sz w:val="20"/>
        </w:rPr>
        <w:t>velja izključno za potrebe pri njegovi oddaji ponudbe za pridobitev javnega naročila št</w:t>
      </w:r>
      <w:r w:rsidRPr="005E348D">
        <w:rPr>
          <w:rFonts w:ascii="Tahoma" w:eastAsia="Calibri" w:hAnsi="Tahoma" w:cs="Tahoma"/>
          <w:sz w:val="20"/>
        </w:rPr>
        <w:t xml:space="preserve">. </w:t>
      </w:r>
      <w:r w:rsidR="00B7165B" w:rsidRPr="00B7165B">
        <w:rPr>
          <w:rFonts w:ascii="Tahoma" w:hAnsi="Tahoma" w:cs="Tahoma"/>
          <w:b/>
          <w:sz w:val="20"/>
        </w:rPr>
        <w:t>VKS-34/22 – Dobava aktivnega oglja</w:t>
      </w:r>
      <w:r>
        <w:rPr>
          <w:rFonts w:ascii="Tahoma" w:hAnsi="Tahoma" w:cs="Tahoma"/>
          <w:b/>
          <w:sz w:val="20"/>
        </w:rPr>
        <w:t xml:space="preserve">. </w:t>
      </w:r>
    </w:p>
    <w:p w14:paraId="1F9FAAB7" w14:textId="77777777" w:rsidR="00D65E1D" w:rsidRPr="00C509F8" w:rsidRDefault="00D65E1D" w:rsidP="00D65E1D">
      <w:pPr>
        <w:pStyle w:val="NavadenTimesNewRoman"/>
        <w:keepNext/>
        <w:keepLines/>
        <w:widowControl/>
        <w:ind w:right="140"/>
        <w:jc w:val="both"/>
        <w:rPr>
          <w:rFonts w:ascii="Tahoma" w:hAnsi="Tahoma" w:cs="Tahoma"/>
          <w:sz w:val="20"/>
        </w:rPr>
      </w:pPr>
      <w:r w:rsidRPr="00C509F8">
        <w:rPr>
          <w:rFonts w:ascii="Tahoma" w:hAnsi="Tahoma" w:cs="Tahoma"/>
          <w:sz w:val="20"/>
        </w:rPr>
        <w:tab/>
        <w:t xml:space="preserve"> </w:t>
      </w:r>
    </w:p>
    <w:p w14:paraId="4B64F716" w14:textId="77777777" w:rsidR="00D65E1D" w:rsidRDefault="00D65E1D" w:rsidP="00D65E1D">
      <w:pPr>
        <w:pStyle w:val="NavadenTimesNewRoman"/>
        <w:keepNext/>
        <w:keepLines/>
        <w:widowControl/>
        <w:ind w:right="140"/>
        <w:jc w:val="center"/>
        <w:rPr>
          <w:rFonts w:ascii="Tahoma" w:hAnsi="Tahoma" w:cs="Tahoma"/>
          <w:sz w:val="20"/>
        </w:rPr>
      </w:pPr>
      <w:r w:rsidRPr="00C509F8">
        <w:rPr>
          <w:rFonts w:ascii="Tahoma" w:hAnsi="Tahoma" w:cs="Tahoma"/>
          <w:sz w:val="20"/>
        </w:rPr>
        <w:t xml:space="preserve">Izjavljamo, da smo </w:t>
      </w:r>
      <w:r w:rsidRPr="00C509F8">
        <w:rPr>
          <w:rFonts w:ascii="Tahoma" w:hAnsi="Tahoma" w:cs="Tahoma"/>
          <w:b/>
          <w:i/>
          <w:sz w:val="20"/>
        </w:rPr>
        <w:t>javni  /  zasebni</w:t>
      </w:r>
      <w:r w:rsidRPr="00C509F8">
        <w:rPr>
          <w:rFonts w:ascii="Tahoma" w:hAnsi="Tahoma" w:cs="Tahoma"/>
          <w:sz w:val="20"/>
        </w:rPr>
        <w:t xml:space="preserve"> naročnik. (Ustrezno obkrožite)</w:t>
      </w:r>
    </w:p>
    <w:p w14:paraId="7B67E134" w14:textId="77777777" w:rsidR="00B7165B" w:rsidRDefault="00B7165B" w:rsidP="00B7165B">
      <w:pPr>
        <w:keepNext/>
        <w:keepLines/>
        <w:rPr>
          <w:rFonts w:ascii="Tahoma" w:hAnsi="Tahoma" w:cs="Tahoma"/>
        </w:rPr>
      </w:pPr>
    </w:p>
    <w:p w14:paraId="5B377C67" w14:textId="77777777" w:rsidR="00B7165B" w:rsidRPr="00112425" w:rsidRDefault="00B7165B" w:rsidP="00B7165B">
      <w:pPr>
        <w:keepNext/>
        <w:keepLines/>
        <w:rPr>
          <w:rFonts w:ascii="Tahoma" w:hAnsi="Tahoma" w:cs="Tahoma"/>
        </w:rPr>
      </w:pPr>
      <w:r w:rsidRPr="00112425">
        <w:rPr>
          <w:rFonts w:ascii="Tahoma" w:hAnsi="Tahoma" w:cs="Tahoma"/>
        </w:rPr>
        <w:t>Izdajatelj reference</w:t>
      </w:r>
    </w:p>
    <w:p w14:paraId="7AAC66A3" w14:textId="77777777" w:rsidR="00B7165B" w:rsidRPr="00112425" w:rsidRDefault="00B7165B" w:rsidP="00B7165B">
      <w:pPr>
        <w:keepNext/>
        <w:keepLines/>
        <w:rPr>
          <w:rFonts w:ascii="Tahoma" w:hAnsi="Tahoma" w:cs="Tahoma"/>
        </w:rPr>
      </w:pPr>
      <w:r w:rsidRPr="00112425">
        <w:rPr>
          <w:rFonts w:ascii="Tahoma" w:hAnsi="Tahoma" w:cs="Tahoma"/>
        </w:rPr>
        <w:t xml:space="preserve"> </w:t>
      </w:r>
    </w:p>
    <w:p w14:paraId="42EA78A5" w14:textId="77777777" w:rsidR="00B7165B" w:rsidRPr="00112425" w:rsidRDefault="00B7165B" w:rsidP="00B7165B">
      <w:pPr>
        <w:keepNext/>
        <w:keepLines/>
        <w:rPr>
          <w:rFonts w:ascii="Tahoma" w:hAnsi="Tahoma" w:cs="Tahoma"/>
        </w:rPr>
      </w:pPr>
      <w:r w:rsidRPr="00112425">
        <w:rPr>
          <w:rFonts w:ascii="Tahoma" w:hAnsi="Tahoma" w:cs="Tahoma"/>
        </w:rPr>
        <w:t>__________________________________                 Žig                               _______________</w:t>
      </w:r>
    </w:p>
    <w:p w14:paraId="38232E7B" w14:textId="77777777" w:rsidR="00B7165B" w:rsidRPr="00112425" w:rsidRDefault="00B7165B" w:rsidP="00B7165B">
      <w:pPr>
        <w:keepNext/>
        <w:keepLines/>
        <w:rPr>
          <w:rFonts w:ascii="Tahoma" w:hAnsi="Tahoma" w:cs="Tahoma"/>
        </w:rPr>
      </w:pPr>
      <w:r w:rsidRPr="00112425">
        <w:rPr>
          <w:rFonts w:ascii="Tahoma" w:hAnsi="Tahoma" w:cs="Tahoma"/>
        </w:rPr>
        <w:t xml:space="preserve">( podpis odgovorne osebe)                                                                             (kraj in datum) </w:t>
      </w:r>
    </w:p>
    <w:p w14:paraId="38BAE4AC" w14:textId="77777777" w:rsidR="00B7165B" w:rsidRPr="00112425" w:rsidRDefault="00B7165B" w:rsidP="00B7165B">
      <w:pPr>
        <w:keepNext/>
        <w:keepLines/>
        <w:rPr>
          <w:rFonts w:ascii="Tahoma" w:hAnsi="Tahoma" w:cs="Tahoma"/>
        </w:rPr>
      </w:pPr>
    </w:p>
    <w:p w14:paraId="74E378F7" w14:textId="77777777" w:rsidR="00B7165B" w:rsidRPr="00112425" w:rsidRDefault="00B7165B" w:rsidP="00B7165B">
      <w:pPr>
        <w:keepNext/>
        <w:keepLines/>
        <w:jc w:val="both"/>
        <w:rPr>
          <w:rFonts w:ascii="Tahoma" w:hAnsi="Tahoma" w:cs="Tahoma"/>
          <w:i/>
          <w:sz w:val="18"/>
          <w:szCs w:val="18"/>
        </w:rPr>
      </w:pPr>
      <w:r w:rsidRPr="00112425">
        <w:rPr>
          <w:rFonts w:ascii="Tahoma" w:hAnsi="Tahoma" w:cs="Tahoma"/>
          <w:b/>
          <w:i/>
          <w:sz w:val="18"/>
          <w:szCs w:val="18"/>
        </w:rPr>
        <w:t>Opomba</w:t>
      </w:r>
      <w:r w:rsidRPr="00112425">
        <w:rPr>
          <w:rFonts w:ascii="Tahoma" w:hAnsi="Tahoma" w:cs="Tahoma"/>
          <w:i/>
          <w:sz w:val="18"/>
          <w:szCs w:val="18"/>
        </w:rPr>
        <w:t>: Obrazec se po potrebi fotokopira.</w:t>
      </w:r>
    </w:p>
    <w:p w14:paraId="55A49DCE" w14:textId="77777777" w:rsidR="00887EAE" w:rsidRDefault="00887EAE" w:rsidP="00A96A29">
      <w:pPr>
        <w:keepNext/>
        <w:keepLines/>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887EAE" w:rsidRPr="00C8579C" w14:paraId="28A7D457" w14:textId="77777777" w:rsidTr="00887EAE">
        <w:tc>
          <w:tcPr>
            <w:tcW w:w="7658" w:type="dxa"/>
            <w:tcBorders>
              <w:top w:val="single" w:sz="4" w:space="0" w:color="auto"/>
              <w:bottom w:val="single" w:sz="4" w:space="0" w:color="auto"/>
            </w:tcBorders>
          </w:tcPr>
          <w:p w14:paraId="2746CE44" w14:textId="77777777" w:rsidR="00887EAE" w:rsidRPr="00C8579C" w:rsidRDefault="00887EAE" w:rsidP="00887EAE">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ZAGOTAVLJANJE VARNOSTI IN ZDRAVJA PRI DELU</w:t>
            </w:r>
          </w:p>
        </w:tc>
        <w:tc>
          <w:tcPr>
            <w:tcW w:w="1484" w:type="dxa"/>
            <w:tcBorders>
              <w:top w:val="single" w:sz="4" w:space="0" w:color="auto"/>
              <w:bottom w:val="single" w:sz="4" w:space="0" w:color="auto"/>
            </w:tcBorders>
          </w:tcPr>
          <w:p w14:paraId="6263C5CA" w14:textId="77777777" w:rsidR="00887EAE" w:rsidRPr="00C8579C" w:rsidRDefault="00887EAE" w:rsidP="00887EAE">
            <w:pPr>
              <w:keepNext/>
              <w:keepLines/>
              <w:rPr>
                <w:rFonts w:ascii="Tahoma" w:hAnsi="Tahoma" w:cs="Tahoma"/>
                <w:b/>
                <w:i/>
              </w:rPr>
            </w:pPr>
            <w:r w:rsidRPr="00C8579C">
              <w:rPr>
                <w:rFonts w:ascii="Tahoma" w:hAnsi="Tahoma" w:cs="Tahoma"/>
                <w:b/>
                <w:i/>
              </w:rPr>
              <w:t xml:space="preserve">Priloga </w:t>
            </w:r>
            <w:r w:rsidR="005468F4">
              <w:rPr>
                <w:rFonts w:ascii="Tahoma" w:hAnsi="Tahoma" w:cs="Tahoma"/>
                <w:b/>
                <w:i/>
              </w:rPr>
              <w:t>7</w:t>
            </w:r>
          </w:p>
        </w:tc>
      </w:tr>
    </w:tbl>
    <w:p w14:paraId="4989CE0B" w14:textId="77777777" w:rsidR="00887EAE" w:rsidRDefault="00887EAE" w:rsidP="00A96A29">
      <w:pPr>
        <w:keepNext/>
        <w:keepLines/>
        <w:rPr>
          <w:rFonts w:ascii="Tahoma" w:hAnsi="Tahoma" w:cs="Tahoma"/>
          <w:bCs/>
          <w:i/>
          <w:noProof/>
          <w:sz w:val="18"/>
          <w:szCs w:val="18"/>
        </w:rPr>
      </w:pPr>
    </w:p>
    <w:p w14:paraId="46B25DED" w14:textId="77777777" w:rsidR="00887EAE" w:rsidRPr="005238EC" w:rsidRDefault="00887EAE" w:rsidP="00887EAE">
      <w:pPr>
        <w:keepNext/>
        <w:keepLines/>
        <w:jc w:val="both"/>
        <w:rPr>
          <w:rFonts w:ascii="Tahoma" w:hAnsi="Tahoma" w:cs="Tahoma"/>
          <w:bCs/>
        </w:rPr>
      </w:pPr>
      <w:r w:rsidRPr="005238EC">
        <w:rPr>
          <w:rFonts w:ascii="Tahoma" w:hAnsi="Tahoma" w:cs="Tahoma"/>
          <w:bCs/>
        </w:rPr>
        <w:t>Kot ponudnik/partner ________________________________________________________</w:t>
      </w:r>
      <w:r>
        <w:rPr>
          <w:rFonts w:ascii="Tahoma" w:hAnsi="Tahoma" w:cs="Tahoma"/>
          <w:bCs/>
        </w:rPr>
        <w:t>_</w:t>
      </w:r>
      <w:r w:rsidRPr="005238EC">
        <w:rPr>
          <w:rFonts w:ascii="Tahoma" w:hAnsi="Tahoma" w:cs="Tahoma"/>
          <w:bCs/>
        </w:rPr>
        <w:t>______</w:t>
      </w:r>
    </w:p>
    <w:p w14:paraId="43CA3672" w14:textId="77777777" w:rsidR="00887EAE" w:rsidRPr="005238EC" w:rsidRDefault="00887EAE" w:rsidP="00887EAE">
      <w:pPr>
        <w:keepNext/>
        <w:keepLines/>
        <w:jc w:val="both"/>
        <w:rPr>
          <w:rFonts w:ascii="Tahoma" w:hAnsi="Tahoma" w:cs="Tahoma"/>
          <w:bCs/>
        </w:rPr>
      </w:pPr>
    </w:p>
    <w:p w14:paraId="3F979C17" w14:textId="77777777" w:rsidR="00887EAE" w:rsidRPr="005238EC" w:rsidRDefault="00887EAE" w:rsidP="00887EAE">
      <w:pPr>
        <w:keepNext/>
        <w:keepLines/>
        <w:jc w:val="both"/>
        <w:rPr>
          <w:rFonts w:ascii="Tahoma" w:hAnsi="Tahoma" w:cs="Tahoma"/>
          <w:b/>
          <w:bCs/>
        </w:rPr>
      </w:pPr>
      <w:r w:rsidRPr="005238EC">
        <w:rPr>
          <w:rFonts w:ascii="Tahoma" w:hAnsi="Tahoma" w:cs="Tahoma"/>
          <w:bCs/>
        </w:rPr>
        <w:t xml:space="preserve">na javnem razpisu za izbiro izvajalca za javno naročilo št. </w:t>
      </w:r>
      <w:r w:rsidR="005468F4" w:rsidRPr="00B7165B">
        <w:rPr>
          <w:rFonts w:ascii="Tahoma" w:hAnsi="Tahoma" w:cs="Tahoma"/>
          <w:b/>
        </w:rPr>
        <w:t>VKS-34/22 – Dobava aktivnega oglja</w:t>
      </w:r>
      <w:r w:rsidR="005468F4">
        <w:rPr>
          <w:rFonts w:ascii="Tahoma" w:hAnsi="Tahoma" w:cs="Tahoma"/>
          <w:b/>
        </w:rPr>
        <w:t>.</w:t>
      </w:r>
    </w:p>
    <w:p w14:paraId="364BEEAE" w14:textId="77777777" w:rsidR="00887EAE" w:rsidRPr="005238EC" w:rsidRDefault="00887EAE" w:rsidP="00887EAE">
      <w:pPr>
        <w:keepNext/>
        <w:keepLines/>
        <w:jc w:val="both"/>
        <w:rPr>
          <w:rFonts w:ascii="Tahoma" w:hAnsi="Tahoma" w:cs="Tahoma"/>
          <w:b/>
          <w:bCs/>
        </w:rPr>
      </w:pPr>
    </w:p>
    <w:p w14:paraId="1A105843" w14:textId="77777777" w:rsidR="00887EAE" w:rsidRPr="005238EC" w:rsidRDefault="00887EAE" w:rsidP="00887EAE">
      <w:pPr>
        <w:keepNext/>
        <w:keepLines/>
        <w:jc w:val="both"/>
        <w:rPr>
          <w:rFonts w:ascii="Tahoma" w:hAnsi="Tahoma" w:cs="Tahoma"/>
          <w:bCs/>
        </w:rPr>
      </w:pPr>
      <w:r w:rsidRPr="005238EC">
        <w:rPr>
          <w:rFonts w:ascii="Tahoma" w:hAnsi="Tahoma" w:cs="Tahoma"/>
          <w:bCs/>
        </w:rPr>
        <w:t xml:space="preserve">se zavezujemo, da bomo dosledno upoštevali določbe Uredbe o zagotavljanju varnosti in zdravja pri delu na začasnih in premičnih gradbiščih (Ur. </w:t>
      </w:r>
      <w:r>
        <w:rPr>
          <w:rFonts w:ascii="Tahoma" w:hAnsi="Tahoma" w:cs="Tahoma"/>
          <w:bCs/>
        </w:rPr>
        <w:t xml:space="preserve">l. RS, </w:t>
      </w:r>
      <w:r w:rsidRPr="005238EC">
        <w:rPr>
          <w:rFonts w:ascii="Tahoma" w:hAnsi="Tahoma" w:cs="Tahoma"/>
          <w:bCs/>
        </w:rPr>
        <w:t xml:space="preserve">št. </w:t>
      </w:r>
      <w:r w:rsidRPr="00322698">
        <w:rPr>
          <w:rFonts w:ascii="Tahoma" w:hAnsi="Tahoma" w:cs="Tahoma"/>
          <w:bCs/>
        </w:rPr>
        <w:t>83/05 in 43/11 – ZVZD-1</w:t>
      </w:r>
      <w:r w:rsidRPr="005238EC">
        <w:rPr>
          <w:rFonts w:ascii="Tahoma" w:hAnsi="Tahoma" w:cs="Tahoma"/>
          <w:bCs/>
        </w:rPr>
        <w:t>) ter po podpisu okvirnega sporazuma z naročnikom sklenili tudi Pisni sporazum, ki ureja varstvene ukrepe za zagotavljanje varstva in zdravja pri delu.</w:t>
      </w:r>
    </w:p>
    <w:p w14:paraId="0016CE06" w14:textId="77777777" w:rsidR="00887EAE" w:rsidRPr="005238EC" w:rsidRDefault="00887EAE" w:rsidP="00887EAE">
      <w:pPr>
        <w:keepNext/>
        <w:keepLines/>
        <w:jc w:val="both"/>
        <w:rPr>
          <w:rFonts w:ascii="Tahoma" w:hAnsi="Tahoma" w:cs="Tahoma"/>
          <w:bCs/>
        </w:rPr>
      </w:pPr>
    </w:p>
    <w:p w14:paraId="05EA5AD4" w14:textId="77777777" w:rsidR="00887EAE" w:rsidRPr="005238EC" w:rsidRDefault="00887EAE" w:rsidP="00887EAE">
      <w:pPr>
        <w:keepNext/>
        <w:keepLines/>
        <w:jc w:val="both"/>
        <w:rPr>
          <w:rFonts w:ascii="Tahoma" w:hAnsi="Tahoma" w:cs="Tahoma"/>
          <w:bCs/>
        </w:rPr>
      </w:pPr>
      <w:r w:rsidRPr="005238EC">
        <w:rPr>
          <w:rFonts w:ascii="Tahoma" w:hAnsi="Tahoma" w:cs="Tahoma"/>
          <w:bCs/>
        </w:rPr>
        <w:t>Nespoštovanje določil je razlog za prekinitev in odstop od okvirnega sporazuma, brez kakršnekoli obveznosti do izvajalca.</w:t>
      </w:r>
    </w:p>
    <w:p w14:paraId="0AAB35A9" w14:textId="77777777" w:rsidR="00887EAE" w:rsidRPr="005238EC" w:rsidRDefault="00887EAE" w:rsidP="00887EAE">
      <w:pPr>
        <w:keepNext/>
        <w:keepLines/>
        <w:rPr>
          <w:rFonts w:ascii="Tahoma" w:hAnsi="Tahoma" w:cs="Tahoma"/>
          <w:bCs/>
        </w:rPr>
      </w:pPr>
    </w:p>
    <w:p w14:paraId="65364FD4" w14:textId="77777777" w:rsidR="00887EAE" w:rsidRPr="005238EC" w:rsidRDefault="00887EAE" w:rsidP="00887EAE">
      <w:pPr>
        <w:keepNext/>
        <w:keepLines/>
        <w:rPr>
          <w:rFonts w:ascii="Tahoma" w:hAnsi="Tahoma" w:cs="Tahoma"/>
          <w:bCs/>
          <w:lang w:val="x-none"/>
        </w:rPr>
      </w:pPr>
    </w:p>
    <w:p w14:paraId="6FA171F1" w14:textId="77777777" w:rsidR="00887EAE" w:rsidRPr="005238EC" w:rsidRDefault="00887EAE" w:rsidP="00887EAE">
      <w:pPr>
        <w:keepNext/>
        <w:keepLines/>
        <w:rPr>
          <w:rFonts w:ascii="Tahoma" w:hAnsi="Tahoma" w:cs="Tahoma"/>
          <w:bCs/>
        </w:rPr>
      </w:pPr>
    </w:p>
    <w:p w14:paraId="1F9D10D5" w14:textId="77777777" w:rsidR="00887EAE" w:rsidRPr="005238EC" w:rsidRDefault="00887EAE" w:rsidP="00887EAE">
      <w:pPr>
        <w:keepNext/>
        <w:keepLines/>
        <w:rPr>
          <w:rFonts w:ascii="Tahoma" w:hAnsi="Tahoma" w:cs="Tahoma"/>
          <w:bCs/>
        </w:rPr>
      </w:pPr>
    </w:p>
    <w:p w14:paraId="679B6C9B" w14:textId="77777777" w:rsidR="00887EAE" w:rsidRPr="005238EC" w:rsidRDefault="00887EAE" w:rsidP="00887EAE">
      <w:pPr>
        <w:keepNext/>
        <w:keepLines/>
        <w:rPr>
          <w:rFonts w:ascii="Tahoma" w:hAnsi="Tahoma" w:cs="Tahoma"/>
          <w:bCs/>
          <w:lang w:val="x-none"/>
        </w:rPr>
      </w:pPr>
    </w:p>
    <w:p w14:paraId="50A25D1C" w14:textId="77777777" w:rsidR="00887EAE" w:rsidRPr="005238EC" w:rsidRDefault="00887EAE" w:rsidP="00887EAE">
      <w:pPr>
        <w:keepNext/>
        <w:keepLines/>
        <w:rPr>
          <w:rFonts w:ascii="Tahoma" w:hAnsi="Tahoma" w:cs="Tahoma"/>
          <w:bCs/>
          <w:lang w:val="x-none"/>
        </w:rPr>
      </w:pPr>
    </w:p>
    <w:p w14:paraId="7FDADD19" w14:textId="77777777" w:rsidR="00887EAE" w:rsidRPr="005238EC" w:rsidRDefault="00887EAE" w:rsidP="00887EAE">
      <w:pPr>
        <w:keepNext/>
        <w:keepLines/>
        <w:rPr>
          <w:rFonts w:ascii="Tahoma" w:hAnsi="Tahoma" w:cs="Tahoma"/>
          <w:bCs/>
          <w:lang w:val="x-none"/>
        </w:rPr>
      </w:pPr>
    </w:p>
    <w:p w14:paraId="0A6117CC" w14:textId="77777777" w:rsidR="00887EAE" w:rsidRPr="005238EC" w:rsidRDefault="00887EAE" w:rsidP="00887EAE">
      <w:pPr>
        <w:keepNext/>
        <w:keepLines/>
        <w:rPr>
          <w:rFonts w:ascii="Tahoma" w:hAnsi="Tahoma" w:cs="Tahoma"/>
          <w:bCs/>
          <w:lang w:val="x-none"/>
        </w:rPr>
      </w:pPr>
    </w:p>
    <w:p w14:paraId="49DAAF92" w14:textId="77777777" w:rsidR="00887EAE" w:rsidRPr="005238EC" w:rsidRDefault="00887EAE" w:rsidP="00887EAE">
      <w:pPr>
        <w:keepNext/>
        <w:keepLines/>
        <w:rPr>
          <w:rFonts w:ascii="Tahoma" w:hAnsi="Tahoma" w:cs="Tahoma"/>
          <w:bCs/>
        </w:rPr>
      </w:pPr>
      <w:r w:rsidRPr="005238EC">
        <w:rPr>
          <w:rFonts w:ascii="Tahoma" w:hAnsi="Tahoma" w:cs="Tahoma"/>
          <w:bCs/>
          <w:lang w:val="x-none"/>
        </w:rPr>
        <w:t xml:space="preserve">Kraj:............................. </w:t>
      </w:r>
      <w:r w:rsidRPr="005238EC">
        <w:rPr>
          <w:rFonts w:ascii="Tahoma" w:hAnsi="Tahoma" w:cs="Tahoma"/>
          <w:bCs/>
          <w:lang w:val="x-none"/>
        </w:rPr>
        <w:tab/>
      </w:r>
      <w:r w:rsidRPr="005238EC">
        <w:rPr>
          <w:rFonts w:ascii="Tahoma" w:hAnsi="Tahoma" w:cs="Tahoma"/>
          <w:bCs/>
          <w:lang w:val="x-none"/>
        </w:rPr>
        <w:tab/>
      </w:r>
      <w:r w:rsidRPr="005238EC">
        <w:rPr>
          <w:rFonts w:ascii="Tahoma" w:hAnsi="Tahoma" w:cs="Tahoma"/>
          <w:bCs/>
        </w:rPr>
        <w:t>Naziv in podpis ponudnika/partnerja</w:t>
      </w:r>
    </w:p>
    <w:p w14:paraId="658E524C" w14:textId="77777777" w:rsidR="00887EAE" w:rsidRPr="005238EC" w:rsidRDefault="00887EAE" w:rsidP="00887EAE">
      <w:pPr>
        <w:keepNext/>
        <w:keepLines/>
        <w:rPr>
          <w:rFonts w:ascii="Tahoma" w:hAnsi="Tahoma" w:cs="Tahoma"/>
          <w:bCs/>
          <w:lang w:val="x-none"/>
        </w:rPr>
      </w:pPr>
      <w:r w:rsidRPr="005238EC">
        <w:rPr>
          <w:rFonts w:ascii="Tahoma" w:hAnsi="Tahoma" w:cs="Tahoma"/>
          <w:bCs/>
          <w:lang w:val="x-none"/>
        </w:rPr>
        <w:tab/>
      </w:r>
    </w:p>
    <w:p w14:paraId="1FF81AC8" w14:textId="77777777" w:rsidR="00887EAE" w:rsidRPr="005238EC" w:rsidRDefault="00887EAE" w:rsidP="00887EAE">
      <w:pPr>
        <w:keepNext/>
        <w:keepLines/>
        <w:rPr>
          <w:rFonts w:ascii="Tahoma" w:hAnsi="Tahoma" w:cs="Tahoma"/>
          <w:bCs/>
          <w:lang w:val="x-none"/>
        </w:rPr>
      </w:pPr>
      <w:r w:rsidRPr="005238EC">
        <w:rPr>
          <w:rFonts w:ascii="Tahoma" w:hAnsi="Tahoma" w:cs="Tahoma"/>
          <w:bCs/>
          <w:lang w:val="x-none"/>
        </w:rPr>
        <w:t>Datum:.........................</w:t>
      </w:r>
      <w:r w:rsidRPr="005238EC">
        <w:rPr>
          <w:rFonts w:ascii="Tahoma" w:hAnsi="Tahoma" w:cs="Tahoma"/>
          <w:bCs/>
          <w:lang w:val="x-none"/>
        </w:rPr>
        <w:tab/>
        <w:t xml:space="preserve">   </w:t>
      </w:r>
      <w:r w:rsidRPr="005238EC">
        <w:rPr>
          <w:rFonts w:ascii="Tahoma" w:hAnsi="Tahoma" w:cs="Tahoma"/>
          <w:bCs/>
          <w:lang w:val="x-none"/>
        </w:rPr>
        <w:tab/>
        <w:t>............................................................</w:t>
      </w:r>
    </w:p>
    <w:p w14:paraId="0C283716" w14:textId="77777777" w:rsidR="00887EAE" w:rsidRDefault="00887EAE" w:rsidP="00887EAE">
      <w:pPr>
        <w:keepNext/>
        <w:keepLines/>
        <w:rPr>
          <w:rFonts w:ascii="Tahoma" w:hAnsi="Tahoma" w:cs="Tahoma"/>
        </w:rPr>
      </w:pPr>
    </w:p>
    <w:p w14:paraId="7DD604F4" w14:textId="77777777" w:rsidR="00887EAE" w:rsidRDefault="00887EAE" w:rsidP="00887EAE">
      <w:pPr>
        <w:keepNext/>
        <w:keepLines/>
        <w:rPr>
          <w:rFonts w:ascii="Tahoma" w:hAnsi="Tahoma" w:cs="Tahoma"/>
        </w:rPr>
      </w:pPr>
    </w:p>
    <w:p w14:paraId="16890D2A" w14:textId="77777777" w:rsidR="00887EAE" w:rsidRDefault="00887EAE" w:rsidP="00887EAE">
      <w:pPr>
        <w:keepNext/>
        <w:keepLines/>
        <w:rPr>
          <w:rFonts w:ascii="Tahoma" w:hAnsi="Tahoma" w:cs="Tahoma"/>
        </w:rPr>
      </w:pPr>
    </w:p>
    <w:p w14:paraId="22CAB5F0" w14:textId="77777777" w:rsidR="00887EAE" w:rsidRDefault="00887EAE" w:rsidP="00887EAE">
      <w:pPr>
        <w:keepNext/>
        <w:keepLines/>
        <w:rPr>
          <w:rFonts w:ascii="Tahoma" w:hAnsi="Tahoma" w:cs="Tahoma"/>
        </w:rPr>
      </w:pPr>
    </w:p>
    <w:p w14:paraId="55B27C12" w14:textId="77777777" w:rsidR="00887EAE" w:rsidRDefault="00887EAE" w:rsidP="00887EAE">
      <w:pPr>
        <w:keepNext/>
        <w:keepLines/>
        <w:rPr>
          <w:rFonts w:ascii="Tahoma" w:hAnsi="Tahoma" w:cs="Tahoma"/>
        </w:rPr>
      </w:pPr>
    </w:p>
    <w:p w14:paraId="3B4EAE1C" w14:textId="77777777" w:rsidR="00887EAE" w:rsidRDefault="00887EAE" w:rsidP="00887EAE">
      <w:pPr>
        <w:keepNext/>
        <w:keepLines/>
        <w:rPr>
          <w:rFonts w:ascii="Tahoma" w:hAnsi="Tahoma" w:cs="Tahoma"/>
        </w:rPr>
      </w:pPr>
    </w:p>
    <w:p w14:paraId="547A2D68" w14:textId="77777777" w:rsidR="00887EAE" w:rsidRDefault="00887EAE" w:rsidP="00887EAE">
      <w:pPr>
        <w:keepNext/>
        <w:keepLines/>
        <w:rPr>
          <w:rFonts w:ascii="Tahoma" w:hAnsi="Tahoma" w:cs="Tahoma"/>
        </w:rPr>
      </w:pPr>
    </w:p>
    <w:p w14:paraId="6E2CC253" w14:textId="77777777" w:rsidR="00887EAE" w:rsidRDefault="00887EAE" w:rsidP="00887EAE">
      <w:pPr>
        <w:keepNext/>
        <w:keepLines/>
        <w:rPr>
          <w:rFonts w:ascii="Tahoma" w:hAnsi="Tahoma" w:cs="Tahoma"/>
        </w:rPr>
      </w:pPr>
    </w:p>
    <w:p w14:paraId="4627D84C" w14:textId="77777777" w:rsidR="00887EAE" w:rsidRDefault="00887EAE" w:rsidP="00887EAE">
      <w:pPr>
        <w:keepNext/>
        <w:keepLines/>
        <w:rPr>
          <w:rFonts w:ascii="Tahoma" w:hAnsi="Tahoma" w:cs="Tahoma"/>
        </w:rPr>
      </w:pPr>
    </w:p>
    <w:p w14:paraId="01A1B60D" w14:textId="77777777" w:rsidR="00887EAE" w:rsidRDefault="00887EAE" w:rsidP="00887EAE">
      <w:pPr>
        <w:keepNext/>
        <w:keepLines/>
        <w:rPr>
          <w:rFonts w:ascii="Tahoma" w:hAnsi="Tahoma" w:cs="Tahoma"/>
        </w:rPr>
      </w:pPr>
    </w:p>
    <w:p w14:paraId="33D1CD6A" w14:textId="77777777" w:rsidR="00887EAE" w:rsidRDefault="00887EAE" w:rsidP="00887EAE">
      <w:pPr>
        <w:keepNext/>
        <w:keepLines/>
        <w:rPr>
          <w:rFonts w:ascii="Tahoma" w:hAnsi="Tahoma" w:cs="Tahoma"/>
        </w:rPr>
      </w:pPr>
    </w:p>
    <w:p w14:paraId="12C23A4C" w14:textId="77777777" w:rsidR="00887EAE" w:rsidRDefault="00887EAE" w:rsidP="00887EAE">
      <w:pPr>
        <w:keepNext/>
        <w:keepLines/>
        <w:rPr>
          <w:rFonts w:ascii="Tahoma" w:hAnsi="Tahoma" w:cs="Tahoma"/>
        </w:rPr>
      </w:pPr>
    </w:p>
    <w:p w14:paraId="40432BF8" w14:textId="77777777" w:rsidR="00887EAE" w:rsidRDefault="00887EAE" w:rsidP="00887EAE">
      <w:pPr>
        <w:keepNext/>
        <w:keepLines/>
        <w:rPr>
          <w:rFonts w:ascii="Tahoma" w:hAnsi="Tahoma" w:cs="Tahoma"/>
        </w:rPr>
      </w:pPr>
    </w:p>
    <w:p w14:paraId="6BFAADAF" w14:textId="77777777" w:rsidR="00887EAE" w:rsidRDefault="00887EAE" w:rsidP="00887EAE">
      <w:pPr>
        <w:keepNext/>
        <w:keepLines/>
        <w:rPr>
          <w:rFonts w:ascii="Tahoma" w:hAnsi="Tahoma" w:cs="Tahoma"/>
        </w:rPr>
      </w:pPr>
    </w:p>
    <w:p w14:paraId="0AE5F9FB" w14:textId="77777777" w:rsidR="00887EAE" w:rsidRDefault="00887EAE" w:rsidP="00887EAE">
      <w:pPr>
        <w:keepNext/>
        <w:keepLines/>
        <w:rPr>
          <w:rFonts w:ascii="Tahoma" w:hAnsi="Tahoma" w:cs="Tahoma"/>
        </w:rPr>
      </w:pPr>
    </w:p>
    <w:p w14:paraId="33B3B8C6" w14:textId="77777777" w:rsidR="00887EAE" w:rsidRDefault="00887EAE" w:rsidP="00887EAE">
      <w:pPr>
        <w:keepNext/>
        <w:keepLines/>
        <w:rPr>
          <w:rFonts w:ascii="Tahoma" w:hAnsi="Tahoma" w:cs="Tahoma"/>
        </w:rPr>
      </w:pPr>
    </w:p>
    <w:p w14:paraId="10C44C50" w14:textId="77777777" w:rsidR="00887EAE" w:rsidRDefault="00887EAE" w:rsidP="00887EAE">
      <w:pPr>
        <w:keepNext/>
        <w:keepLines/>
        <w:rPr>
          <w:rFonts w:ascii="Tahoma" w:hAnsi="Tahoma" w:cs="Tahoma"/>
        </w:rPr>
      </w:pPr>
    </w:p>
    <w:p w14:paraId="55B05E5F" w14:textId="77777777" w:rsidR="00887EAE" w:rsidRDefault="00887EAE" w:rsidP="00887EAE">
      <w:pPr>
        <w:keepNext/>
        <w:keepLines/>
        <w:rPr>
          <w:rFonts w:ascii="Tahoma" w:hAnsi="Tahoma" w:cs="Tahoma"/>
        </w:rPr>
      </w:pPr>
    </w:p>
    <w:p w14:paraId="6A213D06" w14:textId="77777777" w:rsidR="00887EAE" w:rsidRDefault="00887EAE" w:rsidP="00887EAE">
      <w:pPr>
        <w:keepNext/>
        <w:keepLines/>
        <w:rPr>
          <w:rFonts w:ascii="Tahoma" w:hAnsi="Tahoma" w:cs="Tahoma"/>
        </w:rPr>
      </w:pPr>
    </w:p>
    <w:p w14:paraId="182EF935" w14:textId="77777777" w:rsidR="00887EAE" w:rsidRDefault="00887EAE" w:rsidP="00887EAE">
      <w:pPr>
        <w:keepNext/>
        <w:keepLines/>
        <w:rPr>
          <w:rFonts w:ascii="Tahoma" w:hAnsi="Tahoma" w:cs="Tahoma"/>
        </w:rPr>
      </w:pPr>
    </w:p>
    <w:p w14:paraId="5D1B1A8D" w14:textId="77777777" w:rsidR="00887EAE" w:rsidRDefault="00887EAE" w:rsidP="00887EAE">
      <w:pPr>
        <w:keepNext/>
        <w:keepLines/>
        <w:rPr>
          <w:rFonts w:ascii="Tahoma" w:hAnsi="Tahoma" w:cs="Tahoma"/>
        </w:rPr>
      </w:pPr>
    </w:p>
    <w:p w14:paraId="73D68B2E" w14:textId="77777777" w:rsidR="00887EAE" w:rsidRDefault="00887EAE" w:rsidP="00887EAE">
      <w:pPr>
        <w:keepNext/>
        <w:keepLines/>
        <w:rPr>
          <w:rFonts w:ascii="Tahoma" w:hAnsi="Tahoma" w:cs="Tahoma"/>
        </w:rPr>
      </w:pPr>
    </w:p>
    <w:p w14:paraId="08A65C80" w14:textId="77777777" w:rsidR="00887EAE" w:rsidRDefault="00887EAE" w:rsidP="00887EAE">
      <w:pPr>
        <w:keepNext/>
        <w:keepLines/>
        <w:rPr>
          <w:rFonts w:ascii="Tahoma" w:hAnsi="Tahoma" w:cs="Tahoma"/>
        </w:rPr>
      </w:pPr>
    </w:p>
    <w:p w14:paraId="7137467B" w14:textId="77777777" w:rsidR="00887EAE" w:rsidRDefault="00887EAE" w:rsidP="00887EAE">
      <w:pPr>
        <w:keepNext/>
        <w:keepLines/>
        <w:rPr>
          <w:rFonts w:ascii="Tahoma" w:hAnsi="Tahoma" w:cs="Tahoma"/>
        </w:rPr>
      </w:pPr>
    </w:p>
    <w:p w14:paraId="7097CE6C" w14:textId="77777777" w:rsidR="00887EAE" w:rsidRDefault="00887EAE" w:rsidP="00887EAE">
      <w:pPr>
        <w:keepNext/>
        <w:keepLines/>
        <w:rPr>
          <w:rFonts w:ascii="Tahoma" w:hAnsi="Tahoma" w:cs="Tahoma"/>
        </w:rPr>
      </w:pPr>
    </w:p>
    <w:p w14:paraId="0AD6FB40" w14:textId="77777777" w:rsidR="00887EAE" w:rsidRDefault="00887EAE" w:rsidP="00887EAE">
      <w:pPr>
        <w:keepNext/>
        <w:keepLines/>
        <w:rPr>
          <w:rFonts w:ascii="Tahoma" w:hAnsi="Tahoma" w:cs="Tahoma"/>
        </w:rPr>
      </w:pPr>
    </w:p>
    <w:p w14:paraId="74717D05" w14:textId="77777777" w:rsidR="00887EAE" w:rsidRDefault="00887EAE" w:rsidP="00887EAE">
      <w:pPr>
        <w:keepNext/>
        <w:keepLines/>
        <w:rPr>
          <w:rFonts w:ascii="Tahoma" w:hAnsi="Tahoma" w:cs="Tahoma"/>
        </w:rPr>
      </w:pPr>
    </w:p>
    <w:p w14:paraId="40D6208D" w14:textId="77777777" w:rsidR="00887EAE" w:rsidRDefault="00887EAE" w:rsidP="00887EAE">
      <w:pPr>
        <w:keepNext/>
        <w:keepLines/>
        <w:rPr>
          <w:rFonts w:ascii="Tahoma" w:hAnsi="Tahoma" w:cs="Tahoma"/>
        </w:rPr>
      </w:pPr>
    </w:p>
    <w:p w14:paraId="71ABA540" w14:textId="77777777" w:rsidR="005468F4" w:rsidRDefault="005468F4" w:rsidP="00887EAE">
      <w:pPr>
        <w:keepNext/>
        <w:keepLines/>
        <w:rPr>
          <w:rFonts w:ascii="Tahoma" w:hAnsi="Tahoma" w:cs="Tahoma"/>
        </w:rPr>
      </w:pPr>
    </w:p>
    <w:p w14:paraId="60EF74E5" w14:textId="77777777" w:rsidR="00887EAE" w:rsidRDefault="00887EAE" w:rsidP="00887EAE">
      <w:pPr>
        <w:keepNext/>
        <w:keepLines/>
        <w:rPr>
          <w:rFonts w:ascii="Tahoma" w:hAnsi="Tahoma" w:cs="Tahoma"/>
        </w:rPr>
      </w:pPr>
    </w:p>
    <w:p w14:paraId="5D645DB7" w14:textId="77777777" w:rsidR="00887EAE" w:rsidRDefault="00887EAE" w:rsidP="00A96A29">
      <w:pPr>
        <w:keepNext/>
        <w:keepLines/>
        <w:rPr>
          <w:rFonts w:ascii="Tahoma" w:hAnsi="Tahoma" w:cs="Tahoma"/>
          <w:bCs/>
          <w:i/>
          <w:noProof/>
          <w:sz w:val="18"/>
          <w:szCs w:val="18"/>
        </w:rPr>
      </w:pPr>
    </w:p>
    <w:p w14:paraId="6E6C1E3A" w14:textId="77777777" w:rsidR="00887EAE" w:rsidRPr="00C8579C" w:rsidRDefault="00887EAE" w:rsidP="00A96A29">
      <w:pPr>
        <w:keepNext/>
        <w:keepLines/>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1944A2F7" w14:textId="77777777" w:rsidTr="009229D0">
        <w:tc>
          <w:tcPr>
            <w:tcW w:w="7867" w:type="dxa"/>
          </w:tcPr>
          <w:p w14:paraId="44D094BA" w14:textId="77777777" w:rsidR="009C525B" w:rsidRPr="00C8579C" w:rsidRDefault="009C525B" w:rsidP="00A96A29">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14:paraId="10E66E94" w14:textId="77777777" w:rsidR="009C525B" w:rsidRPr="00C8579C" w:rsidRDefault="009C525B" w:rsidP="00A96A29">
            <w:pPr>
              <w:keepNext/>
              <w:keepLines/>
              <w:ind w:left="-455" w:firstLine="455"/>
              <w:jc w:val="both"/>
              <w:rPr>
                <w:rFonts w:ascii="Tahoma" w:hAnsi="Tahoma" w:cs="Tahoma"/>
                <w:b/>
              </w:rPr>
            </w:pPr>
            <w:r w:rsidRPr="00C8579C">
              <w:rPr>
                <w:rFonts w:ascii="Tahoma" w:hAnsi="Tahoma" w:cs="Tahoma"/>
                <w:b/>
                <w:i/>
              </w:rPr>
              <w:t>Priloga</w:t>
            </w:r>
          </w:p>
        </w:tc>
        <w:tc>
          <w:tcPr>
            <w:tcW w:w="363" w:type="dxa"/>
            <w:tcBorders>
              <w:left w:val="nil"/>
            </w:tcBorders>
          </w:tcPr>
          <w:p w14:paraId="732CD06C" w14:textId="77777777" w:rsidR="009C525B" w:rsidRPr="00C8579C" w:rsidRDefault="005468F4" w:rsidP="00A96A29">
            <w:pPr>
              <w:keepNext/>
              <w:keepLines/>
              <w:jc w:val="both"/>
              <w:rPr>
                <w:rFonts w:ascii="Tahoma" w:hAnsi="Tahoma" w:cs="Tahoma"/>
                <w:b/>
                <w:i/>
              </w:rPr>
            </w:pPr>
            <w:r>
              <w:rPr>
                <w:rFonts w:ascii="Tahoma" w:hAnsi="Tahoma" w:cs="Tahoma"/>
                <w:b/>
                <w:i/>
              </w:rPr>
              <w:t>8</w:t>
            </w:r>
          </w:p>
        </w:tc>
      </w:tr>
    </w:tbl>
    <w:p w14:paraId="792CAE93" w14:textId="77777777" w:rsidR="007827C9" w:rsidRPr="00C8579C" w:rsidRDefault="007827C9" w:rsidP="00A96A29">
      <w:pPr>
        <w:keepNext/>
        <w:keepLines/>
        <w:jc w:val="center"/>
        <w:rPr>
          <w:rFonts w:ascii="Tahoma" w:hAnsi="Tahoma" w:cs="Tahoma"/>
          <w:b/>
          <w:sz w:val="28"/>
          <w:szCs w:val="28"/>
        </w:rPr>
      </w:pPr>
    </w:p>
    <w:p w14:paraId="42323D3B" w14:textId="77777777" w:rsidR="00856F7B" w:rsidRPr="00C8579C" w:rsidRDefault="003F2E7C" w:rsidP="00A96A29">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1C63D5C8" w14:textId="77777777" w:rsidR="00856F7B" w:rsidRPr="00C8579C" w:rsidRDefault="00856F7B" w:rsidP="00A96A29">
      <w:pPr>
        <w:keepNext/>
        <w:keepLines/>
        <w:tabs>
          <w:tab w:val="left" w:pos="4962"/>
        </w:tabs>
        <w:rPr>
          <w:rFonts w:ascii="Tahoma" w:hAnsi="Tahoma" w:cs="Tahoma"/>
          <w:b/>
        </w:rPr>
      </w:pPr>
    </w:p>
    <w:p w14:paraId="3D0D08DD" w14:textId="77777777" w:rsidR="00856F7B" w:rsidRPr="00C8579C" w:rsidRDefault="003F2E7C" w:rsidP="00A96A29">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3819CA65" w14:textId="77777777" w:rsidR="00856F7B" w:rsidRPr="00C8579C" w:rsidRDefault="00856F7B" w:rsidP="00A96A29">
      <w:pPr>
        <w:keepNext/>
        <w:keepLines/>
        <w:rPr>
          <w:rFonts w:ascii="Tahoma" w:hAnsi="Tahoma" w:cs="Tahoma"/>
          <w:b/>
        </w:rPr>
      </w:pPr>
    </w:p>
    <w:p w14:paraId="507662CD" w14:textId="77777777" w:rsidR="00E9418C" w:rsidRPr="00C8579C" w:rsidRDefault="00E9418C" w:rsidP="00A96A29">
      <w:pPr>
        <w:keepNext/>
        <w:keepLines/>
        <w:rPr>
          <w:rFonts w:ascii="Tahoma" w:hAnsi="Tahoma" w:cs="Tahoma"/>
          <w:b/>
        </w:rPr>
      </w:pPr>
    </w:p>
    <w:p w14:paraId="68B931B4" w14:textId="77777777" w:rsidR="00680575" w:rsidRPr="00C8579C" w:rsidRDefault="001A0989" w:rsidP="00A96A29">
      <w:pPr>
        <w:keepNext/>
        <w:keepLines/>
        <w:jc w:val="center"/>
        <w:rPr>
          <w:rFonts w:ascii="Tahoma" w:hAnsi="Tahoma" w:cs="Tahoma"/>
          <w:b/>
          <w:sz w:val="24"/>
          <w:szCs w:val="24"/>
        </w:rPr>
      </w:pPr>
      <w:r w:rsidRPr="00C8579C">
        <w:rPr>
          <w:rFonts w:ascii="Tahoma" w:hAnsi="Tahoma" w:cs="Tahoma"/>
          <w:b/>
          <w:sz w:val="24"/>
          <w:szCs w:val="24"/>
        </w:rPr>
        <w:t>OKVIRNI SPORAZUM</w:t>
      </w:r>
    </w:p>
    <w:p w14:paraId="23B4C16D" w14:textId="77777777" w:rsidR="001F1114" w:rsidRDefault="00E47488" w:rsidP="007C005C">
      <w:pPr>
        <w:keepNext/>
        <w:keepLines/>
        <w:jc w:val="center"/>
        <w:rPr>
          <w:rFonts w:ascii="Tahoma" w:hAnsi="Tahoma" w:cs="Tahoma"/>
          <w:b/>
          <w:sz w:val="24"/>
          <w:szCs w:val="24"/>
        </w:rPr>
      </w:pPr>
      <w:r w:rsidRPr="00C8579C">
        <w:rPr>
          <w:rFonts w:ascii="Tahoma" w:hAnsi="Tahoma" w:cs="Tahoma"/>
          <w:b/>
          <w:snapToGrid w:val="0"/>
          <w:sz w:val="24"/>
          <w:szCs w:val="24"/>
        </w:rPr>
        <w:t xml:space="preserve">za </w:t>
      </w:r>
      <w:r w:rsidR="00A20007">
        <w:rPr>
          <w:rFonts w:ascii="Tahoma" w:hAnsi="Tahoma" w:cs="Tahoma"/>
          <w:b/>
          <w:snapToGrid w:val="0"/>
          <w:sz w:val="24"/>
          <w:szCs w:val="24"/>
        </w:rPr>
        <w:t>d</w:t>
      </w:r>
      <w:r w:rsidR="00DB4E60">
        <w:rPr>
          <w:rFonts w:ascii="Tahoma" w:hAnsi="Tahoma" w:cs="Tahoma"/>
          <w:b/>
          <w:snapToGrid w:val="0"/>
          <w:sz w:val="24"/>
          <w:szCs w:val="24"/>
        </w:rPr>
        <w:t>obav</w:t>
      </w:r>
      <w:r w:rsidR="00A20007">
        <w:rPr>
          <w:rFonts w:ascii="Tahoma" w:hAnsi="Tahoma" w:cs="Tahoma"/>
          <w:b/>
          <w:snapToGrid w:val="0"/>
          <w:sz w:val="24"/>
          <w:szCs w:val="24"/>
        </w:rPr>
        <w:t>o</w:t>
      </w:r>
      <w:r w:rsidR="00DB4E60">
        <w:rPr>
          <w:rFonts w:ascii="Tahoma" w:hAnsi="Tahoma" w:cs="Tahoma"/>
          <w:b/>
          <w:snapToGrid w:val="0"/>
          <w:sz w:val="24"/>
          <w:szCs w:val="24"/>
        </w:rPr>
        <w:t xml:space="preserve"> </w:t>
      </w:r>
      <w:r w:rsidR="007C005C" w:rsidRPr="007C005C">
        <w:rPr>
          <w:rFonts w:ascii="Tahoma" w:hAnsi="Tahoma" w:cs="Tahoma"/>
          <w:b/>
          <w:sz w:val="24"/>
          <w:szCs w:val="24"/>
        </w:rPr>
        <w:t>aktivnega oglja</w:t>
      </w:r>
    </w:p>
    <w:p w14:paraId="686D2FD0" w14:textId="77777777" w:rsidR="007C005C" w:rsidRDefault="007C005C" w:rsidP="007C005C">
      <w:pPr>
        <w:keepNext/>
        <w:keepLines/>
        <w:jc w:val="center"/>
        <w:rPr>
          <w:rFonts w:ascii="Tahoma" w:hAnsi="Tahoma" w:cs="Tahoma"/>
          <w:b/>
          <w:sz w:val="24"/>
          <w:szCs w:val="24"/>
        </w:rPr>
      </w:pPr>
    </w:p>
    <w:p w14:paraId="3FD027C3" w14:textId="77777777" w:rsidR="007C005C" w:rsidRDefault="007C005C" w:rsidP="007C005C">
      <w:pPr>
        <w:keepNext/>
        <w:keepLines/>
        <w:jc w:val="center"/>
        <w:rPr>
          <w:rFonts w:ascii="Tahoma" w:hAnsi="Tahoma" w:cs="Tahoma"/>
        </w:rPr>
      </w:pPr>
    </w:p>
    <w:p w14:paraId="2F923E94" w14:textId="77777777" w:rsidR="00856F7B" w:rsidRPr="00C8579C" w:rsidRDefault="00856F7B" w:rsidP="00A96A29">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18778C55" w14:textId="77777777" w:rsidR="00A7249C" w:rsidRPr="00C8579C" w:rsidRDefault="00A7249C" w:rsidP="00A96A29">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79D3C42D" w14:textId="77777777" w:rsidTr="00A270D9">
        <w:tc>
          <w:tcPr>
            <w:tcW w:w="1701" w:type="dxa"/>
            <w:shd w:val="clear" w:color="auto" w:fill="auto"/>
          </w:tcPr>
          <w:p w14:paraId="3D4F672E" w14:textId="77777777" w:rsidR="00E47488" w:rsidRPr="00C8579C" w:rsidRDefault="001A0989" w:rsidP="00A96A29">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14:paraId="2A36226F" w14:textId="77777777" w:rsidR="00E47488" w:rsidRPr="00C8579C" w:rsidRDefault="0094613F" w:rsidP="00A96A29">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D30194" w:rsidRPr="00C8579C">
              <w:rPr>
                <w:rFonts w:ascii="Tahoma" w:hAnsi="Tahoma" w:cs="Tahoma"/>
                <w:b/>
              </w:rPr>
              <w:t>Krištof MLAKAR</w:t>
            </w:r>
            <w:r w:rsidR="00E47488" w:rsidRPr="00C8579C">
              <w:rPr>
                <w:rFonts w:ascii="Tahoma" w:hAnsi="Tahoma" w:cs="Tahoma"/>
              </w:rPr>
              <w:t>,</w:t>
            </w:r>
          </w:p>
        </w:tc>
      </w:tr>
      <w:tr w:rsidR="00E47488" w:rsidRPr="00C8579C" w14:paraId="1BB9C980" w14:textId="77777777" w:rsidTr="00A270D9">
        <w:tc>
          <w:tcPr>
            <w:tcW w:w="1701" w:type="dxa"/>
            <w:shd w:val="clear" w:color="auto" w:fill="auto"/>
          </w:tcPr>
          <w:p w14:paraId="4C19F9F8" w14:textId="77777777" w:rsidR="00E47488" w:rsidRPr="00C8579C" w:rsidRDefault="00E47488" w:rsidP="00A96A29">
            <w:pPr>
              <w:keepNext/>
              <w:keepLines/>
              <w:tabs>
                <w:tab w:val="left" w:pos="1702"/>
              </w:tabs>
              <w:jc w:val="both"/>
              <w:rPr>
                <w:rFonts w:ascii="Tahoma" w:hAnsi="Tahoma" w:cs="Tahoma"/>
              </w:rPr>
            </w:pPr>
          </w:p>
        </w:tc>
        <w:tc>
          <w:tcPr>
            <w:tcW w:w="7230" w:type="dxa"/>
            <w:shd w:val="clear" w:color="auto" w:fill="auto"/>
          </w:tcPr>
          <w:p w14:paraId="1B97703E" w14:textId="77777777" w:rsidR="00E47488" w:rsidRPr="00C8579C" w:rsidRDefault="00E47488" w:rsidP="00A96A29">
            <w:pPr>
              <w:keepNext/>
              <w:keepLines/>
              <w:tabs>
                <w:tab w:val="left" w:pos="1702"/>
              </w:tabs>
              <w:ind w:left="-108"/>
              <w:jc w:val="both"/>
              <w:rPr>
                <w:rFonts w:ascii="Tahoma" w:hAnsi="Tahoma" w:cs="Tahoma"/>
              </w:rPr>
            </w:pPr>
          </w:p>
        </w:tc>
      </w:tr>
      <w:tr w:rsidR="00E47488" w:rsidRPr="00C8579C" w14:paraId="15249C05" w14:textId="77777777" w:rsidTr="00A270D9">
        <w:tc>
          <w:tcPr>
            <w:tcW w:w="1701" w:type="dxa"/>
            <w:shd w:val="clear" w:color="auto" w:fill="auto"/>
          </w:tcPr>
          <w:p w14:paraId="4173F836" w14:textId="77777777" w:rsidR="00E47488" w:rsidRPr="00C8579C" w:rsidRDefault="00E47488" w:rsidP="00A96A29">
            <w:pPr>
              <w:keepNext/>
              <w:keepLines/>
              <w:tabs>
                <w:tab w:val="left" w:pos="1702"/>
              </w:tabs>
              <w:jc w:val="both"/>
              <w:rPr>
                <w:rFonts w:ascii="Tahoma" w:hAnsi="Tahoma" w:cs="Tahoma"/>
              </w:rPr>
            </w:pPr>
          </w:p>
        </w:tc>
        <w:tc>
          <w:tcPr>
            <w:tcW w:w="7230" w:type="dxa"/>
            <w:shd w:val="clear" w:color="auto" w:fill="auto"/>
          </w:tcPr>
          <w:p w14:paraId="1905F8C0" w14:textId="77777777" w:rsidR="00E47488" w:rsidRPr="00C8579C" w:rsidRDefault="00E47488" w:rsidP="00A96A29">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17147EEF" w14:textId="77777777" w:rsidTr="00A270D9">
        <w:tc>
          <w:tcPr>
            <w:tcW w:w="1701" w:type="dxa"/>
            <w:shd w:val="clear" w:color="auto" w:fill="auto"/>
          </w:tcPr>
          <w:p w14:paraId="38821D1F" w14:textId="77777777" w:rsidR="00E47488" w:rsidRPr="00C8579C" w:rsidRDefault="00E47488" w:rsidP="00A96A29">
            <w:pPr>
              <w:keepNext/>
              <w:keepLines/>
              <w:tabs>
                <w:tab w:val="left" w:pos="1702"/>
              </w:tabs>
              <w:jc w:val="both"/>
              <w:rPr>
                <w:rFonts w:ascii="Tahoma" w:hAnsi="Tahoma" w:cs="Tahoma"/>
              </w:rPr>
            </w:pPr>
          </w:p>
        </w:tc>
        <w:tc>
          <w:tcPr>
            <w:tcW w:w="7230" w:type="dxa"/>
            <w:shd w:val="clear" w:color="auto" w:fill="auto"/>
          </w:tcPr>
          <w:p w14:paraId="72A3F5AA" w14:textId="77777777" w:rsidR="00E47488" w:rsidRPr="00C8579C" w:rsidRDefault="00E47488" w:rsidP="00A96A29">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p>
        </w:tc>
      </w:tr>
      <w:tr w:rsidR="00E47488" w:rsidRPr="00C8579C" w14:paraId="59326D26" w14:textId="77777777" w:rsidTr="00A270D9">
        <w:tc>
          <w:tcPr>
            <w:tcW w:w="1701" w:type="dxa"/>
            <w:shd w:val="clear" w:color="auto" w:fill="auto"/>
          </w:tcPr>
          <w:p w14:paraId="08565A30" w14:textId="77777777" w:rsidR="00E47488" w:rsidRPr="00C8579C" w:rsidRDefault="00E47488" w:rsidP="00A96A29">
            <w:pPr>
              <w:keepNext/>
              <w:keepLines/>
              <w:tabs>
                <w:tab w:val="left" w:pos="1702"/>
              </w:tabs>
              <w:jc w:val="both"/>
              <w:rPr>
                <w:rFonts w:ascii="Tahoma" w:hAnsi="Tahoma" w:cs="Tahoma"/>
              </w:rPr>
            </w:pPr>
          </w:p>
        </w:tc>
        <w:tc>
          <w:tcPr>
            <w:tcW w:w="7230" w:type="dxa"/>
            <w:shd w:val="clear" w:color="auto" w:fill="auto"/>
          </w:tcPr>
          <w:p w14:paraId="73CEA239" w14:textId="77777777" w:rsidR="00E47488" w:rsidRPr="00C8579C" w:rsidRDefault="00E47488" w:rsidP="00A96A29">
            <w:pPr>
              <w:keepNext/>
              <w:keepLines/>
              <w:tabs>
                <w:tab w:val="left" w:pos="1702"/>
              </w:tabs>
              <w:ind w:left="-108"/>
              <w:jc w:val="both"/>
              <w:rPr>
                <w:rFonts w:ascii="Tahoma" w:hAnsi="Tahoma" w:cs="Tahoma"/>
              </w:rPr>
            </w:pPr>
          </w:p>
        </w:tc>
      </w:tr>
      <w:tr w:rsidR="00E47488" w:rsidRPr="00C8579C" w14:paraId="641B1C58" w14:textId="77777777" w:rsidTr="00A270D9">
        <w:tc>
          <w:tcPr>
            <w:tcW w:w="1701" w:type="dxa"/>
            <w:shd w:val="clear" w:color="auto" w:fill="auto"/>
          </w:tcPr>
          <w:p w14:paraId="7E924229" w14:textId="77777777" w:rsidR="00E47488" w:rsidRPr="00C8579C" w:rsidRDefault="00E47488" w:rsidP="00A96A29">
            <w:pPr>
              <w:keepNext/>
              <w:keepLines/>
              <w:tabs>
                <w:tab w:val="left" w:pos="1702"/>
              </w:tabs>
              <w:jc w:val="both"/>
              <w:rPr>
                <w:rFonts w:ascii="Tahoma" w:hAnsi="Tahoma" w:cs="Tahoma"/>
              </w:rPr>
            </w:pPr>
          </w:p>
        </w:tc>
        <w:tc>
          <w:tcPr>
            <w:tcW w:w="7230" w:type="dxa"/>
            <w:shd w:val="clear" w:color="auto" w:fill="auto"/>
          </w:tcPr>
          <w:p w14:paraId="4C012CA9" w14:textId="77777777" w:rsidR="00E47488" w:rsidRPr="00C8579C" w:rsidRDefault="00E47488" w:rsidP="00A96A29">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14:paraId="7F1B4AB6" w14:textId="77777777" w:rsidR="00011B83" w:rsidRPr="00C8579C" w:rsidRDefault="00011B83" w:rsidP="00A96A29">
      <w:pPr>
        <w:keepNext/>
        <w:keepLines/>
        <w:tabs>
          <w:tab w:val="left" w:pos="1843"/>
        </w:tabs>
        <w:ind w:left="1701" w:hanging="1701"/>
        <w:jc w:val="both"/>
        <w:rPr>
          <w:rFonts w:ascii="Tahoma" w:hAnsi="Tahoma" w:cs="Tahoma"/>
        </w:rPr>
      </w:pPr>
    </w:p>
    <w:p w14:paraId="550E13CA" w14:textId="77777777" w:rsidR="009A5802" w:rsidRPr="00C8579C" w:rsidRDefault="009A5802" w:rsidP="00A96A29">
      <w:pPr>
        <w:keepNext/>
        <w:keepLines/>
        <w:tabs>
          <w:tab w:val="left" w:pos="1702"/>
        </w:tabs>
        <w:rPr>
          <w:rFonts w:ascii="Tahoma" w:hAnsi="Tahoma" w:cs="Tahoma"/>
        </w:rPr>
      </w:pPr>
      <w:r w:rsidRPr="00C8579C">
        <w:rPr>
          <w:rFonts w:ascii="Tahoma" w:hAnsi="Tahoma" w:cs="Tahoma"/>
        </w:rPr>
        <w:t xml:space="preserve">ter </w:t>
      </w:r>
    </w:p>
    <w:p w14:paraId="181A06F9" w14:textId="77777777" w:rsidR="009A5802" w:rsidRPr="00C8579C" w:rsidRDefault="009A5802" w:rsidP="00A96A29">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51C230D6" w14:textId="77777777" w:rsidTr="00A270D9">
        <w:tc>
          <w:tcPr>
            <w:tcW w:w="1701" w:type="dxa"/>
            <w:shd w:val="clear" w:color="auto" w:fill="auto"/>
          </w:tcPr>
          <w:p w14:paraId="398A4916" w14:textId="77777777" w:rsidR="00E47488" w:rsidRPr="00C8579C" w:rsidRDefault="001A0989" w:rsidP="00A96A29">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088" w:type="dxa"/>
            <w:shd w:val="clear" w:color="auto" w:fill="auto"/>
          </w:tcPr>
          <w:p w14:paraId="0922A78A" w14:textId="77777777" w:rsidR="00A270D9" w:rsidRPr="00C8579C" w:rsidRDefault="00E47488" w:rsidP="00A96A29">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118204BF" w14:textId="77777777" w:rsidR="00A270D9" w:rsidRPr="00C8579C" w:rsidRDefault="00A270D9" w:rsidP="00A96A29">
            <w:pPr>
              <w:keepNext/>
              <w:keepLines/>
              <w:tabs>
                <w:tab w:val="left" w:pos="1702"/>
              </w:tabs>
              <w:ind w:left="-108" w:right="-142"/>
              <w:jc w:val="both"/>
              <w:rPr>
                <w:rFonts w:ascii="Tahoma" w:hAnsi="Tahoma" w:cs="Tahoma"/>
              </w:rPr>
            </w:pPr>
          </w:p>
          <w:p w14:paraId="43FCBBEC" w14:textId="77777777" w:rsidR="00E47488" w:rsidRPr="00C8579C" w:rsidRDefault="00A270D9" w:rsidP="00A96A29">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101AC041" w14:textId="77777777" w:rsidTr="00A270D9">
        <w:tc>
          <w:tcPr>
            <w:tcW w:w="1701" w:type="dxa"/>
            <w:shd w:val="clear" w:color="auto" w:fill="auto"/>
          </w:tcPr>
          <w:p w14:paraId="21D8755C" w14:textId="77777777" w:rsidR="00E47488" w:rsidRPr="00C8579C" w:rsidRDefault="00E47488" w:rsidP="00A96A29">
            <w:pPr>
              <w:keepNext/>
              <w:keepLines/>
              <w:tabs>
                <w:tab w:val="left" w:pos="1702"/>
              </w:tabs>
              <w:jc w:val="both"/>
              <w:rPr>
                <w:rFonts w:ascii="Tahoma" w:hAnsi="Tahoma" w:cs="Tahoma"/>
              </w:rPr>
            </w:pPr>
          </w:p>
        </w:tc>
        <w:tc>
          <w:tcPr>
            <w:tcW w:w="7088" w:type="dxa"/>
            <w:shd w:val="clear" w:color="auto" w:fill="auto"/>
          </w:tcPr>
          <w:p w14:paraId="081B0851" w14:textId="77777777" w:rsidR="00E47488" w:rsidRPr="00C8579C" w:rsidRDefault="00E47488" w:rsidP="00A96A29">
            <w:pPr>
              <w:keepNext/>
              <w:keepLines/>
              <w:tabs>
                <w:tab w:val="left" w:pos="1702"/>
              </w:tabs>
              <w:ind w:left="-108" w:right="-142"/>
              <w:jc w:val="both"/>
              <w:rPr>
                <w:rFonts w:ascii="Tahoma" w:hAnsi="Tahoma" w:cs="Tahoma"/>
              </w:rPr>
            </w:pPr>
          </w:p>
        </w:tc>
      </w:tr>
      <w:tr w:rsidR="00E47488" w:rsidRPr="00C8579C" w14:paraId="739A11D5" w14:textId="77777777" w:rsidTr="00A270D9">
        <w:tc>
          <w:tcPr>
            <w:tcW w:w="1701" w:type="dxa"/>
            <w:shd w:val="clear" w:color="auto" w:fill="auto"/>
          </w:tcPr>
          <w:p w14:paraId="6D4E3342" w14:textId="77777777" w:rsidR="00E47488" w:rsidRPr="00C8579C" w:rsidRDefault="00E47488" w:rsidP="00A96A29">
            <w:pPr>
              <w:keepNext/>
              <w:keepLines/>
              <w:tabs>
                <w:tab w:val="left" w:pos="1702"/>
              </w:tabs>
              <w:jc w:val="both"/>
              <w:rPr>
                <w:rFonts w:ascii="Tahoma" w:hAnsi="Tahoma" w:cs="Tahoma"/>
              </w:rPr>
            </w:pPr>
          </w:p>
        </w:tc>
        <w:tc>
          <w:tcPr>
            <w:tcW w:w="7088" w:type="dxa"/>
            <w:shd w:val="clear" w:color="auto" w:fill="auto"/>
          </w:tcPr>
          <w:p w14:paraId="6C116D46" w14:textId="77777777" w:rsidR="00E47488" w:rsidRPr="00C8579C" w:rsidRDefault="00E47488" w:rsidP="00A96A29">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5499799F" w14:textId="77777777" w:rsidTr="00A270D9">
        <w:tc>
          <w:tcPr>
            <w:tcW w:w="1701" w:type="dxa"/>
            <w:shd w:val="clear" w:color="auto" w:fill="auto"/>
          </w:tcPr>
          <w:p w14:paraId="78AB1EDF" w14:textId="77777777" w:rsidR="00E47488" w:rsidRPr="00C8579C" w:rsidRDefault="00E47488" w:rsidP="00A96A29">
            <w:pPr>
              <w:keepNext/>
              <w:keepLines/>
              <w:tabs>
                <w:tab w:val="left" w:pos="1702"/>
              </w:tabs>
              <w:jc w:val="both"/>
              <w:rPr>
                <w:rFonts w:ascii="Tahoma" w:hAnsi="Tahoma" w:cs="Tahoma"/>
              </w:rPr>
            </w:pPr>
          </w:p>
        </w:tc>
        <w:tc>
          <w:tcPr>
            <w:tcW w:w="7088" w:type="dxa"/>
            <w:shd w:val="clear" w:color="auto" w:fill="auto"/>
          </w:tcPr>
          <w:p w14:paraId="57CC5303" w14:textId="77777777" w:rsidR="00E47488" w:rsidRPr="00C8579C" w:rsidRDefault="00E47488" w:rsidP="00A96A29">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0F903EA9" w14:textId="77777777" w:rsidTr="00A270D9">
        <w:tc>
          <w:tcPr>
            <w:tcW w:w="1701" w:type="dxa"/>
            <w:shd w:val="clear" w:color="auto" w:fill="auto"/>
          </w:tcPr>
          <w:p w14:paraId="1EDBB94E" w14:textId="77777777" w:rsidR="00E47488" w:rsidRPr="00C8579C" w:rsidRDefault="00E47488" w:rsidP="00A96A29">
            <w:pPr>
              <w:keepNext/>
              <w:keepLines/>
              <w:tabs>
                <w:tab w:val="left" w:pos="1702"/>
              </w:tabs>
              <w:jc w:val="both"/>
              <w:rPr>
                <w:rFonts w:ascii="Tahoma" w:hAnsi="Tahoma" w:cs="Tahoma"/>
              </w:rPr>
            </w:pPr>
          </w:p>
        </w:tc>
        <w:tc>
          <w:tcPr>
            <w:tcW w:w="7088" w:type="dxa"/>
            <w:shd w:val="clear" w:color="auto" w:fill="auto"/>
          </w:tcPr>
          <w:p w14:paraId="6E60B86E" w14:textId="77777777" w:rsidR="00E47488" w:rsidRPr="00C8579C" w:rsidRDefault="00E47488" w:rsidP="00A96A29">
            <w:pPr>
              <w:keepNext/>
              <w:keepLines/>
              <w:tabs>
                <w:tab w:val="left" w:pos="1702"/>
              </w:tabs>
              <w:ind w:left="-108" w:right="-142"/>
              <w:jc w:val="both"/>
              <w:rPr>
                <w:rFonts w:ascii="Tahoma" w:hAnsi="Tahoma" w:cs="Tahoma"/>
              </w:rPr>
            </w:pPr>
          </w:p>
        </w:tc>
      </w:tr>
      <w:tr w:rsidR="00E47488" w:rsidRPr="00C8579C" w14:paraId="09CFC63B" w14:textId="77777777" w:rsidTr="00A270D9">
        <w:tc>
          <w:tcPr>
            <w:tcW w:w="1701" w:type="dxa"/>
            <w:shd w:val="clear" w:color="auto" w:fill="auto"/>
          </w:tcPr>
          <w:p w14:paraId="2BC0A60C" w14:textId="77777777" w:rsidR="00E47488" w:rsidRPr="00C8579C" w:rsidRDefault="00E47488" w:rsidP="00A96A29">
            <w:pPr>
              <w:keepNext/>
              <w:keepLines/>
              <w:tabs>
                <w:tab w:val="left" w:pos="1702"/>
              </w:tabs>
              <w:jc w:val="both"/>
              <w:rPr>
                <w:rFonts w:ascii="Tahoma" w:hAnsi="Tahoma" w:cs="Tahoma"/>
              </w:rPr>
            </w:pPr>
          </w:p>
        </w:tc>
        <w:tc>
          <w:tcPr>
            <w:tcW w:w="7088" w:type="dxa"/>
            <w:shd w:val="clear" w:color="auto" w:fill="auto"/>
          </w:tcPr>
          <w:p w14:paraId="18AEED3C" w14:textId="77777777" w:rsidR="00E47488" w:rsidRPr="00C8579C" w:rsidRDefault="00E47488" w:rsidP="00A96A29">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1A0989" w:rsidRPr="00C8579C">
              <w:rPr>
                <w:rFonts w:ascii="Tahoma" w:hAnsi="Tahoma" w:cs="Tahoma"/>
              </w:rPr>
              <w:t>izvajalec</w:t>
            </w:r>
            <w:r w:rsidRPr="00C8579C">
              <w:rPr>
                <w:rFonts w:ascii="Tahoma" w:hAnsi="Tahoma" w:cs="Tahoma"/>
              </w:rPr>
              <w:t>).</w:t>
            </w:r>
          </w:p>
        </w:tc>
      </w:tr>
    </w:tbl>
    <w:p w14:paraId="02F47817" w14:textId="77777777" w:rsidR="00E937B2" w:rsidRPr="00C8579C" w:rsidRDefault="00E937B2" w:rsidP="00A96A29">
      <w:pPr>
        <w:keepNext/>
        <w:keepLines/>
        <w:tabs>
          <w:tab w:val="left" w:pos="709"/>
          <w:tab w:val="left" w:pos="1702"/>
        </w:tabs>
        <w:rPr>
          <w:rFonts w:ascii="Tahoma" w:hAnsi="Tahoma" w:cs="Tahoma"/>
        </w:rPr>
      </w:pPr>
    </w:p>
    <w:p w14:paraId="77AFB5BC" w14:textId="77777777" w:rsidR="008C77E8" w:rsidRPr="00C8579C" w:rsidRDefault="008C77E8" w:rsidP="00A96A29">
      <w:pPr>
        <w:keepNext/>
        <w:keepLines/>
        <w:tabs>
          <w:tab w:val="left" w:pos="709"/>
          <w:tab w:val="left" w:pos="1702"/>
        </w:tabs>
        <w:rPr>
          <w:rFonts w:ascii="Tahoma" w:hAnsi="Tahoma" w:cs="Tahoma"/>
        </w:rPr>
      </w:pPr>
    </w:p>
    <w:p w14:paraId="2ADBF406" w14:textId="77777777" w:rsidR="00856F7B" w:rsidRPr="00C8579C" w:rsidRDefault="00104E2A" w:rsidP="00A96A29">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532D44FF" w14:textId="77777777" w:rsidR="00856F7B" w:rsidRPr="00C8579C" w:rsidRDefault="00856F7B" w:rsidP="00A96A29">
      <w:pPr>
        <w:keepNext/>
        <w:keepLines/>
        <w:tabs>
          <w:tab w:val="left" w:pos="709"/>
          <w:tab w:val="left" w:pos="1702"/>
        </w:tabs>
        <w:jc w:val="both"/>
        <w:rPr>
          <w:rFonts w:ascii="Tahoma" w:hAnsi="Tahoma" w:cs="Tahoma"/>
          <w:b/>
        </w:rPr>
      </w:pPr>
    </w:p>
    <w:p w14:paraId="0ABCDB08" w14:textId="77777777" w:rsidR="00856F7B" w:rsidRPr="00C8579C" w:rsidRDefault="00856F7B" w:rsidP="00A96A2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A2B8712" w14:textId="77777777" w:rsidR="00856F7B" w:rsidRPr="00C8579C" w:rsidRDefault="00856F7B" w:rsidP="00A96A29">
      <w:pPr>
        <w:keepNext/>
        <w:keepLines/>
        <w:tabs>
          <w:tab w:val="left" w:pos="1702"/>
        </w:tabs>
        <w:jc w:val="center"/>
        <w:rPr>
          <w:rFonts w:ascii="Tahoma" w:hAnsi="Tahoma" w:cs="Tahoma"/>
        </w:rPr>
      </w:pPr>
    </w:p>
    <w:p w14:paraId="42E963C1" w14:textId="77777777" w:rsidR="006C4C08" w:rsidRPr="00C8579C" w:rsidRDefault="001A0989" w:rsidP="00A96A29">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d.o.o., Verovškova ulica 70, 1000 Ljubljana, na podlagi pooblastila </w:t>
      </w:r>
      <w:r w:rsidRPr="00C8579C">
        <w:rPr>
          <w:rFonts w:ascii="Tahoma" w:hAnsi="Tahoma" w:cs="Tahoma"/>
        </w:rPr>
        <w:t>naročnika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DB4E60">
        <w:rPr>
          <w:rFonts w:ascii="Tahoma" w:hAnsi="Tahoma" w:cs="Tahoma"/>
        </w:rPr>
        <w:t>VKS-</w:t>
      </w:r>
      <w:r w:rsidR="000C28E1">
        <w:rPr>
          <w:rFonts w:ascii="Tahoma" w:hAnsi="Tahoma" w:cs="Tahoma"/>
        </w:rPr>
        <w:t>34/22</w:t>
      </w:r>
      <w:r w:rsidR="00032CA0" w:rsidRPr="00C8579C">
        <w:rPr>
          <w:rFonts w:ascii="Tahoma" w:hAnsi="Tahoma" w:cs="Tahoma"/>
        </w:rPr>
        <w:t xml:space="preserve"> </w:t>
      </w:r>
      <w:r w:rsidR="006C4C08" w:rsidRPr="00C8579C">
        <w:rPr>
          <w:rFonts w:ascii="Tahoma" w:hAnsi="Tahoma" w:cs="Tahoma"/>
        </w:rPr>
        <w:t xml:space="preserve">po </w:t>
      </w:r>
      <w:r w:rsidR="000C28E1">
        <w:rPr>
          <w:rFonts w:ascii="Tahoma" w:hAnsi="Tahoma" w:cs="Tahoma"/>
        </w:rPr>
        <w:t>postopku naročila male vrednosti</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0C28E1">
        <w:rPr>
          <w:rFonts w:ascii="Tahoma" w:hAnsi="Tahoma" w:cs="Tahoma"/>
        </w:rPr>
        <w:t>7</w:t>
      </w:r>
      <w:r w:rsidR="006C4C08" w:rsidRPr="00C8579C">
        <w:rPr>
          <w:rFonts w:ascii="Tahoma" w:hAnsi="Tahoma" w:cs="Tahoma"/>
        </w:rPr>
        <w:t>.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z namenom sklenitve </w:t>
      </w:r>
      <w:r w:rsidRPr="00C8579C">
        <w:rPr>
          <w:rFonts w:ascii="Tahoma" w:hAnsi="Tahoma" w:cs="Tahoma"/>
        </w:rPr>
        <w:t xml:space="preserve">okvirnega sporazuma </w:t>
      </w:r>
      <w:r w:rsidR="006C4C08" w:rsidRPr="00C8579C">
        <w:rPr>
          <w:rFonts w:ascii="Tahoma" w:hAnsi="Tahoma" w:cs="Tahoma"/>
        </w:rPr>
        <w:t>za »</w:t>
      </w:r>
      <w:r w:rsidR="007C005C" w:rsidRPr="00500786">
        <w:rPr>
          <w:rFonts w:ascii="Tahoma" w:hAnsi="Tahoma" w:cs="Tahoma"/>
          <w:b/>
          <w:bCs/>
        </w:rPr>
        <w:t>Dobava aktivnega oglja</w:t>
      </w:r>
      <w:r w:rsidR="004C4AF8">
        <w:rPr>
          <w:rFonts w:ascii="Tahoma" w:hAnsi="Tahoma" w:cs="Tahoma"/>
          <w:b/>
        </w:rPr>
        <w:t>«,</w:t>
      </w:r>
      <w:r w:rsidR="007D31D4" w:rsidRPr="00C8579C">
        <w:rPr>
          <w:rFonts w:ascii="Tahoma" w:hAnsi="Tahoma" w:cs="Tahoma"/>
        </w:rPr>
        <w:t xml:space="preserve"> </w:t>
      </w:r>
      <w:r w:rsidR="006C4C08" w:rsidRPr="00C8579C">
        <w:rPr>
          <w:rFonts w:ascii="Tahoma" w:hAnsi="Tahoma" w:cs="Tahoma"/>
        </w:rPr>
        <w:t xml:space="preserve">v katerem je </w:t>
      </w:r>
      <w:r w:rsidRPr="00C8579C">
        <w:rPr>
          <w:rFonts w:ascii="Tahoma" w:hAnsi="Tahoma" w:cs="Tahoma"/>
        </w:rPr>
        <w:t xml:space="preserve">naročnik izvajalca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DB4E60">
        <w:rPr>
          <w:rFonts w:ascii="Tahoma" w:hAnsi="Tahoma" w:cs="Tahoma"/>
        </w:rPr>
        <w:t>VKS-</w:t>
      </w:r>
      <w:r w:rsidR="009C6085">
        <w:rPr>
          <w:rFonts w:ascii="Tahoma" w:hAnsi="Tahoma" w:cs="Tahoma"/>
        </w:rPr>
        <w:t>34</w:t>
      </w:r>
      <w:r w:rsidR="007D31D4">
        <w:rPr>
          <w:rFonts w:ascii="Tahoma" w:hAnsi="Tahoma" w:cs="Tahoma"/>
        </w:rPr>
        <w:t>/2</w:t>
      </w:r>
      <w:r w:rsidR="009C6085">
        <w:rPr>
          <w:rFonts w:ascii="Tahoma" w:hAnsi="Tahoma" w:cs="Tahoma"/>
        </w:rPr>
        <w:t>2</w:t>
      </w:r>
      <w:r w:rsidR="006C4C08" w:rsidRPr="00C8579C">
        <w:rPr>
          <w:rFonts w:ascii="Tahoma" w:hAnsi="Tahoma" w:cs="Tahoma"/>
        </w:rPr>
        <w:t>.</w:t>
      </w:r>
    </w:p>
    <w:p w14:paraId="0EA4AF05" w14:textId="77777777" w:rsidR="003F21DD" w:rsidRPr="00C8579C" w:rsidRDefault="003F21DD" w:rsidP="00A96A29">
      <w:pPr>
        <w:pStyle w:val="Telobesedila"/>
        <w:keepNext/>
        <w:keepLines/>
        <w:widowControl/>
        <w:rPr>
          <w:rFonts w:ascii="Tahoma" w:hAnsi="Tahoma" w:cs="Tahoma"/>
          <w:b w:val="0"/>
          <w:lang w:val="sl-SI"/>
        </w:rPr>
      </w:pPr>
    </w:p>
    <w:p w14:paraId="5EDB065E" w14:textId="466B5E5D" w:rsidR="00DD5BD9" w:rsidRDefault="001A0989" w:rsidP="00A96A29">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strank tega okvirnega sporazuma, pod pogojem </w:t>
      </w:r>
      <w:r w:rsidRPr="0050406A">
        <w:rPr>
          <w:rFonts w:ascii="Tahoma" w:hAnsi="Tahoma" w:cs="Tahoma"/>
          <w:b w:val="0"/>
          <w:lang w:val="sl-SI"/>
        </w:rPr>
        <w:t xml:space="preserve">iz </w:t>
      </w:r>
      <w:r w:rsidR="00154A5A" w:rsidRPr="0050406A">
        <w:rPr>
          <w:rFonts w:ascii="Tahoma" w:hAnsi="Tahoma" w:cs="Tahoma"/>
          <w:b w:val="0"/>
          <w:lang w:val="sl-SI"/>
        </w:rPr>
        <w:t>3</w:t>
      </w:r>
      <w:r w:rsidR="000B500C">
        <w:rPr>
          <w:rFonts w:ascii="Tahoma" w:hAnsi="Tahoma" w:cs="Tahoma"/>
          <w:b w:val="0"/>
          <w:lang w:val="sl-SI"/>
        </w:rPr>
        <w:t>4</w:t>
      </w:r>
      <w:bookmarkStart w:id="13" w:name="_GoBack"/>
      <w:bookmarkEnd w:id="13"/>
      <w:r w:rsidRPr="0050406A">
        <w:rPr>
          <w:rFonts w:ascii="Tahoma" w:hAnsi="Tahoma" w:cs="Tahoma"/>
          <w:b w:val="0"/>
          <w:lang w:val="sl-SI"/>
        </w:rPr>
        <w:t>.</w:t>
      </w:r>
      <w:r w:rsidRPr="00C8579C">
        <w:rPr>
          <w:rFonts w:ascii="Tahoma" w:hAnsi="Tahoma" w:cs="Tahoma"/>
          <w:b w:val="0"/>
          <w:lang w:val="sl-SI"/>
        </w:rPr>
        <w:t xml:space="preserve"> člena okvirnega sporazuma, ter</w:t>
      </w:r>
      <w:r w:rsidR="00466671" w:rsidRPr="00C8579C">
        <w:rPr>
          <w:rFonts w:ascii="Tahoma" w:hAnsi="Tahoma" w:cs="Tahoma"/>
          <w:b w:val="0"/>
          <w:lang w:val="sl-SI"/>
        </w:rPr>
        <w:t xml:space="preserve"> se uporablja</w:t>
      </w:r>
      <w:r w:rsidR="008A5627">
        <w:rPr>
          <w:rFonts w:ascii="Tahoma" w:hAnsi="Tahoma" w:cs="Tahoma"/>
          <w:b w:val="0"/>
          <w:lang w:val="sl-SI"/>
        </w:rPr>
        <w:t xml:space="preserve"> </w:t>
      </w:r>
      <w:r w:rsidR="009C6085">
        <w:rPr>
          <w:rFonts w:ascii="Tahoma" w:hAnsi="Tahoma" w:cs="Tahoma"/>
          <w:b w:val="0"/>
          <w:lang w:val="sl-SI"/>
        </w:rPr>
        <w:t>dvanajst</w:t>
      </w:r>
      <w:r w:rsidR="00AC6E23">
        <w:rPr>
          <w:rFonts w:ascii="Tahoma" w:hAnsi="Tahoma" w:cs="Tahoma"/>
          <w:b w:val="0"/>
          <w:lang w:val="sl-SI"/>
        </w:rPr>
        <w:t xml:space="preserve"> (</w:t>
      </w:r>
      <w:r w:rsidR="009C6085">
        <w:rPr>
          <w:rFonts w:ascii="Tahoma" w:hAnsi="Tahoma" w:cs="Tahoma"/>
          <w:b w:val="0"/>
          <w:lang w:val="sl-SI"/>
        </w:rPr>
        <w:t>12</w:t>
      </w:r>
      <w:r w:rsidR="00AC6E23">
        <w:rPr>
          <w:rFonts w:ascii="Tahoma" w:hAnsi="Tahoma" w:cs="Tahoma"/>
          <w:b w:val="0"/>
          <w:lang w:val="sl-SI"/>
        </w:rPr>
        <w:t>)</w:t>
      </w:r>
      <w:r w:rsidR="00D04873" w:rsidRPr="00C8579C">
        <w:rPr>
          <w:rFonts w:ascii="Tahoma" w:hAnsi="Tahoma" w:cs="Tahoma"/>
          <w:b w:val="0"/>
          <w:lang w:val="sl-SI"/>
        </w:rPr>
        <w:t xml:space="preserve"> mesecev</w:t>
      </w:r>
      <w:r w:rsidR="005F148E" w:rsidRPr="00C8579C">
        <w:rPr>
          <w:rFonts w:ascii="Tahoma" w:hAnsi="Tahoma" w:cs="Tahoma"/>
          <w:b w:val="0"/>
          <w:lang w:val="sl-SI"/>
        </w:rPr>
        <w:t xml:space="preserve">, šteto od dneva </w:t>
      </w:r>
      <w:r w:rsidR="000F0AAB" w:rsidRPr="00C8579C">
        <w:rPr>
          <w:rFonts w:ascii="Tahoma" w:hAnsi="Tahoma" w:cs="Tahoma"/>
          <w:b w:val="0"/>
          <w:lang w:val="sl-SI"/>
        </w:rPr>
        <w:t xml:space="preserve">sklenitve </w:t>
      </w:r>
      <w:r w:rsidR="005F148E" w:rsidRPr="00C8579C">
        <w:rPr>
          <w:rFonts w:ascii="Tahoma" w:hAnsi="Tahoma" w:cs="Tahoma"/>
          <w:b w:val="0"/>
          <w:lang w:val="sl-SI"/>
        </w:rPr>
        <w:t xml:space="preserve">tega </w:t>
      </w:r>
      <w:r w:rsidR="000F0AAB" w:rsidRPr="00C8579C">
        <w:rPr>
          <w:rFonts w:ascii="Tahoma" w:hAnsi="Tahoma" w:cs="Tahoma"/>
          <w:b w:val="0"/>
          <w:lang w:val="sl-SI"/>
        </w:rPr>
        <w:t xml:space="preserve">okvirnega </w:t>
      </w:r>
      <w:r w:rsidR="005F148E" w:rsidRPr="00C8579C">
        <w:rPr>
          <w:rFonts w:ascii="Tahoma" w:hAnsi="Tahoma" w:cs="Tahoma"/>
          <w:b w:val="0"/>
          <w:lang w:val="sl-SI"/>
        </w:rPr>
        <w:t>sporazuma 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B1440A" w:rsidRPr="00C8579C">
        <w:rPr>
          <w:rFonts w:ascii="Tahoma" w:hAnsi="Tahoma" w:cs="Tahoma"/>
          <w:b w:val="0"/>
          <w:lang w:val="sl-SI"/>
        </w:rPr>
        <w:t>3</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13901CCB" w14:textId="77777777" w:rsidR="009C6085" w:rsidRDefault="009C6085" w:rsidP="00A96A29">
      <w:pPr>
        <w:pStyle w:val="Telobesedila"/>
        <w:keepNext/>
        <w:keepLines/>
        <w:widowControl/>
        <w:rPr>
          <w:rFonts w:ascii="Tahoma" w:hAnsi="Tahoma" w:cs="Tahoma"/>
          <w:b w:val="0"/>
          <w:lang w:val="sl-SI"/>
        </w:rPr>
      </w:pPr>
    </w:p>
    <w:p w14:paraId="1AAD46A7" w14:textId="77777777" w:rsidR="000C28E1" w:rsidRDefault="000C28E1" w:rsidP="00A96A29">
      <w:pPr>
        <w:pStyle w:val="Telobesedila"/>
        <w:keepNext/>
        <w:keepLines/>
        <w:widowControl/>
        <w:rPr>
          <w:rFonts w:ascii="Tahoma" w:hAnsi="Tahoma" w:cs="Tahoma"/>
          <w:b w:val="0"/>
          <w:lang w:val="sl-SI"/>
        </w:rPr>
      </w:pPr>
    </w:p>
    <w:p w14:paraId="047C4346" w14:textId="77777777" w:rsidR="000C28E1" w:rsidRDefault="000C28E1" w:rsidP="00A96A29">
      <w:pPr>
        <w:pStyle w:val="Telobesedila"/>
        <w:keepNext/>
        <w:keepLines/>
        <w:widowControl/>
        <w:rPr>
          <w:rFonts w:ascii="Tahoma" w:hAnsi="Tahoma" w:cs="Tahoma"/>
          <w:b w:val="0"/>
          <w:lang w:val="sl-SI"/>
        </w:rPr>
      </w:pPr>
    </w:p>
    <w:p w14:paraId="2E2D764C" w14:textId="77777777" w:rsidR="000C28E1" w:rsidRDefault="000C28E1" w:rsidP="00A96A29">
      <w:pPr>
        <w:pStyle w:val="Telobesedila"/>
        <w:keepNext/>
        <w:keepLines/>
        <w:widowControl/>
        <w:rPr>
          <w:rFonts w:ascii="Tahoma" w:hAnsi="Tahoma" w:cs="Tahoma"/>
          <w:b w:val="0"/>
          <w:lang w:val="sl-SI"/>
        </w:rPr>
      </w:pPr>
    </w:p>
    <w:p w14:paraId="21201F59" w14:textId="77777777" w:rsidR="000C28E1" w:rsidRDefault="000C28E1" w:rsidP="00A96A29">
      <w:pPr>
        <w:pStyle w:val="Telobesedila"/>
        <w:keepNext/>
        <w:keepLines/>
        <w:widowControl/>
        <w:rPr>
          <w:rFonts w:ascii="Tahoma" w:hAnsi="Tahoma" w:cs="Tahoma"/>
          <w:b w:val="0"/>
          <w:lang w:val="sl-SI"/>
        </w:rPr>
      </w:pPr>
    </w:p>
    <w:p w14:paraId="685F55B9" w14:textId="77777777" w:rsidR="000C28E1" w:rsidRPr="00C8579C" w:rsidRDefault="000C28E1" w:rsidP="00A96A29">
      <w:pPr>
        <w:pStyle w:val="Telobesedila"/>
        <w:keepNext/>
        <w:keepLines/>
        <w:widowControl/>
        <w:rPr>
          <w:rFonts w:ascii="Tahoma" w:hAnsi="Tahoma" w:cs="Tahoma"/>
          <w:b w:val="0"/>
          <w:lang w:val="sl-SI"/>
        </w:rPr>
      </w:pPr>
    </w:p>
    <w:p w14:paraId="2C68837C" w14:textId="77777777" w:rsidR="0067582A" w:rsidRPr="00C8579C" w:rsidRDefault="00C03DC3" w:rsidP="00A96A2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 xml:space="preserve">PREDMET </w:t>
      </w:r>
      <w:r w:rsidR="001A0989" w:rsidRPr="00C8579C">
        <w:rPr>
          <w:rFonts w:ascii="Tahoma" w:hAnsi="Tahoma" w:cs="Tahoma"/>
          <w:b/>
        </w:rPr>
        <w:t>OKVIRNEGA SPORAZUMA</w:t>
      </w:r>
    </w:p>
    <w:p w14:paraId="4088E764" w14:textId="77777777" w:rsidR="0067582A" w:rsidRPr="00C8579C" w:rsidRDefault="0067582A" w:rsidP="00A96A29">
      <w:pPr>
        <w:keepNext/>
        <w:keepLines/>
        <w:tabs>
          <w:tab w:val="left" w:pos="1080"/>
          <w:tab w:val="left" w:pos="1702"/>
        </w:tabs>
        <w:ind w:left="360"/>
        <w:jc w:val="both"/>
        <w:rPr>
          <w:rFonts w:ascii="Tahoma" w:hAnsi="Tahoma" w:cs="Tahoma"/>
          <w:b/>
        </w:rPr>
      </w:pPr>
    </w:p>
    <w:p w14:paraId="5F21BBC5"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2C2D699B" w14:textId="77777777" w:rsidR="009C6085" w:rsidRDefault="009C6085" w:rsidP="007C005C">
      <w:pPr>
        <w:keepNext/>
        <w:keepLines/>
        <w:jc w:val="both"/>
        <w:rPr>
          <w:rFonts w:ascii="Tahoma" w:hAnsi="Tahoma" w:cs="Tahoma"/>
        </w:rPr>
      </w:pPr>
    </w:p>
    <w:p w14:paraId="65392E81" w14:textId="77777777" w:rsidR="007C005C" w:rsidRPr="007C005C" w:rsidRDefault="007C005C" w:rsidP="007C005C">
      <w:pPr>
        <w:keepNext/>
        <w:keepLines/>
        <w:jc w:val="both"/>
        <w:rPr>
          <w:rFonts w:ascii="Tahoma" w:hAnsi="Tahoma" w:cs="Tahoma"/>
          <w:bCs/>
        </w:rPr>
      </w:pPr>
      <w:r w:rsidRPr="007C005C">
        <w:rPr>
          <w:rFonts w:ascii="Tahoma" w:hAnsi="Tahoma" w:cs="Tahoma"/>
          <w:bCs/>
        </w:rPr>
        <w:t xml:space="preserve">Predmet tega okvirnega sporazuma je dobava aktivnega oglja in vse ostale aktivnosti, ki so potrebne za dobavo novega </w:t>
      </w:r>
      <w:r w:rsidR="003C02ED">
        <w:rPr>
          <w:rFonts w:ascii="Tahoma" w:hAnsi="Tahoma" w:cs="Tahoma"/>
          <w:bCs/>
        </w:rPr>
        <w:t xml:space="preserve">ali reaktiviranega </w:t>
      </w:r>
      <w:r w:rsidRPr="007C005C">
        <w:rPr>
          <w:rFonts w:ascii="Tahoma" w:hAnsi="Tahoma" w:cs="Tahoma"/>
          <w:bCs/>
        </w:rPr>
        <w:t>aktivnega oglja</w:t>
      </w:r>
      <w:r w:rsidR="00180B5D">
        <w:rPr>
          <w:rFonts w:ascii="Tahoma" w:hAnsi="Tahoma" w:cs="Tahoma"/>
          <w:bCs/>
        </w:rPr>
        <w:t xml:space="preserve"> </w:t>
      </w:r>
      <w:r w:rsidRPr="007C005C">
        <w:rPr>
          <w:rFonts w:ascii="Tahoma" w:hAnsi="Tahoma" w:cs="Tahoma"/>
          <w:bCs/>
        </w:rPr>
        <w:t>(v nadaljevanju: dobava in/ali blago in/ali novo aktivno oglje), ki se uporablja pri procesu čiščenja izcednih vod</w:t>
      </w:r>
      <w:r w:rsidR="00590D93" w:rsidRPr="00590D93">
        <w:rPr>
          <w:rFonts w:ascii="Tahoma" w:hAnsi="Tahoma" w:cs="Tahoma"/>
          <w:bCs/>
        </w:rPr>
        <w:t xml:space="preserve"> na Čistilni napravi Barje</w:t>
      </w:r>
      <w:r w:rsidRPr="007C005C">
        <w:rPr>
          <w:rFonts w:ascii="Tahoma" w:hAnsi="Tahoma" w:cs="Tahoma"/>
          <w:bCs/>
        </w:rPr>
        <w:t xml:space="preserve">, </w:t>
      </w:r>
      <w:r w:rsidR="003C02ED">
        <w:rPr>
          <w:rFonts w:ascii="Tahoma" w:hAnsi="Tahoma" w:cs="Tahoma"/>
          <w:bCs/>
        </w:rPr>
        <w:t xml:space="preserve">novega aktivnega oglja, ki se uporablja v </w:t>
      </w:r>
      <w:r w:rsidRPr="007C005C">
        <w:rPr>
          <w:rFonts w:ascii="Tahoma" w:hAnsi="Tahoma" w:cs="Tahoma"/>
          <w:bCs/>
        </w:rPr>
        <w:t xml:space="preserve">procesu čiščenja deponijskega plina in procesu čiščenja bioplina </w:t>
      </w:r>
      <w:r w:rsidRPr="007C005C">
        <w:rPr>
          <w:rFonts w:ascii="Tahoma" w:hAnsi="Tahoma" w:cs="Tahoma"/>
        </w:rPr>
        <w:t>v Regijskem centru za ravnanje z odpadki Ljubljana, Cesta dveh cesarjev 101, 1000 Ljubljana (v nadaljevanju: RCERO Ljubljana in/ali tudi lokacija naročnika)</w:t>
      </w:r>
      <w:r w:rsidRPr="007C005C">
        <w:rPr>
          <w:rFonts w:ascii="Tahoma" w:hAnsi="Tahoma" w:cs="Tahoma"/>
          <w:bCs/>
        </w:rPr>
        <w:t xml:space="preserve">, katerega opredelitev, količine in opis </w:t>
      </w:r>
      <w:r w:rsidR="00590D93">
        <w:rPr>
          <w:rFonts w:ascii="Tahoma" w:hAnsi="Tahoma" w:cs="Tahoma"/>
          <w:bCs/>
        </w:rPr>
        <w:t>so</w:t>
      </w:r>
      <w:r w:rsidRPr="007C005C">
        <w:rPr>
          <w:rFonts w:ascii="Tahoma" w:hAnsi="Tahoma" w:cs="Tahoma"/>
          <w:bCs/>
        </w:rPr>
        <w:t xml:space="preserve"> razvid</w:t>
      </w:r>
      <w:r w:rsidR="00590D93">
        <w:rPr>
          <w:rFonts w:ascii="Tahoma" w:hAnsi="Tahoma" w:cs="Tahoma"/>
          <w:bCs/>
        </w:rPr>
        <w:t>ni</w:t>
      </w:r>
      <w:r w:rsidRPr="007C005C">
        <w:rPr>
          <w:rFonts w:ascii="Tahoma" w:hAnsi="Tahoma" w:cs="Tahoma"/>
          <w:bCs/>
        </w:rPr>
        <w:t xml:space="preserve"> iz ponudbe izvajalca št. ________________ z dne ___________ </w:t>
      </w:r>
      <w:r w:rsidR="00FB3284">
        <w:rPr>
          <w:rFonts w:ascii="Tahoma" w:hAnsi="Tahoma" w:cs="Tahoma"/>
          <w:bCs/>
        </w:rPr>
        <w:t>,</w:t>
      </w:r>
      <w:r w:rsidRPr="007C005C">
        <w:rPr>
          <w:rFonts w:ascii="Tahoma" w:hAnsi="Tahoma" w:cs="Tahoma"/>
          <w:bCs/>
        </w:rPr>
        <w:t xml:space="preserve"> </w:t>
      </w:r>
      <w:r w:rsidR="00D65E1D">
        <w:rPr>
          <w:rFonts w:ascii="Tahoma" w:hAnsi="Tahoma" w:cs="Tahoma"/>
          <w:bCs/>
        </w:rPr>
        <w:t>ki je</w:t>
      </w:r>
      <w:r w:rsidRPr="007C005C">
        <w:rPr>
          <w:rFonts w:ascii="Tahoma" w:hAnsi="Tahoma" w:cs="Tahoma"/>
          <w:bCs/>
        </w:rPr>
        <w:t xml:space="preserve"> sestavni del tega okvirnega sporazuma.</w:t>
      </w:r>
    </w:p>
    <w:p w14:paraId="5DBA0AD7" w14:textId="77777777" w:rsidR="007C005C" w:rsidRPr="007C005C" w:rsidRDefault="007C005C" w:rsidP="007C005C">
      <w:pPr>
        <w:keepNext/>
        <w:keepLines/>
        <w:jc w:val="both"/>
        <w:rPr>
          <w:rFonts w:ascii="Tahoma" w:hAnsi="Tahoma" w:cs="Tahoma"/>
          <w:bCs/>
        </w:rPr>
      </w:pPr>
    </w:p>
    <w:p w14:paraId="453EBD3C" w14:textId="77777777" w:rsidR="007C005C" w:rsidRPr="00E30832" w:rsidRDefault="007C005C" w:rsidP="007C005C">
      <w:pPr>
        <w:keepNext/>
        <w:keepLines/>
        <w:jc w:val="both"/>
        <w:rPr>
          <w:rFonts w:ascii="Tahoma" w:hAnsi="Tahoma" w:cs="Tahoma"/>
          <w:bCs/>
        </w:rPr>
      </w:pPr>
      <w:r w:rsidRPr="00E30832">
        <w:rPr>
          <w:rFonts w:ascii="Tahoma" w:hAnsi="Tahoma" w:cs="Tahoma"/>
          <w:bCs/>
        </w:rPr>
        <w:t xml:space="preserve">Skupna okvirna količina novega aktivnega oglja z maksimalno pet odstotno (5 %) vlažnostjo, ki se uporablja pri procesu čiščenja izcednih vod na Čistilni napravi Barje znaša ocenjeno </w:t>
      </w:r>
      <w:r w:rsidR="00E30832" w:rsidRPr="00E30832">
        <w:rPr>
          <w:rFonts w:ascii="Tahoma" w:hAnsi="Tahoma" w:cs="Tahoma"/>
          <w:bCs/>
        </w:rPr>
        <w:t>27</w:t>
      </w:r>
      <w:r w:rsidRPr="00E30832">
        <w:rPr>
          <w:rFonts w:ascii="Tahoma" w:hAnsi="Tahoma" w:cs="Tahoma"/>
          <w:bCs/>
        </w:rPr>
        <w:t xml:space="preserve">.000 kg. </w:t>
      </w:r>
    </w:p>
    <w:p w14:paraId="12EE8C8D" w14:textId="77777777" w:rsidR="007C005C" w:rsidRPr="009C6085" w:rsidRDefault="007C005C" w:rsidP="007C005C">
      <w:pPr>
        <w:keepNext/>
        <w:keepLines/>
        <w:jc w:val="both"/>
        <w:rPr>
          <w:rFonts w:ascii="Tahoma" w:hAnsi="Tahoma" w:cs="Tahoma"/>
          <w:bCs/>
          <w:highlight w:val="yellow"/>
        </w:rPr>
      </w:pPr>
    </w:p>
    <w:p w14:paraId="6492CA52" w14:textId="77777777" w:rsidR="007C005C" w:rsidRPr="007C005C" w:rsidRDefault="007C005C" w:rsidP="007C005C">
      <w:pPr>
        <w:keepNext/>
        <w:keepLines/>
        <w:jc w:val="both"/>
        <w:rPr>
          <w:rFonts w:ascii="Tahoma" w:hAnsi="Tahoma" w:cs="Tahoma"/>
          <w:bCs/>
        </w:rPr>
      </w:pPr>
      <w:r w:rsidRPr="00587CA9">
        <w:rPr>
          <w:rFonts w:ascii="Tahoma" w:hAnsi="Tahoma" w:cs="Tahoma"/>
          <w:bCs/>
        </w:rPr>
        <w:t xml:space="preserve">Skupna okvirna količina novega aktivnega oglja, ki se uporablja za čiščenje deponijskega plina znaša ocenjeno </w:t>
      </w:r>
      <w:r w:rsidR="00587CA9" w:rsidRPr="00587CA9">
        <w:rPr>
          <w:rFonts w:ascii="Tahoma" w:hAnsi="Tahoma" w:cs="Tahoma"/>
          <w:bCs/>
        </w:rPr>
        <w:t>3</w:t>
      </w:r>
      <w:r w:rsidR="00180B5D" w:rsidRPr="00587CA9">
        <w:rPr>
          <w:rFonts w:ascii="Tahoma" w:hAnsi="Tahoma" w:cs="Tahoma"/>
          <w:bCs/>
        </w:rPr>
        <w:t>.000 kg, skupna okvirna količina</w:t>
      </w:r>
      <w:r w:rsidRPr="00587CA9">
        <w:rPr>
          <w:rFonts w:ascii="Tahoma" w:hAnsi="Tahoma" w:cs="Tahoma"/>
          <w:bCs/>
        </w:rPr>
        <w:t xml:space="preserve"> aktivnega oglja, ki se uporablja za čiščen</w:t>
      </w:r>
      <w:r w:rsidR="00587CA9" w:rsidRPr="00587CA9">
        <w:rPr>
          <w:rFonts w:ascii="Tahoma" w:hAnsi="Tahoma" w:cs="Tahoma"/>
          <w:bCs/>
        </w:rPr>
        <w:t>je bioplina znaša ocenjeno 8.</w:t>
      </w:r>
      <w:r w:rsidRPr="00587CA9">
        <w:rPr>
          <w:rFonts w:ascii="Tahoma" w:hAnsi="Tahoma" w:cs="Tahoma"/>
          <w:bCs/>
        </w:rPr>
        <w:t>000 kg.</w:t>
      </w:r>
    </w:p>
    <w:p w14:paraId="6E68A878" w14:textId="77777777" w:rsidR="009C6085" w:rsidRDefault="009C6085" w:rsidP="007C005C">
      <w:pPr>
        <w:keepNext/>
        <w:keepLines/>
        <w:jc w:val="both"/>
        <w:rPr>
          <w:rFonts w:ascii="Tahoma" w:hAnsi="Tahoma" w:cs="Tahoma"/>
          <w:b/>
          <w:bCs/>
        </w:rPr>
      </w:pPr>
    </w:p>
    <w:p w14:paraId="4013E706" w14:textId="77777777" w:rsidR="007C005C" w:rsidRPr="007C005C" w:rsidRDefault="007C005C" w:rsidP="007C005C">
      <w:pPr>
        <w:keepNext/>
        <w:keepLines/>
        <w:jc w:val="both"/>
        <w:rPr>
          <w:rFonts w:ascii="Tahoma" w:hAnsi="Tahoma" w:cs="Tahoma"/>
          <w:bCs/>
        </w:rPr>
      </w:pPr>
      <w:r w:rsidRPr="007C005C">
        <w:rPr>
          <w:rFonts w:ascii="Tahoma" w:hAnsi="Tahoma" w:cs="Tahoma"/>
          <w:bCs/>
        </w:rPr>
        <w:t xml:space="preserve">Količine, navedene v tem okvirnem sporazumu, so okvirne in za naročnika niso zavezujoče. Naročnik in izvajalec se izrecno dogovorita, da bo naročnik v obdobju veljavnosti tega okvirnega sporazuma naročal le tiste količine, ki jih bo dejansko potreboval in za katere bo imel zagotovljena finančna sredstva. </w:t>
      </w:r>
    </w:p>
    <w:p w14:paraId="5692AC84" w14:textId="77777777" w:rsidR="007C005C" w:rsidRPr="007C005C" w:rsidRDefault="007C005C" w:rsidP="007C005C">
      <w:pPr>
        <w:keepNext/>
        <w:keepLines/>
        <w:jc w:val="both"/>
        <w:rPr>
          <w:rFonts w:ascii="Tahoma" w:hAnsi="Tahoma" w:cs="Tahoma"/>
          <w:bCs/>
        </w:rPr>
      </w:pPr>
    </w:p>
    <w:p w14:paraId="53F12DE7"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OCENJENA VREDNOST OKVIRNEGA SPORAZUMA IN CENE NA ENOTO MERE</w:t>
      </w:r>
    </w:p>
    <w:p w14:paraId="667ACA9C" w14:textId="77777777" w:rsidR="007C005C" w:rsidRPr="007C005C" w:rsidRDefault="007C005C" w:rsidP="007C005C">
      <w:pPr>
        <w:keepNext/>
        <w:keepLines/>
        <w:tabs>
          <w:tab w:val="left" w:pos="1080"/>
        </w:tabs>
        <w:ind w:left="360"/>
        <w:rPr>
          <w:rFonts w:ascii="Tahoma" w:hAnsi="Tahoma" w:cs="Tahoma"/>
          <w:b/>
        </w:rPr>
      </w:pPr>
    </w:p>
    <w:p w14:paraId="0FBBBEC2"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3091C429" w14:textId="77777777" w:rsidR="007C005C" w:rsidRPr="007C005C" w:rsidRDefault="007C005C" w:rsidP="007C005C">
      <w:pPr>
        <w:keepNext/>
        <w:keepLines/>
        <w:jc w:val="both"/>
        <w:rPr>
          <w:rFonts w:ascii="Tahoma" w:hAnsi="Tahoma" w:cs="Tahoma"/>
        </w:rPr>
      </w:pPr>
    </w:p>
    <w:p w14:paraId="631F2EC3" w14:textId="77777777" w:rsidR="007C005C" w:rsidRPr="007C005C" w:rsidRDefault="007C005C" w:rsidP="007C005C">
      <w:pPr>
        <w:keepNext/>
        <w:keepLines/>
        <w:jc w:val="both"/>
        <w:rPr>
          <w:rFonts w:ascii="Tahoma" w:hAnsi="Tahoma" w:cs="Tahoma"/>
        </w:rPr>
      </w:pPr>
      <w:r w:rsidRPr="007C005C">
        <w:rPr>
          <w:rFonts w:ascii="Tahoma" w:hAnsi="Tahoma" w:cs="Tahoma"/>
        </w:rPr>
        <w:t xml:space="preserve">Ocenjena vrednost okvirnega sporazuma je ob objavi obvestila o javnem naročilu na Portalu javnih naročil in na dan sklenitve tega okvirnega sporazuma znašala: </w:t>
      </w:r>
    </w:p>
    <w:p w14:paraId="3E51CED3" w14:textId="77777777" w:rsidR="007C005C" w:rsidRPr="007C005C" w:rsidRDefault="007C005C" w:rsidP="007C005C">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3976"/>
      </w:tblGrid>
      <w:tr w:rsidR="007C005C" w:rsidRPr="007C005C" w14:paraId="17937E87" w14:textId="77777777" w:rsidTr="00AC6E23">
        <w:trPr>
          <w:jc w:val="center"/>
        </w:trPr>
        <w:tc>
          <w:tcPr>
            <w:tcW w:w="0" w:type="auto"/>
            <w:shd w:val="clear" w:color="auto" w:fill="auto"/>
          </w:tcPr>
          <w:p w14:paraId="63784247" w14:textId="77777777" w:rsidR="007C005C" w:rsidRPr="007C005C" w:rsidRDefault="007C005C" w:rsidP="007C005C">
            <w:pPr>
              <w:keepNext/>
              <w:keepLines/>
              <w:jc w:val="both"/>
              <w:rPr>
                <w:rFonts w:ascii="Tahoma" w:hAnsi="Tahoma" w:cs="Tahoma"/>
              </w:rPr>
            </w:pPr>
            <w:r w:rsidRPr="007C005C">
              <w:rPr>
                <w:rFonts w:ascii="Tahoma" w:hAnsi="Tahoma" w:cs="Tahoma"/>
              </w:rPr>
              <w:t xml:space="preserve">                                        EUR brez DDV</w:t>
            </w:r>
          </w:p>
        </w:tc>
      </w:tr>
    </w:tbl>
    <w:p w14:paraId="1069C7A1" w14:textId="77777777" w:rsidR="007C005C" w:rsidRPr="007C005C" w:rsidRDefault="009E08B9" w:rsidP="007C005C">
      <w:pPr>
        <w:keepNext/>
        <w:keepLines/>
        <w:jc w:val="center"/>
        <w:rPr>
          <w:rFonts w:ascii="Tahoma" w:hAnsi="Tahoma" w:cs="Tahoma"/>
          <w:i/>
          <w:sz w:val="16"/>
          <w:szCs w:val="16"/>
        </w:rPr>
      </w:pPr>
      <w:r>
        <w:rPr>
          <w:rFonts w:ascii="Tahoma" w:hAnsi="Tahoma" w:cs="Tahoma"/>
          <w:i/>
          <w:sz w:val="16"/>
          <w:szCs w:val="16"/>
        </w:rPr>
        <w:t>(vpis ocenjene vrednosti</w:t>
      </w:r>
      <w:r w:rsidR="007C005C" w:rsidRPr="007C005C">
        <w:rPr>
          <w:rFonts w:ascii="Tahoma" w:hAnsi="Tahoma" w:cs="Tahoma"/>
          <w:i/>
          <w:sz w:val="16"/>
          <w:szCs w:val="16"/>
        </w:rPr>
        <w:t xml:space="preserve"> kot izhaja iz predloga s sklepom za začetek javnega naročila št. VKS-</w:t>
      </w:r>
      <w:r>
        <w:rPr>
          <w:rFonts w:ascii="Tahoma" w:hAnsi="Tahoma" w:cs="Tahoma"/>
          <w:i/>
          <w:sz w:val="16"/>
          <w:szCs w:val="16"/>
        </w:rPr>
        <w:t>34</w:t>
      </w:r>
      <w:r w:rsidR="00B932BF">
        <w:rPr>
          <w:rFonts w:ascii="Tahoma" w:hAnsi="Tahoma" w:cs="Tahoma"/>
          <w:i/>
          <w:sz w:val="16"/>
          <w:szCs w:val="16"/>
        </w:rPr>
        <w:t>/2</w:t>
      </w:r>
      <w:r>
        <w:rPr>
          <w:rFonts w:ascii="Tahoma" w:hAnsi="Tahoma" w:cs="Tahoma"/>
          <w:i/>
          <w:sz w:val="16"/>
          <w:szCs w:val="16"/>
        </w:rPr>
        <w:t>2</w:t>
      </w:r>
      <w:r w:rsidR="007C005C" w:rsidRPr="007C005C">
        <w:rPr>
          <w:rFonts w:ascii="Tahoma" w:hAnsi="Tahoma" w:cs="Tahoma"/>
          <w:i/>
          <w:sz w:val="16"/>
          <w:szCs w:val="16"/>
        </w:rPr>
        <w:t>)</w:t>
      </w:r>
    </w:p>
    <w:p w14:paraId="451C2303" w14:textId="77777777" w:rsidR="00D65E1D" w:rsidRDefault="007C005C" w:rsidP="00D65E1D">
      <w:pPr>
        <w:keepNext/>
        <w:keepLines/>
        <w:jc w:val="center"/>
        <w:rPr>
          <w:rFonts w:ascii="Tahoma" w:hAnsi="Tahoma" w:cs="Tahoma"/>
        </w:rPr>
      </w:pPr>
      <w:r w:rsidRPr="007C005C">
        <w:rPr>
          <w:rFonts w:ascii="Tahoma" w:hAnsi="Tahoma" w:cs="Tahoma"/>
        </w:rPr>
        <w:t>(z besedo: …………………………………………………………………….. evrov in 00/100).</w:t>
      </w:r>
    </w:p>
    <w:p w14:paraId="6377F46B" w14:textId="77777777" w:rsidR="00852599" w:rsidRDefault="00852599" w:rsidP="00D65E1D">
      <w:pPr>
        <w:keepNext/>
        <w:keepLines/>
        <w:jc w:val="center"/>
        <w:rPr>
          <w:rFonts w:ascii="Tahoma" w:hAnsi="Tahoma" w:cs="Tahoma"/>
        </w:rPr>
      </w:pPr>
    </w:p>
    <w:p w14:paraId="0BE88DE8" w14:textId="77777777" w:rsidR="007C005C" w:rsidRPr="007C005C" w:rsidRDefault="007C005C" w:rsidP="001E5685">
      <w:pPr>
        <w:keepNext/>
        <w:keepLines/>
        <w:jc w:val="both"/>
        <w:rPr>
          <w:rFonts w:ascii="Tahoma" w:hAnsi="Tahoma" w:cs="Tahoma"/>
        </w:rPr>
      </w:pPr>
      <w:r w:rsidRPr="007C005C">
        <w:rPr>
          <w:rFonts w:ascii="Tahoma" w:hAnsi="Tahoma" w:cs="Tahoma"/>
        </w:rPr>
        <w:t>Ocenjena vrednost okvirnega sporazuma in cene na enoto mere ne vključujejo DDV. DDV bo izvajalec zaračunal na podlagi veljavne zakonodaje Republike Slovenije.</w:t>
      </w:r>
    </w:p>
    <w:p w14:paraId="7398B95F" w14:textId="77777777" w:rsidR="007C005C" w:rsidRPr="007C005C" w:rsidRDefault="007C005C" w:rsidP="007C005C">
      <w:pPr>
        <w:keepNext/>
        <w:keepLines/>
        <w:rPr>
          <w:rFonts w:ascii="Tahoma" w:hAnsi="Tahoma" w:cs="Tahoma"/>
        </w:rPr>
      </w:pPr>
    </w:p>
    <w:p w14:paraId="450C6547"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079620B3" w14:textId="77777777" w:rsidR="007C005C" w:rsidRPr="007C005C" w:rsidRDefault="007C005C" w:rsidP="007C005C">
      <w:pPr>
        <w:keepNext/>
        <w:keepLines/>
        <w:rPr>
          <w:rFonts w:ascii="Tahoma" w:hAnsi="Tahoma" w:cs="Tahoma"/>
        </w:rPr>
      </w:pPr>
    </w:p>
    <w:p w14:paraId="25712694" w14:textId="77777777" w:rsidR="007C005C" w:rsidRPr="007C005C" w:rsidRDefault="007C005C" w:rsidP="007C005C">
      <w:pPr>
        <w:keepNext/>
        <w:jc w:val="both"/>
        <w:rPr>
          <w:rFonts w:ascii="Tahoma" w:hAnsi="Tahoma" w:cs="Tahoma"/>
        </w:rPr>
      </w:pPr>
      <w:r w:rsidRPr="007C005C">
        <w:rPr>
          <w:rFonts w:ascii="Tahoma" w:hAnsi="Tahoma" w:cs="Tahoma"/>
        </w:rPr>
        <w:t xml:space="preserve">Cena na enoto mere za </w:t>
      </w:r>
      <w:r w:rsidRPr="007C005C">
        <w:rPr>
          <w:rFonts w:ascii="Tahoma" w:hAnsi="Tahoma" w:cs="Tahoma"/>
          <w:b/>
        </w:rPr>
        <w:t>dobavo novega</w:t>
      </w:r>
      <w:r w:rsidR="003C02ED">
        <w:rPr>
          <w:rFonts w:ascii="Tahoma" w:hAnsi="Tahoma" w:cs="Tahoma"/>
          <w:b/>
        </w:rPr>
        <w:t xml:space="preserve"> ali reaktiviranega</w:t>
      </w:r>
      <w:r w:rsidRPr="007C005C">
        <w:rPr>
          <w:rFonts w:ascii="Tahoma" w:hAnsi="Tahoma" w:cs="Tahoma"/>
        </w:rPr>
        <w:t xml:space="preserve"> </w:t>
      </w:r>
      <w:r w:rsidRPr="007C005C">
        <w:rPr>
          <w:rFonts w:ascii="Tahoma" w:hAnsi="Tahoma" w:cs="Tahoma"/>
          <w:b/>
        </w:rPr>
        <w:t>aktivnega oglja, ki se uporablja pri čiščenju izcedn</w:t>
      </w:r>
      <w:r w:rsidR="00FB3284">
        <w:rPr>
          <w:rFonts w:ascii="Tahoma" w:hAnsi="Tahoma" w:cs="Tahoma"/>
          <w:b/>
        </w:rPr>
        <w:t>ih</w:t>
      </w:r>
      <w:r w:rsidRPr="007C005C">
        <w:rPr>
          <w:rFonts w:ascii="Tahoma" w:hAnsi="Tahoma" w:cs="Tahoma"/>
          <w:b/>
        </w:rPr>
        <w:t xml:space="preserve"> vod</w:t>
      </w:r>
      <w:r w:rsidRPr="007C005C">
        <w:rPr>
          <w:rFonts w:ascii="Tahoma" w:hAnsi="Tahoma" w:cs="Tahoma"/>
        </w:rPr>
        <w:t xml:space="preserve">, navedena v </w:t>
      </w:r>
      <w:r w:rsidR="00F56728">
        <w:rPr>
          <w:rFonts w:ascii="Tahoma" w:hAnsi="Tahoma" w:cs="Tahoma"/>
        </w:rPr>
        <w:t xml:space="preserve">ponudbi izvajalca, </w:t>
      </w:r>
      <w:r w:rsidR="00F56728" w:rsidRPr="004C3AD4">
        <w:rPr>
          <w:rFonts w:ascii="Tahoma" w:hAnsi="Tahoma" w:cs="Tahoma"/>
        </w:rPr>
        <w:t>št. …………… z dne …………</w:t>
      </w:r>
      <w:r w:rsidR="00F56728">
        <w:rPr>
          <w:rFonts w:ascii="Tahoma" w:hAnsi="Tahoma" w:cs="Tahoma"/>
        </w:rPr>
        <w:t xml:space="preserve"> (v nadaljevanju: ponudba)</w:t>
      </w:r>
      <w:r w:rsidR="00852599">
        <w:rPr>
          <w:rFonts w:ascii="Tahoma" w:hAnsi="Tahoma" w:cs="Tahoma"/>
        </w:rPr>
        <w:t xml:space="preserve"> </w:t>
      </w:r>
      <w:r w:rsidRPr="007C005C">
        <w:rPr>
          <w:rFonts w:ascii="Tahoma" w:hAnsi="Tahoma" w:cs="Tahoma"/>
        </w:rPr>
        <w:t>znaša</w:t>
      </w:r>
    </w:p>
    <w:p w14:paraId="00E1D469" w14:textId="77777777" w:rsidR="007C005C" w:rsidRPr="007C005C" w:rsidRDefault="007C005C" w:rsidP="007C005C">
      <w:pPr>
        <w:keepNext/>
        <w:ind w:left="1080"/>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7439"/>
      </w:tblGrid>
      <w:tr w:rsidR="007C005C" w:rsidRPr="007C005C" w14:paraId="43171453" w14:textId="77777777" w:rsidTr="00AC6E23">
        <w:trPr>
          <w:jc w:val="center"/>
        </w:trPr>
        <w:tc>
          <w:tcPr>
            <w:tcW w:w="0" w:type="auto"/>
            <w:shd w:val="clear" w:color="auto" w:fill="auto"/>
          </w:tcPr>
          <w:p w14:paraId="729E6F0C" w14:textId="77777777" w:rsidR="007C005C" w:rsidRPr="007C005C" w:rsidRDefault="007C005C" w:rsidP="007C005C">
            <w:pPr>
              <w:keepNext/>
              <w:ind w:left="1080"/>
              <w:jc w:val="both"/>
              <w:rPr>
                <w:rFonts w:ascii="Tahoma" w:hAnsi="Tahoma" w:cs="Tahoma"/>
              </w:rPr>
            </w:pPr>
            <w:r w:rsidRPr="007C005C">
              <w:rPr>
                <w:rFonts w:ascii="Tahoma" w:hAnsi="Tahoma" w:cs="Tahoma"/>
              </w:rPr>
              <w:t xml:space="preserve">                                        EUR/kg suhega aktivnega oglja</w:t>
            </w:r>
            <w:r w:rsidR="00F44B89">
              <w:rPr>
                <w:rFonts w:ascii="Tahoma" w:hAnsi="Tahoma" w:cs="Tahoma"/>
              </w:rPr>
              <w:t xml:space="preserve"> brez DDV</w:t>
            </w:r>
          </w:p>
        </w:tc>
      </w:tr>
    </w:tbl>
    <w:p w14:paraId="677387FF" w14:textId="77777777" w:rsidR="007C005C" w:rsidRPr="007C005C" w:rsidRDefault="007C005C" w:rsidP="007C005C">
      <w:pPr>
        <w:keepNext/>
        <w:jc w:val="both"/>
        <w:rPr>
          <w:rFonts w:ascii="Tahoma" w:hAnsi="Tahoma" w:cs="Tahoma"/>
        </w:rPr>
      </w:pPr>
    </w:p>
    <w:p w14:paraId="5635254A" w14:textId="77777777" w:rsidR="007C005C" w:rsidRPr="007C005C" w:rsidRDefault="007C005C" w:rsidP="007C005C">
      <w:pPr>
        <w:keepNext/>
        <w:jc w:val="center"/>
        <w:rPr>
          <w:rFonts w:ascii="Tahoma" w:hAnsi="Tahoma" w:cs="Tahoma"/>
        </w:rPr>
      </w:pPr>
      <w:r w:rsidRPr="007C005C">
        <w:rPr>
          <w:rFonts w:ascii="Tahoma" w:hAnsi="Tahoma" w:cs="Tahoma"/>
        </w:rPr>
        <w:t>(z besedo: …………………………………………………………………….. evrov in 00/100).</w:t>
      </w:r>
    </w:p>
    <w:p w14:paraId="4FE4780D" w14:textId="77777777" w:rsidR="007C005C" w:rsidRPr="007C005C" w:rsidRDefault="007C005C" w:rsidP="007C005C">
      <w:pPr>
        <w:keepNext/>
        <w:jc w:val="center"/>
        <w:rPr>
          <w:rFonts w:ascii="Tahoma" w:hAnsi="Tahoma" w:cs="Tahoma"/>
        </w:rPr>
      </w:pPr>
    </w:p>
    <w:p w14:paraId="0ADE6158" w14:textId="77777777" w:rsidR="007C005C" w:rsidRPr="007C005C" w:rsidRDefault="007C005C" w:rsidP="007C005C">
      <w:pPr>
        <w:keepNext/>
        <w:jc w:val="both"/>
        <w:rPr>
          <w:rFonts w:ascii="Tahoma" w:hAnsi="Tahoma" w:cs="Tahoma"/>
        </w:rPr>
      </w:pPr>
      <w:r w:rsidRPr="007C005C">
        <w:rPr>
          <w:rFonts w:ascii="Tahoma" w:hAnsi="Tahoma" w:cs="Tahoma"/>
        </w:rPr>
        <w:t>Cena na enoto mere za dobavo novega</w:t>
      </w:r>
      <w:r w:rsidR="003C02ED">
        <w:rPr>
          <w:rFonts w:ascii="Tahoma" w:hAnsi="Tahoma" w:cs="Tahoma"/>
        </w:rPr>
        <w:t xml:space="preserve"> ali reaktiviranega</w:t>
      </w:r>
      <w:r w:rsidRPr="007C005C">
        <w:rPr>
          <w:rFonts w:ascii="Tahoma" w:hAnsi="Tahoma" w:cs="Tahoma"/>
        </w:rPr>
        <w:t xml:space="preserve"> aktivnega olja</w:t>
      </w:r>
      <w:r w:rsidR="00FB3284">
        <w:rPr>
          <w:rFonts w:ascii="Tahoma" w:hAnsi="Tahoma" w:cs="Tahoma"/>
        </w:rPr>
        <w:t>.</w:t>
      </w:r>
      <w:r w:rsidR="00FB3284" w:rsidRPr="00FB3284">
        <w:rPr>
          <w:rFonts w:ascii="Tahoma" w:hAnsi="Tahoma" w:cs="Tahoma"/>
          <w:b/>
        </w:rPr>
        <w:t xml:space="preserve"> </w:t>
      </w:r>
      <w:r w:rsidR="00FB3284" w:rsidRPr="00FB3284">
        <w:rPr>
          <w:rFonts w:ascii="Tahoma" w:hAnsi="Tahoma" w:cs="Tahoma"/>
        </w:rPr>
        <w:t>ki se uporablja pri čiščenju izcednih vod</w:t>
      </w:r>
      <w:r w:rsidR="00FB3284">
        <w:rPr>
          <w:rFonts w:ascii="Tahoma" w:hAnsi="Tahoma" w:cs="Tahoma"/>
        </w:rPr>
        <w:t>,</w:t>
      </w:r>
      <w:r w:rsidRPr="007C005C">
        <w:rPr>
          <w:rFonts w:ascii="Tahoma" w:hAnsi="Tahoma" w:cs="Tahoma"/>
        </w:rPr>
        <w:t xml:space="preserve"> je podana za kilogram (kg) dobavljenega novega</w:t>
      </w:r>
      <w:r w:rsidR="00F637D8">
        <w:rPr>
          <w:rFonts w:ascii="Tahoma" w:hAnsi="Tahoma" w:cs="Tahoma"/>
        </w:rPr>
        <w:t xml:space="preserve"> ali reaktiviranega</w:t>
      </w:r>
      <w:r w:rsidRPr="007C005C">
        <w:rPr>
          <w:rFonts w:ascii="Tahoma" w:hAnsi="Tahoma" w:cs="Tahoma"/>
        </w:rPr>
        <w:t xml:space="preserve"> aktivnega oglja mineralnega izvora, z maksimalno 5 % vlažnostjo. V ceni na enoto mere za dobavo novega</w:t>
      </w:r>
      <w:r w:rsidR="00F637D8">
        <w:rPr>
          <w:rFonts w:ascii="Tahoma" w:hAnsi="Tahoma" w:cs="Tahoma"/>
        </w:rPr>
        <w:t xml:space="preserve"> ali </w:t>
      </w:r>
      <w:r w:rsidR="00F637D8">
        <w:rPr>
          <w:rFonts w:ascii="Tahoma" w:hAnsi="Tahoma" w:cs="Tahoma"/>
        </w:rPr>
        <w:lastRenderedPageBreak/>
        <w:t>reaktiviranega</w:t>
      </w:r>
      <w:r w:rsidRPr="007C005C">
        <w:rPr>
          <w:rFonts w:ascii="Tahoma" w:hAnsi="Tahoma" w:cs="Tahoma"/>
        </w:rPr>
        <w:t xml:space="preserve"> aktivnega olja so upoštevani vsi stroški, potrebni za kvalitetno in pravočasno izvedbo predmeta tega okvirnega sporazuma in vključuje:</w:t>
      </w:r>
    </w:p>
    <w:p w14:paraId="10491F8C" w14:textId="77777777" w:rsidR="007C005C" w:rsidRPr="007C005C" w:rsidRDefault="007C005C" w:rsidP="00D72AEB">
      <w:pPr>
        <w:keepNext/>
        <w:numPr>
          <w:ilvl w:val="0"/>
          <w:numId w:val="21"/>
        </w:numPr>
        <w:jc w:val="both"/>
        <w:rPr>
          <w:rFonts w:ascii="Tahoma" w:hAnsi="Tahoma" w:cs="Tahoma"/>
          <w:lang w:val="x-none"/>
        </w:rPr>
      </w:pPr>
      <w:r w:rsidRPr="007C005C">
        <w:rPr>
          <w:rFonts w:ascii="Tahoma" w:hAnsi="Tahoma" w:cs="Tahoma"/>
          <w:lang w:val="x-none"/>
        </w:rPr>
        <w:t>strošek do</w:t>
      </w:r>
      <w:r w:rsidRPr="007C005C">
        <w:rPr>
          <w:rFonts w:ascii="Tahoma" w:hAnsi="Tahoma" w:cs="Tahoma"/>
        </w:rPr>
        <w:t>b</w:t>
      </w:r>
      <w:r w:rsidRPr="007C005C">
        <w:rPr>
          <w:rFonts w:ascii="Tahoma" w:hAnsi="Tahoma" w:cs="Tahoma"/>
          <w:lang w:val="x-none"/>
        </w:rPr>
        <w:t>ave aktivnega oglja v predpisani količini in kvaliteti</w:t>
      </w:r>
      <w:r w:rsidRPr="007C005C">
        <w:rPr>
          <w:rFonts w:ascii="Tahoma" w:hAnsi="Tahoma" w:cs="Tahoma"/>
        </w:rPr>
        <w:t>,</w:t>
      </w:r>
    </w:p>
    <w:p w14:paraId="604C08A3" w14:textId="77777777" w:rsidR="007C005C" w:rsidRPr="007C005C" w:rsidRDefault="007C005C" w:rsidP="00D72AEB">
      <w:pPr>
        <w:keepNext/>
        <w:numPr>
          <w:ilvl w:val="0"/>
          <w:numId w:val="21"/>
        </w:numPr>
        <w:jc w:val="both"/>
        <w:rPr>
          <w:rFonts w:ascii="Tahoma" w:hAnsi="Tahoma" w:cs="Tahoma"/>
          <w:lang w:val="x-none"/>
        </w:rPr>
      </w:pPr>
      <w:r w:rsidRPr="007C005C">
        <w:rPr>
          <w:rFonts w:ascii="Tahoma" w:hAnsi="Tahoma" w:cs="Tahoma"/>
        </w:rPr>
        <w:t xml:space="preserve">strošek </w:t>
      </w:r>
      <w:r w:rsidRPr="007C005C">
        <w:rPr>
          <w:rFonts w:ascii="Tahoma" w:hAnsi="Tahoma" w:cs="Tahoma"/>
          <w:lang w:val="x-none"/>
        </w:rPr>
        <w:t>polnjenj</w:t>
      </w:r>
      <w:r w:rsidRPr="007C005C">
        <w:rPr>
          <w:rFonts w:ascii="Tahoma" w:hAnsi="Tahoma" w:cs="Tahoma"/>
        </w:rPr>
        <w:t>a</w:t>
      </w:r>
      <w:r w:rsidRPr="007C005C">
        <w:rPr>
          <w:rFonts w:ascii="Tahoma" w:hAnsi="Tahoma" w:cs="Tahoma"/>
          <w:lang w:val="x-none"/>
        </w:rPr>
        <w:t xml:space="preserve"> adsorberja/ev z </w:t>
      </w:r>
      <w:r w:rsidRPr="007C005C">
        <w:rPr>
          <w:rFonts w:ascii="Tahoma" w:hAnsi="Tahoma" w:cs="Tahoma"/>
        </w:rPr>
        <w:t>novim</w:t>
      </w:r>
      <w:r w:rsidRPr="007C005C">
        <w:rPr>
          <w:rFonts w:ascii="Tahoma" w:hAnsi="Tahoma" w:cs="Tahoma"/>
          <w:lang w:val="x-none"/>
        </w:rPr>
        <w:t xml:space="preserve"> </w:t>
      </w:r>
      <w:r w:rsidR="00F637D8">
        <w:rPr>
          <w:rFonts w:ascii="Tahoma" w:hAnsi="Tahoma" w:cs="Tahoma"/>
        </w:rPr>
        <w:t xml:space="preserve">ali reaktiviranim </w:t>
      </w:r>
      <w:r w:rsidRPr="007C005C">
        <w:rPr>
          <w:rFonts w:ascii="Tahoma" w:hAnsi="Tahoma" w:cs="Tahoma"/>
          <w:lang w:val="x-none"/>
        </w:rPr>
        <w:t>aktivnim ogljem</w:t>
      </w:r>
      <w:r w:rsidRPr="007C005C">
        <w:rPr>
          <w:rFonts w:ascii="Tahoma" w:hAnsi="Tahoma" w:cs="Tahoma"/>
        </w:rPr>
        <w:t>,</w:t>
      </w:r>
    </w:p>
    <w:p w14:paraId="5FF439B1" w14:textId="77777777" w:rsidR="007C005C" w:rsidRPr="007C005C" w:rsidRDefault="007C005C" w:rsidP="00D72AEB">
      <w:pPr>
        <w:keepNext/>
        <w:numPr>
          <w:ilvl w:val="0"/>
          <w:numId w:val="21"/>
        </w:numPr>
        <w:jc w:val="both"/>
        <w:rPr>
          <w:rFonts w:ascii="Tahoma" w:hAnsi="Tahoma" w:cs="Tahoma"/>
          <w:lang w:val="x-none"/>
        </w:rPr>
      </w:pPr>
      <w:r w:rsidRPr="007C005C">
        <w:rPr>
          <w:rFonts w:ascii="Tahoma" w:hAnsi="Tahoma" w:cs="Tahoma"/>
        </w:rPr>
        <w:t>strošek potrebnih cevi za polnjenje adsorberjev z aktivnim ogljem (povezava med avto cisterno in adsorberjem z fleksibilnimi gasilskimi cevmi),</w:t>
      </w:r>
    </w:p>
    <w:p w14:paraId="37562B65" w14:textId="77777777" w:rsidR="007C005C" w:rsidRPr="007C005C" w:rsidRDefault="007C005C" w:rsidP="00D72AEB">
      <w:pPr>
        <w:keepNext/>
        <w:numPr>
          <w:ilvl w:val="0"/>
          <w:numId w:val="21"/>
        </w:numPr>
        <w:jc w:val="both"/>
        <w:rPr>
          <w:rFonts w:ascii="Tahoma" w:hAnsi="Tahoma" w:cs="Tahoma"/>
        </w:rPr>
      </w:pPr>
      <w:r w:rsidRPr="007C005C">
        <w:rPr>
          <w:rFonts w:ascii="Tahoma" w:hAnsi="Tahoma" w:cs="Tahoma"/>
        </w:rPr>
        <w:t>strošek vseh potrebnih analiz in drugih potrebnih atestov s strani pristojnih institutov in laboratorijev,</w:t>
      </w:r>
    </w:p>
    <w:p w14:paraId="7FCB9156" w14:textId="77777777" w:rsidR="007C005C" w:rsidRPr="007C005C" w:rsidRDefault="007C005C" w:rsidP="00D72AEB">
      <w:pPr>
        <w:keepNext/>
        <w:numPr>
          <w:ilvl w:val="0"/>
          <w:numId w:val="21"/>
        </w:numPr>
        <w:jc w:val="both"/>
        <w:rPr>
          <w:rFonts w:ascii="Tahoma" w:hAnsi="Tahoma" w:cs="Tahoma"/>
        </w:rPr>
      </w:pPr>
      <w:r w:rsidRPr="007C005C">
        <w:rPr>
          <w:rFonts w:ascii="Tahoma" w:hAnsi="Tahoma" w:cs="Tahoma"/>
        </w:rPr>
        <w:t>strošek vseh potrebnih garancij za izvedbo posla,</w:t>
      </w:r>
    </w:p>
    <w:p w14:paraId="3F9393AB" w14:textId="77777777" w:rsidR="007C005C" w:rsidRPr="007C005C" w:rsidRDefault="007C005C" w:rsidP="00D72AEB">
      <w:pPr>
        <w:keepNext/>
        <w:numPr>
          <w:ilvl w:val="0"/>
          <w:numId w:val="21"/>
        </w:numPr>
        <w:jc w:val="both"/>
        <w:rPr>
          <w:rFonts w:ascii="Tahoma" w:hAnsi="Tahoma" w:cs="Tahoma"/>
        </w:rPr>
      </w:pPr>
      <w:r w:rsidRPr="007C005C">
        <w:rPr>
          <w:rFonts w:ascii="Tahoma" w:hAnsi="Tahoma" w:cs="Tahoma"/>
        </w:rPr>
        <w:t xml:space="preserve">vsi ostali spremljajoči stroški, ki so povezani z dobavo novega </w:t>
      </w:r>
      <w:r w:rsidR="00F637D8">
        <w:rPr>
          <w:rFonts w:ascii="Tahoma" w:hAnsi="Tahoma" w:cs="Tahoma"/>
        </w:rPr>
        <w:t xml:space="preserve">ali reaktiviranega </w:t>
      </w:r>
      <w:r w:rsidRPr="007C005C">
        <w:rPr>
          <w:rFonts w:ascii="Tahoma" w:hAnsi="Tahoma" w:cs="Tahoma"/>
        </w:rPr>
        <w:t>aktivnega oglja in vsemi potrebni rokovanji, ki pogojujejo varno delo,</w:t>
      </w:r>
    </w:p>
    <w:p w14:paraId="1B94D1AD" w14:textId="77777777" w:rsidR="007C005C" w:rsidRPr="007C005C" w:rsidRDefault="007C005C" w:rsidP="00D72AEB">
      <w:pPr>
        <w:keepNext/>
        <w:numPr>
          <w:ilvl w:val="0"/>
          <w:numId w:val="21"/>
        </w:numPr>
        <w:jc w:val="both"/>
        <w:rPr>
          <w:rFonts w:ascii="Tahoma" w:hAnsi="Tahoma" w:cs="Tahoma"/>
        </w:rPr>
      </w:pPr>
      <w:r w:rsidRPr="007C005C">
        <w:rPr>
          <w:rFonts w:ascii="Tahoma" w:hAnsi="Tahoma" w:cs="Tahoma"/>
        </w:rPr>
        <w:t xml:space="preserve">vsi drugi nepredvideni stroški, ki so lahko povezani z dobavo novega </w:t>
      </w:r>
      <w:r w:rsidR="00F637D8">
        <w:rPr>
          <w:rFonts w:ascii="Tahoma" w:hAnsi="Tahoma" w:cs="Tahoma"/>
        </w:rPr>
        <w:t xml:space="preserve">ali reaktiviranega </w:t>
      </w:r>
      <w:r w:rsidRPr="007C005C">
        <w:rPr>
          <w:rFonts w:ascii="Tahoma" w:hAnsi="Tahoma" w:cs="Tahoma"/>
        </w:rPr>
        <w:t>aktivnega oglja in niso izrecno zajeti v tem stroškovniku, so pa nujno potrebni za izvedbo dobav.</w:t>
      </w:r>
    </w:p>
    <w:p w14:paraId="373CA96C" w14:textId="77777777" w:rsidR="007C005C" w:rsidRPr="007C005C" w:rsidRDefault="007C005C" w:rsidP="007C005C">
      <w:pPr>
        <w:keepNext/>
        <w:rPr>
          <w:rFonts w:ascii="Tahoma" w:hAnsi="Tahoma" w:cs="Tahoma"/>
        </w:rPr>
      </w:pPr>
    </w:p>
    <w:p w14:paraId="2D3C6A54" w14:textId="77777777" w:rsidR="007C005C" w:rsidRPr="007C005C" w:rsidRDefault="007C005C" w:rsidP="007C005C">
      <w:pPr>
        <w:keepNext/>
        <w:keepLines/>
        <w:jc w:val="both"/>
        <w:rPr>
          <w:rFonts w:ascii="Tahoma" w:hAnsi="Tahoma" w:cs="Tahoma"/>
        </w:rPr>
      </w:pPr>
      <w:r w:rsidRPr="007C005C">
        <w:rPr>
          <w:rFonts w:ascii="Tahoma" w:hAnsi="Tahoma" w:cs="Tahoma"/>
        </w:rPr>
        <w:t>Cena na enoto mere je v času veljavnosti okvirnega sporazuma fiksna, razen v primeru znižanja cen.</w:t>
      </w:r>
    </w:p>
    <w:p w14:paraId="01C7E70B" w14:textId="77777777" w:rsidR="007C005C" w:rsidRPr="007C005C" w:rsidRDefault="007C005C" w:rsidP="007C005C">
      <w:pPr>
        <w:keepNext/>
        <w:keepLines/>
        <w:jc w:val="both"/>
        <w:rPr>
          <w:rFonts w:ascii="Tahoma" w:hAnsi="Tahoma" w:cs="Tahoma"/>
        </w:rPr>
      </w:pPr>
    </w:p>
    <w:p w14:paraId="6CF75242"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671B8FD5" w14:textId="77777777" w:rsidR="007C005C" w:rsidRPr="007C005C" w:rsidRDefault="007C005C" w:rsidP="007C005C">
      <w:pPr>
        <w:keepNext/>
        <w:keepLines/>
        <w:rPr>
          <w:rFonts w:ascii="Tahoma" w:hAnsi="Tahoma" w:cs="Tahoma"/>
        </w:rPr>
      </w:pPr>
    </w:p>
    <w:p w14:paraId="2769D7D7" w14:textId="77777777" w:rsidR="007C005C" w:rsidRPr="007C005C" w:rsidRDefault="007C005C" w:rsidP="007C005C">
      <w:pPr>
        <w:keepNext/>
        <w:keepLines/>
        <w:jc w:val="both"/>
        <w:rPr>
          <w:rFonts w:ascii="Tahoma" w:hAnsi="Tahoma" w:cs="Tahoma"/>
        </w:rPr>
      </w:pPr>
      <w:r w:rsidRPr="007C005C">
        <w:rPr>
          <w:rFonts w:ascii="Tahoma" w:hAnsi="Tahoma" w:cs="Tahoma"/>
        </w:rPr>
        <w:t>Cena na enoto mere za dobavo novega aktivnega oglja</w:t>
      </w:r>
      <w:r w:rsidRPr="007C005C">
        <w:rPr>
          <w:rFonts w:ascii="Tahoma" w:hAnsi="Tahoma" w:cs="Tahoma"/>
          <w:b/>
        </w:rPr>
        <w:t>, ki se uporablja pri čiščenju deponijskega plina</w:t>
      </w:r>
      <w:r w:rsidRPr="007C005C">
        <w:rPr>
          <w:rFonts w:ascii="Tahoma" w:hAnsi="Tahoma" w:cs="Tahoma"/>
        </w:rPr>
        <w:t xml:space="preserve">, navedena v </w:t>
      </w:r>
      <w:r w:rsidR="00FB3284">
        <w:rPr>
          <w:rFonts w:ascii="Tahoma" w:hAnsi="Tahoma" w:cs="Tahoma"/>
        </w:rPr>
        <w:t>ponudbi</w:t>
      </w:r>
      <w:r w:rsidRPr="007C005C">
        <w:rPr>
          <w:rFonts w:ascii="Tahoma" w:hAnsi="Tahoma" w:cs="Tahoma"/>
        </w:rPr>
        <w:t>, znaša</w:t>
      </w:r>
    </w:p>
    <w:p w14:paraId="228A1771" w14:textId="77777777" w:rsidR="007C005C" w:rsidRPr="007C005C" w:rsidRDefault="007C005C" w:rsidP="007C005C">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4263"/>
      </w:tblGrid>
      <w:tr w:rsidR="007C005C" w:rsidRPr="007C005C" w14:paraId="191DCA44" w14:textId="77777777" w:rsidTr="00AC6E23">
        <w:trPr>
          <w:jc w:val="center"/>
        </w:trPr>
        <w:tc>
          <w:tcPr>
            <w:tcW w:w="0" w:type="auto"/>
            <w:shd w:val="clear" w:color="auto" w:fill="auto"/>
          </w:tcPr>
          <w:p w14:paraId="26B216B4" w14:textId="77777777" w:rsidR="007C005C" w:rsidRPr="007C005C" w:rsidRDefault="007C005C" w:rsidP="007C005C">
            <w:pPr>
              <w:keepNext/>
              <w:keepLines/>
              <w:jc w:val="both"/>
              <w:rPr>
                <w:rFonts w:ascii="Tahoma" w:hAnsi="Tahoma" w:cs="Tahoma"/>
              </w:rPr>
            </w:pPr>
            <w:r w:rsidRPr="007C005C">
              <w:rPr>
                <w:rFonts w:ascii="Tahoma" w:hAnsi="Tahoma" w:cs="Tahoma"/>
              </w:rPr>
              <w:t xml:space="preserve">                                        EUR/kg</w:t>
            </w:r>
            <w:r w:rsidR="00E178E2">
              <w:rPr>
                <w:rFonts w:ascii="Tahoma" w:hAnsi="Tahoma" w:cs="Tahoma"/>
              </w:rPr>
              <w:t xml:space="preserve"> brez DDV</w:t>
            </w:r>
          </w:p>
        </w:tc>
      </w:tr>
    </w:tbl>
    <w:p w14:paraId="26E54222" w14:textId="77777777" w:rsidR="007C005C" w:rsidRPr="007C005C" w:rsidRDefault="007C005C" w:rsidP="007C005C">
      <w:pPr>
        <w:keepNext/>
        <w:keepLines/>
        <w:jc w:val="both"/>
        <w:rPr>
          <w:rFonts w:ascii="Tahoma" w:hAnsi="Tahoma" w:cs="Tahoma"/>
        </w:rPr>
      </w:pPr>
    </w:p>
    <w:p w14:paraId="4426EB5E" w14:textId="77777777" w:rsidR="007C005C" w:rsidRPr="007C005C" w:rsidRDefault="007C005C" w:rsidP="007C005C">
      <w:pPr>
        <w:keepNext/>
        <w:keepLines/>
        <w:jc w:val="both"/>
        <w:rPr>
          <w:rFonts w:ascii="Tahoma" w:hAnsi="Tahoma" w:cs="Tahoma"/>
        </w:rPr>
      </w:pPr>
      <w:r w:rsidRPr="007C005C">
        <w:rPr>
          <w:rFonts w:ascii="Tahoma" w:hAnsi="Tahoma" w:cs="Tahoma"/>
        </w:rPr>
        <w:t>(z besedo: …………………………………………………………………….. evrov in 00/100).</w:t>
      </w:r>
    </w:p>
    <w:p w14:paraId="242046E6" w14:textId="77777777" w:rsidR="007C005C" w:rsidRPr="007C005C" w:rsidRDefault="007C005C" w:rsidP="007C005C">
      <w:pPr>
        <w:keepNext/>
        <w:keepLines/>
        <w:jc w:val="both"/>
        <w:rPr>
          <w:rFonts w:ascii="Tahoma" w:hAnsi="Tahoma" w:cs="Tahoma"/>
        </w:rPr>
      </w:pPr>
    </w:p>
    <w:p w14:paraId="054C9F8E" w14:textId="77777777" w:rsidR="007C005C" w:rsidRPr="007C005C" w:rsidRDefault="007C005C" w:rsidP="007C005C">
      <w:pPr>
        <w:keepNext/>
        <w:keepLines/>
        <w:jc w:val="both"/>
        <w:rPr>
          <w:rFonts w:ascii="Tahoma" w:hAnsi="Tahoma" w:cs="Tahoma"/>
        </w:rPr>
      </w:pPr>
      <w:r w:rsidRPr="007C005C">
        <w:rPr>
          <w:rFonts w:ascii="Tahoma" w:hAnsi="Tahoma" w:cs="Tahoma"/>
        </w:rPr>
        <w:t>Cena na enoto mere je v času veljavnosti okvirnega sporazuma fiksna, razen v primeru znižanja cen.</w:t>
      </w:r>
    </w:p>
    <w:p w14:paraId="6791AE53" w14:textId="77777777" w:rsidR="007C005C" w:rsidRPr="007C005C" w:rsidRDefault="007C005C" w:rsidP="007C005C">
      <w:pPr>
        <w:keepNext/>
        <w:keepLines/>
        <w:rPr>
          <w:rFonts w:ascii="Tahoma" w:hAnsi="Tahoma" w:cs="Tahoma"/>
        </w:rPr>
      </w:pPr>
    </w:p>
    <w:p w14:paraId="5AD998A4"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68C1BA65" w14:textId="77777777" w:rsidR="007C005C" w:rsidRPr="007C005C" w:rsidRDefault="007C005C" w:rsidP="007C005C">
      <w:pPr>
        <w:keepNext/>
        <w:keepLines/>
        <w:rPr>
          <w:rFonts w:ascii="Tahoma" w:hAnsi="Tahoma" w:cs="Tahoma"/>
        </w:rPr>
      </w:pPr>
    </w:p>
    <w:p w14:paraId="6B18A754" w14:textId="77777777" w:rsidR="007C005C" w:rsidRPr="007C005C" w:rsidRDefault="007C005C" w:rsidP="007C005C">
      <w:pPr>
        <w:keepNext/>
        <w:jc w:val="both"/>
        <w:rPr>
          <w:rFonts w:ascii="Tahoma" w:hAnsi="Tahoma" w:cs="Tahoma"/>
        </w:rPr>
      </w:pPr>
      <w:r w:rsidRPr="007C005C">
        <w:rPr>
          <w:rFonts w:ascii="Tahoma" w:hAnsi="Tahoma" w:cs="Tahoma"/>
        </w:rPr>
        <w:t xml:space="preserve">Cena na enoto mere za </w:t>
      </w:r>
      <w:r w:rsidRPr="007C005C">
        <w:rPr>
          <w:rFonts w:ascii="Tahoma" w:hAnsi="Tahoma" w:cs="Tahoma"/>
          <w:b/>
        </w:rPr>
        <w:t>dobavo novega aktivnega oglja, ki se uporablja pri čiščenju bioplina</w:t>
      </w:r>
      <w:r w:rsidRPr="007C005C">
        <w:rPr>
          <w:rFonts w:ascii="Tahoma" w:hAnsi="Tahoma" w:cs="Tahoma"/>
        </w:rPr>
        <w:t xml:space="preserve">, navedena v </w:t>
      </w:r>
      <w:r w:rsidR="00FB3284">
        <w:rPr>
          <w:rFonts w:ascii="Tahoma" w:hAnsi="Tahoma" w:cs="Tahoma"/>
        </w:rPr>
        <w:t>ponudbi</w:t>
      </w:r>
      <w:r w:rsidRPr="007C005C">
        <w:rPr>
          <w:rFonts w:ascii="Tahoma" w:hAnsi="Tahoma" w:cs="Tahoma"/>
        </w:rPr>
        <w:t>, znaša</w:t>
      </w:r>
    </w:p>
    <w:p w14:paraId="2BD83E46" w14:textId="77777777" w:rsidR="007C005C" w:rsidRPr="007C005C" w:rsidRDefault="007C005C" w:rsidP="007C005C">
      <w:pPr>
        <w:keepNext/>
        <w:ind w:left="1080"/>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4263"/>
      </w:tblGrid>
      <w:tr w:rsidR="007C005C" w:rsidRPr="007C005C" w14:paraId="3AC8D73E" w14:textId="77777777" w:rsidTr="00AC6E23">
        <w:trPr>
          <w:jc w:val="center"/>
        </w:trPr>
        <w:tc>
          <w:tcPr>
            <w:tcW w:w="0" w:type="auto"/>
            <w:shd w:val="clear" w:color="auto" w:fill="auto"/>
          </w:tcPr>
          <w:p w14:paraId="21D9C78B" w14:textId="77777777" w:rsidR="007C005C" w:rsidRPr="007C005C" w:rsidRDefault="007C005C" w:rsidP="007C005C">
            <w:pPr>
              <w:keepNext/>
              <w:jc w:val="both"/>
              <w:rPr>
                <w:rFonts w:ascii="Tahoma" w:hAnsi="Tahoma" w:cs="Tahoma"/>
              </w:rPr>
            </w:pPr>
            <w:r w:rsidRPr="007C005C">
              <w:rPr>
                <w:rFonts w:ascii="Tahoma" w:hAnsi="Tahoma" w:cs="Tahoma"/>
              </w:rPr>
              <w:t xml:space="preserve">                                        EUR/kg</w:t>
            </w:r>
            <w:r w:rsidR="00E178E2">
              <w:rPr>
                <w:rFonts w:ascii="Tahoma" w:hAnsi="Tahoma" w:cs="Tahoma"/>
              </w:rPr>
              <w:t xml:space="preserve"> brez DDV</w:t>
            </w:r>
          </w:p>
        </w:tc>
      </w:tr>
    </w:tbl>
    <w:p w14:paraId="45F644C2" w14:textId="77777777" w:rsidR="007C005C" w:rsidRPr="007C005C" w:rsidRDefault="007C005C" w:rsidP="007C005C">
      <w:pPr>
        <w:keepNext/>
        <w:jc w:val="both"/>
        <w:rPr>
          <w:rFonts w:ascii="Tahoma" w:hAnsi="Tahoma" w:cs="Tahoma"/>
        </w:rPr>
      </w:pPr>
    </w:p>
    <w:p w14:paraId="13B89B26" w14:textId="77777777" w:rsidR="007C005C" w:rsidRPr="007C005C" w:rsidRDefault="007C005C" w:rsidP="007C005C">
      <w:pPr>
        <w:keepNext/>
        <w:jc w:val="center"/>
        <w:rPr>
          <w:rFonts w:ascii="Tahoma" w:hAnsi="Tahoma" w:cs="Tahoma"/>
        </w:rPr>
      </w:pPr>
      <w:r w:rsidRPr="007C005C">
        <w:rPr>
          <w:rFonts w:ascii="Tahoma" w:hAnsi="Tahoma" w:cs="Tahoma"/>
        </w:rPr>
        <w:t>(z besedo: …………………………………………………………………….. evrov in 00/100).</w:t>
      </w:r>
    </w:p>
    <w:p w14:paraId="2C24BE06" w14:textId="77777777" w:rsidR="007C005C" w:rsidRPr="007C005C" w:rsidRDefault="007C005C" w:rsidP="007C005C">
      <w:pPr>
        <w:keepNext/>
        <w:ind w:left="1080"/>
        <w:jc w:val="both"/>
        <w:rPr>
          <w:rFonts w:ascii="Tahoma" w:hAnsi="Tahoma" w:cs="Tahoma"/>
        </w:rPr>
      </w:pPr>
    </w:p>
    <w:p w14:paraId="189AAF05" w14:textId="77777777" w:rsidR="00E619B3" w:rsidRPr="007C005C" w:rsidRDefault="007C005C" w:rsidP="007C005C">
      <w:pPr>
        <w:keepNext/>
        <w:jc w:val="both"/>
        <w:rPr>
          <w:rFonts w:ascii="Tahoma" w:hAnsi="Tahoma" w:cs="Tahoma"/>
        </w:rPr>
      </w:pPr>
      <w:r w:rsidRPr="007C005C">
        <w:rPr>
          <w:rFonts w:ascii="Tahoma" w:hAnsi="Tahoma" w:cs="Tahoma"/>
        </w:rPr>
        <w:t>Cena na enoto mere je v času veljavnosti okvirnega sporazuma fiksna</w:t>
      </w:r>
      <w:r w:rsidR="00E619B3">
        <w:rPr>
          <w:rFonts w:ascii="Tahoma" w:hAnsi="Tahoma" w:cs="Tahoma"/>
        </w:rPr>
        <w:t>, razen v primeru znižanja cen.</w:t>
      </w:r>
    </w:p>
    <w:p w14:paraId="01390732" w14:textId="77777777" w:rsidR="007C005C" w:rsidRPr="007C005C" w:rsidRDefault="007C005C" w:rsidP="007C005C">
      <w:pPr>
        <w:keepNext/>
        <w:jc w:val="both"/>
        <w:rPr>
          <w:rFonts w:ascii="Tahoma" w:hAnsi="Tahoma" w:cs="Tahoma"/>
        </w:rPr>
      </w:pPr>
    </w:p>
    <w:p w14:paraId="03D5BB5F"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3981D373" w14:textId="77777777" w:rsidR="009E08B9" w:rsidRDefault="009E08B9" w:rsidP="007C005C">
      <w:pPr>
        <w:keepNext/>
        <w:keepLines/>
        <w:tabs>
          <w:tab w:val="left" w:pos="1423"/>
        </w:tabs>
        <w:jc w:val="both"/>
        <w:rPr>
          <w:rFonts w:ascii="Tahoma" w:hAnsi="Tahoma" w:cs="Tahoma"/>
          <w:b/>
        </w:rPr>
      </w:pPr>
    </w:p>
    <w:p w14:paraId="4499C0FF" w14:textId="77777777" w:rsidR="007C005C" w:rsidRPr="007C005C" w:rsidRDefault="007C005C" w:rsidP="007C005C">
      <w:pPr>
        <w:keepNext/>
        <w:keepLines/>
        <w:tabs>
          <w:tab w:val="left" w:pos="1423"/>
        </w:tabs>
        <w:jc w:val="both"/>
        <w:rPr>
          <w:rFonts w:ascii="Tahoma" w:hAnsi="Tahoma" w:cs="Tahoma"/>
        </w:rPr>
      </w:pPr>
      <w:r w:rsidRPr="007C005C">
        <w:rPr>
          <w:rFonts w:ascii="Tahoma" w:hAnsi="Tahoma" w:cs="Tahoma"/>
        </w:rPr>
        <w:t xml:space="preserve">Cena na enoto mere za </w:t>
      </w:r>
      <w:r w:rsidRPr="007C005C">
        <w:rPr>
          <w:rFonts w:ascii="Tahoma" w:hAnsi="Tahoma" w:cs="Tahoma"/>
          <w:u w:val="single"/>
        </w:rPr>
        <w:t xml:space="preserve">dobavo novega aktivnega oglja, </w:t>
      </w:r>
      <w:r w:rsidRPr="007C005C">
        <w:rPr>
          <w:rFonts w:ascii="Tahoma" w:hAnsi="Tahoma" w:cs="Tahoma"/>
        </w:rPr>
        <w:t>ki se uporablja pri čiščenju deponijskega plina in bioplina, je podana za kilogram (kg) dobavljenega novega aktivnega oglja. V ceni na enoto mere za dobavo novega aktivnega o</w:t>
      </w:r>
      <w:r w:rsidR="00FB3284">
        <w:rPr>
          <w:rFonts w:ascii="Tahoma" w:hAnsi="Tahoma" w:cs="Tahoma"/>
        </w:rPr>
        <w:t>g</w:t>
      </w:r>
      <w:r w:rsidRPr="007C005C">
        <w:rPr>
          <w:rFonts w:ascii="Tahoma" w:hAnsi="Tahoma" w:cs="Tahoma"/>
        </w:rPr>
        <w:t>lja, ki se uporablja pri čiščenju deponijskega plina in bioplina, so upoštevani vsi stroški, potrebni za kvalitetno in pravočasno izvedbo predmeta tega okvirnega sporazuma in vključuje:</w:t>
      </w:r>
    </w:p>
    <w:p w14:paraId="598DC589" w14:textId="77777777" w:rsidR="007C005C" w:rsidRPr="007C005C" w:rsidRDefault="007C005C" w:rsidP="00D72AEB">
      <w:pPr>
        <w:keepNext/>
        <w:numPr>
          <w:ilvl w:val="0"/>
          <w:numId w:val="21"/>
        </w:numPr>
        <w:jc w:val="both"/>
        <w:rPr>
          <w:rFonts w:ascii="Tahoma" w:hAnsi="Tahoma" w:cs="Tahoma"/>
          <w:lang w:val="x-none"/>
        </w:rPr>
      </w:pPr>
      <w:r w:rsidRPr="007C005C">
        <w:rPr>
          <w:rFonts w:ascii="Tahoma" w:hAnsi="Tahoma" w:cs="Tahoma"/>
          <w:lang w:val="x-none"/>
        </w:rPr>
        <w:t>strošek do</w:t>
      </w:r>
      <w:r w:rsidRPr="007C005C">
        <w:rPr>
          <w:rFonts w:ascii="Tahoma" w:hAnsi="Tahoma" w:cs="Tahoma"/>
        </w:rPr>
        <w:t>b</w:t>
      </w:r>
      <w:r w:rsidRPr="007C005C">
        <w:rPr>
          <w:rFonts w:ascii="Tahoma" w:hAnsi="Tahoma" w:cs="Tahoma"/>
          <w:lang w:val="x-none"/>
        </w:rPr>
        <w:t>ave aktivnega oglja v predpisani količini in kvaliteti</w:t>
      </w:r>
      <w:r w:rsidRPr="007C005C">
        <w:rPr>
          <w:rFonts w:ascii="Tahoma" w:hAnsi="Tahoma" w:cs="Tahoma"/>
        </w:rPr>
        <w:t>,</w:t>
      </w:r>
    </w:p>
    <w:p w14:paraId="2EDFFCE0" w14:textId="77777777" w:rsidR="007C005C" w:rsidRPr="007C005C" w:rsidRDefault="007C005C" w:rsidP="00D72AEB">
      <w:pPr>
        <w:keepNext/>
        <w:numPr>
          <w:ilvl w:val="0"/>
          <w:numId w:val="21"/>
        </w:numPr>
        <w:jc w:val="both"/>
        <w:rPr>
          <w:rFonts w:ascii="Tahoma" w:hAnsi="Tahoma" w:cs="Tahoma"/>
        </w:rPr>
      </w:pPr>
      <w:r w:rsidRPr="007C005C">
        <w:rPr>
          <w:rFonts w:ascii="Tahoma" w:hAnsi="Tahoma" w:cs="Tahoma"/>
        </w:rPr>
        <w:t>strošek vseh potrebnih analiz in drugih potrebnih atestov s strani pristojnih institutov in laboratorijev,</w:t>
      </w:r>
    </w:p>
    <w:p w14:paraId="61F4EAA0" w14:textId="77777777" w:rsidR="007C005C" w:rsidRPr="007C005C" w:rsidRDefault="007C005C" w:rsidP="00D72AEB">
      <w:pPr>
        <w:keepNext/>
        <w:numPr>
          <w:ilvl w:val="0"/>
          <w:numId w:val="22"/>
        </w:numPr>
        <w:jc w:val="both"/>
        <w:rPr>
          <w:rFonts w:ascii="Tahoma" w:hAnsi="Tahoma" w:cs="Tahoma"/>
        </w:rPr>
      </w:pPr>
      <w:r w:rsidRPr="007C005C">
        <w:rPr>
          <w:rFonts w:ascii="Tahoma" w:hAnsi="Tahoma" w:cs="Tahoma"/>
        </w:rPr>
        <w:t>strošek vseh potrebnih garancij za izvedbo posla,</w:t>
      </w:r>
    </w:p>
    <w:p w14:paraId="0BD9E062" w14:textId="77777777" w:rsidR="007C005C" w:rsidRPr="007C005C" w:rsidRDefault="007C005C" w:rsidP="00D72AEB">
      <w:pPr>
        <w:keepNext/>
        <w:numPr>
          <w:ilvl w:val="0"/>
          <w:numId w:val="22"/>
        </w:numPr>
        <w:jc w:val="both"/>
        <w:rPr>
          <w:rFonts w:ascii="Tahoma" w:hAnsi="Tahoma" w:cs="Tahoma"/>
        </w:rPr>
      </w:pPr>
      <w:r w:rsidRPr="007C005C">
        <w:rPr>
          <w:rFonts w:ascii="Tahoma" w:hAnsi="Tahoma" w:cs="Tahoma"/>
        </w:rPr>
        <w:t>vsi ostali spremljajoči stroški, ki so povezani z dobavo novega aktivnega oglja in vsemi potrebni rokovanji, ki pogojujejo varno delo,</w:t>
      </w:r>
    </w:p>
    <w:p w14:paraId="4081C46D" w14:textId="77777777" w:rsidR="007C005C" w:rsidRPr="007C005C" w:rsidRDefault="007C005C" w:rsidP="00D72AEB">
      <w:pPr>
        <w:keepNext/>
        <w:numPr>
          <w:ilvl w:val="0"/>
          <w:numId w:val="23"/>
        </w:numPr>
        <w:jc w:val="both"/>
        <w:rPr>
          <w:rFonts w:ascii="Tahoma" w:hAnsi="Tahoma" w:cs="Tahoma"/>
        </w:rPr>
      </w:pPr>
      <w:r w:rsidRPr="007C005C">
        <w:rPr>
          <w:rFonts w:ascii="Tahoma" w:hAnsi="Tahoma" w:cs="Tahoma"/>
        </w:rPr>
        <w:t>vsi drugi nepredvideni stroški, ki so lahko povezani z dobavo novega aktivnega oglja in niso izrecno zajeti v tem stroškovniku, so pa nujno potrebni za izvedbo dobav.</w:t>
      </w:r>
    </w:p>
    <w:p w14:paraId="4D59659C" w14:textId="77777777" w:rsidR="007C005C" w:rsidRPr="007C005C" w:rsidRDefault="007C005C" w:rsidP="00A82D89">
      <w:pPr>
        <w:keepNext/>
        <w:keepLines/>
        <w:tabs>
          <w:tab w:val="left" w:pos="1423"/>
        </w:tabs>
        <w:jc w:val="both"/>
        <w:rPr>
          <w:rFonts w:ascii="Tahoma" w:hAnsi="Tahoma" w:cs="Tahoma"/>
        </w:rPr>
      </w:pPr>
    </w:p>
    <w:p w14:paraId="799BED9B" w14:textId="77777777" w:rsidR="005A66FC" w:rsidRDefault="005A66FC" w:rsidP="00E619B3">
      <w:pPr>
        <w:keepNext/>
        <w:keepLines/>
        <w:tabs>
          <w:tab w:val="left" w:pos="1423"/>
        </w:tabs>
        <w:jc w:val="both"/>
        <w:rPr>
          <w:rFonts w:ascii="Tahoma" w:hAnsi="Tahoma" w:cs="Tahoma"/>
        </w:rPr>
      </w:pPr>
    </w:p>
    <w:p w14:paraId="6DF74EA3" w14:textId="77777777" w:rsidR="009E08B9" w:rsidRPr="007C005C" w:rsidRDefault="009E08B9" w:rsidP="00E619B3">
      <w:pPr>
        <w:keepNext/>
        <w:keepLines/>
        <w:tabs>
          <w:tab w:val="left" w:pos="1423"/>
        </w:tabs>
        <w:jc w:val="both"/>
        <w:rPr>
          <w:rFonts w:ascii="Tahoma" w:hAnsi="Tahoma" w:cs="Tahoma"/>
        </w:rPr>
      </w:pPr>
    </w:p>
    <w:p w14:paraId="4390C2D1" w14:textId="77777777" w:rsidR="007C005C" w:rsidRPr="007C005C" w:rsidRDefault="007C005C" w:rsidP="00E619B3">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lastRenderedPageBreak/>
        <w:t>NAČIN OBRAČUNAVANJA IN PLAČILO</w:t>
      </w:r>
    </w:p>
    <w:p w14:paraId="238EB2A8" w14:textId="77777777" w:rsidR="007C005C" w:rsidRPr="007C005C" w:rsidRDefault="007C005C" w:rsidP="00E619B3">
      <w:pPr>
        <w:keepNext/>
        <w:keepLines/>
        <w:tabs>
          <w:tab w:val="left" w:pos="851"/>
          <w:tab w:val="left" w:pos="1702"/>
        </w:tabs>
        <w:ind w:left="1440"/>
        <w:jc w:val="both"/>
        <w:rPr>
          <w:rFonts w:ascii="Tahoma" w:hAnsi="Tahoma" w:cs="Tahoma"/>
          <w:b/>
        </w:rPr>
      </w:pPr>
    </w:p>
    <w:p w14:paraId="34688BA2" w14:textId="77777777" w:rsidR="007C005C" w:rsidRPr="007C005C" w:rsidRDefault="007C005C" w:rsidP="00E619B3">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29C18CF6" w14:textId="77777777" w:rsidR="007C005C" w:rsidRPr="007C005C" w:rsidRDefault="007C005C" w:rsidP="00E619B3">
      <w:pPr>
        <w:keepNext/>
        <w:keepLines/>
        <w:ind w:left="426"/>
        <w:rPr>
          <w:rFonts w:ascii="Tahoma" w:hAnsi="Tahoma" w:cs="Tahoma"/>
        </w:rPr>
      </w:pPr>
    </w:p>
    <w:p w14:paraId="01497B4F" w14:textId="77777777" w:rsidR="007C005C" w:rsidRPr="007C005C" w:rsidRDefault="007C005C" w:rsidP="00E619B3">
      <w:pPr>
        <w:keepNext/>
        <w:keepLines/>
        <w:jc w:val="both"/>
        <w:rPr>
          <w:rFonts w:ascii="Tahoma" w:hAnsi="Tahoma" w:cs="Tahoma"/>
          <w:kern w:val="16"/>
        </w:rPr>
      </w:pPr>
      <w:r w:rsidRPr="007C005C">
        <w:rPr>
          <w:rFonts w:ascii="Tahoma" w:hAnsi="Tahoma" w:cs="Tahoma"/>
          <w:kern w:val="16"/>
        </w:rPr>
        <w:t>Izvajalec izstavi račun do petega (5.) dne v tekočem mesecu za pretekli</w:t>
      </w:r>
      <w:r w:rsidR="008A4356">
        <w:rPr>
          <w:rFonts w:ascii="Tahoma" w:hAnsi="Tahoma" w:cs="Tahoma"/>
          <w:kern w:val="16"/>
        </w:rPr>
        <w:t xml:space="preserve"> mesec</w:t>
      </w:r>
      <w:r w:rsidRPr="007C005C">
        <w:rPr>
          <w:rFonts w:ascii="Tahoma" w:hAnsi="Tahoma" w:cs="Tahoma"/>
          <w:kern w:val="16"/>
        </w:rPr>
        <w:t xml:space="preserve">. </w:t>
      </w:r>
      <w:r w:rsidR="00FB6148">
        <w:rPr>
          <w:rFonts w:ascii="Tahoma" w:hAnsi="Tahoma" w:cs="Tahoma"/>
          <w:kern w:val="16"/>
        </w:rPr>
        <w:t>D</w:t>
      </w:r>
      <w:r w:rsidR="00F56728">
        <w:rPr>
          <w:rFonts w:ascii="Tahoma" w:hAnsi="Tahoma" w:cs="Tahoma"/>
          <w:kern w:val="16"/>
        </w:rPr>
        <w:t>obava</w:t>
      </w:r>
      <w:r w:rsidRPr="007C005C">
        <w:rPr>
          <w:rFonts w:ascii="Tahoma" w:hAnsi="Tahoma" w:cs="Tahoma"/>
          <w:kern w:val="16"/>
        </w:rPr>
        <w:t xml:space="preserve"> se šteje za opravljeno s podpisom standardnega obrazca izvajalca (evidenčnega lista) za opravljene </w:t>
      </w:r>
      <w:r w:rsidR="00F56728">
        <w:rPr>
          <w:rFonts w:ascii="Tahoma" w:hAnsi="Tahoma" w:cs="Tahoma"/>
          <w:kern w:val="16"/>
        </w:rPr>
        <w:t>dobave</w:t>
      </w:r>
      <w:r w:rsidRPr="007C005C">
        <w:rPr>
          <w:rFonts w:ascii="Tahoma" w:hAnsi="Tahoma" w:cs="Tahoma"/>
          <w:kern w:val="16"/>
        </w:rPr>
        <w:t xml:space="preserve"> v tekočem mesecu. </w:t>
      </w:r>
      <w:r w:rsidRPr="007C005C">
        <w:rPr>
          <w:rFonts w:ascii="Tahoma" w:hAnsi="Tahoma" w:cs="Tahoma"/>
          <w:kern w:val="16"/>
          <w:lang w:val="x-none"/>
        </w:rPr>
        <w:t>Osnova za obračun je razlika v teži polnega in praznega vozila,</w:t>
      </w:r>
      <w:r w:rsidR="00A82D89">
        <w:rPr>
          <w:rFonts w:ascii="Tahoma" w:hAnsi="Tahoma" w:cs="Tahoma"/>
          <w:kern w:val="16"/>
          <w:lang w:val="x-none"/>
        </w:rPr>
        <w:t xml:space="preserve"> </w:t>
      </w:r>
      <w:r w:rsidRPr="007C005C">
        <w:rPr>
          <w:rFonts w:ascii="Tahoma" w:hAnsi="Tahoma" w:cs="Tahoma"/>
          <w:kern w:val="16"/>
          <w:lang w:val="x-none"/>
        </w:rPr>
        <w:t xml:space="preserve">ki pripelje </w:t>
      </w:r>
      <w:r w:rsidRPr="007C005C">
        <w:rPr>
          <w:rFonts w:ascii="Tahoma" w:hAnsi="Tahoma" w:cs="Tahoma"/>
          <w:kern w:val="16"/>
        </w:rPr>
        <w:t>novo</w:t>
      </w:r>
      <w:r w:rsidR="00FB3284">
        <w:rPr>
          <w:rFonts w:ascii="Tahoma" w:hAnsi="Tahoma" w:cs="Tahoma"/>
          <w:kern w:val="16"/>
        </w:rPr>
        <w:t xml:space="preserve"> ali reaktivirano</w:t>
      </w:r>
      <w:r w:rsidRPr="007C005C">
        <w:rPr>
          <w:rFonts w:ascii="Tahoma" w:hAnsi="Tahoma" w:cs="Tahoma"/>
          <w:kern w:val="16"/>
        </w:rPr>
        <w:t xml:space="preserve"> aktivno oglje ali odpelje nasičeno aktivno oglje</w:t>
      </w:r>
      <w:r w:rsidR="00FB3284">
        <w:rPr>
          <w:rFonts w:ascii="Tahoma" w:hAnsi="Tahoma" w:cs="Tahoma"/>
          <w:kern w:val="16"/>
        </w:rPr>
        <w:t>,</w:t>
      </w:r>
      <w:r w:rsidR="00FB3284" w:rsidRPr="00FB3284">
        <w:rPr>
          <w:rFonts w:ascii="Tahoma" w:hAnsi="Tahoma" w:cs="Tahoma"/>
          <w:kern w:val="16"/>
          <w:lang w:val="x-none"/>
        </w:rPr>
        <w:t xml:space="preserve"> </w:t>
      </w:r>
      <w:r w:rsidR="00FB3284">
        <w:rPr>
          <w:rFonts w:ascii="Tahoma" w:hAnsi="Tahoma" w:cs="Tahoma"/>
          <w:kern w:val="16"/>
        </w:rPr>
        <w:t xml:space="preserve">izmerjena </w:t>
      </w:r>
      <w:r w:rsidR="00FB3284" w:rsidRPr="00FB3284">
        <w:rPr>
          <w:rFonts w:ascii="Tahoma" w:hAnsi="Tahoma" w:cs="Tahoma"/>
          <w:kern w:val="16"/>
          <w:lang w:val="x-none"/>
        </w:rPr>
        <w:t xml:space="preserve">na tehtnici </w:t>
      </w:r>
      <w:r w:rsidR="00FB3284" w:rsidRPr="00FB3284">
        <w:rPr>
          <w:rFonts w:ascii="Tahoma" w:hAnsi="Tahoma" w:cs="Tahoma"/>
          <w:kern w:val="16"/>
        </w:rPr>
        <w:t>RCERO Ljubljana</w:t>
      </w:r>
      <w:r w:rsidRPr="007C005C">
        <w:rPr>
          <w:rFonts w:ascii="Tahoma" w:hAnsi="Tahoma" w:cs="Tahoma"/>
          <w:kern w:val="16"/>
        </w:rPr>
        <w:t xml:space="preserve">. Na izstavljenem računu mora biti napisana številka naročila, ki jo naročnik posreduje izvajalcu po sklenitvi okvirnega sporazuma. </w:t>
      </w:r>
    </w:p>
    <w:p w14:paraId="7B0C332D" w14:textId="77777777" w:rsidR="007C005C" w:rsidRPr="007C005C" w:rsidRDefault="007C005C" w:rsidP="00E619B3">
      <w:pPr>
        <w:keepNext/>
        <w:keepLines/>
        <w:jc w:val="both"/>
        <w:rPr>
          <w:rFonts w:ascii="Tahoma" w:hAnsi="Tahoma" w:cs="Tahoma"/>
          <w:b/>
          <w:kern w:val="16"/>
        </w:rPr>
      </w:pPr>
    </w:p>
    <w:p w14:paraId="1E144F5E" w14:textId="77777777" w:rsidR="00A82D89" w:rsidRPr="007C005C" w:rsidRDefault="004B1E05" w:rsidP="00E619B3">
      <w:pPr>
        <w:keepNext/>
        <w:keepLines/>
        <w:jc w:val="both"/>
        <w:rPr>
          <w:rFonts w:ascii="Tahoma" w:hAnsi="Tahoma" w:cs="Tahoma"/>
          <w:color w:val="000000"/>
          <w:kern w:val="16"/>
        </w:rPr>
      </w:pPr>
      <w:r>
        <w:rPr>
          <w:rFonts w:ascii="Tahoma" w:hAnsi="Tahoma" w:cs="Tahoma"/>
          <w:kern w:val="16"/>
        </w:rPr>
        <w:t xml:space="preserve">Izvajalec mora k vsakokratnemu </w:t>
      </w:r>
      <w:r w:rsidR="007C005C" w:rsidRPr="007C005C">
        <w:rPr>
          <w:rFonts w:ascii="Tahoma" w:hAnsi="Tahoma" w:cs="Tahoma"/>
          <w:kern w:val="16"/>
        </w:rPr>
        <w:t>računu</w:t>
      </w:r>
      <w:r>
        <w:rPr>
          <w:rFonts w:ascii="Tahoma" w:hAnsi="Tahoma" w:cs="Tahoma"/>
          <w:kern w:val="16"/>
        </w:rPr>
        <w:t xml:space="preserve"> za </w:t>
      </w:r>
      <w:r w:rsidR="002D14C9">
        <w:rPr>
          <w:rFonts w:ascii="Tahoma" w:hAnsi="Tahoma" w:cs="Tahoma"/>
          <w:kern w:val="16"/>
        </w:rPr>
        <w:t>dobavo</w:t>
      </w:r>
      <w:r w:rsidR="007C005C" w:rsidRPr="007C005C">
        <w:rPr>
          <w:rFonts w:ascii="Tahoma" w:hAnsi="Tahoma" w:cs="Tahoma"/>
          <w:kern w:val="16"/>
        </w:rPr>
        <w:t xml:space="preserve"> priložiti analizni certifikat dobavljenega aktivnega oglja, s katerim se dokazuje kvaliteta pripeljanega aktivnega oglja, v slovenskem jeziku, </w:t>
      </w:r>
      <w:r w:rsidR="007C005C" w:rsidRPr="007C005C">
        <w:rPr>
          <w:rFonts w:ascii="Tahoma" w:hAnsi="Tahoma" w:cs="Tahoma"/>
          <w:kern w:val="16"/>
          <w:lang w:val="x-none"/>
        </w:rPr>
        <w:t>tehtalni list polnih in praznih vozil</w:t>
      </w:r>
      <w:r w:rsidR="007C005C" w:rsidRPr="007C005C">
        <w:rPr>
          <w:rFonts w:ascii="Tahoma" w:hAnsi="Tahoma" w:cs="Tahoma"/>
          <w:kern w:val="16"/>
        </w:rPr>
        <w:t>;</w:t>
      </w:r>
      <w:r w:rsidR="007C005C" w:rsidRPr="007C005C">
        <w:rPr>
          <w:rFonts w:ascii="Tahoma" w:hAnsi="Tahoma" w:cs="Tahoma"/>
          <w:kern w:val="16"/>
          <w:lang w:val="x-none"/>
        </w:rPr>
        <w:t xml:space="preserve"> tehtanje se izvaja na tehtnici </w:t>
      </w:r>
      <w:r w:rsidR="007C005C" w:rsidRPr="007C005C">
        <w:rPr>
          <w:rFonts w:ascii="Tahoma" w:hAnsi="Tahoma" w:cs="Tahoma"/>
          <w:kern w:val="16"/>
        </w:rPr>
        <w:t>RCERO Ljubljana</w:t>
      </w:r>
      <w:r w:rsidR="00A82D89">
        <w:rPr>
          <w:rFonts w:ascii="Tahoma" w:hAnsi="Tahoma" w:cs="Tahoma"/>
          <w:color w:val="000000"/>
          <w:kern w:val="16"/>
        </w:rPr>
        <w:t>.</w:t>
      </w:r>
    </w:p>
    <w:p w14:paraId="0C359E7F" w14:textId="77777777" w:rsidR="007C005C" w:rsidRPr="007C005C" w:rsidRDefault="007C005C" w:rsidP="00E619B3">
      <w:pPr>
        <w:keepNext/>
        <w:keepLines/>
        <w:jc w:val="both"/>
        <w:rPr>
          <w:rFonts w:ascii="Tahoma" w:hAnsi="Tahoma" w:cs="Tahoma"/>
          <w:color w:val="000000"/>
          <w:kern w:val="16"/>
        </w:rPr>
      </w:pPr>
    </w:p>
    <w:p w14:paraId="000E1D59" w14:textId="77777777" w:rsidR="007C005C" w:rsidRPr="007C005C" w:rsidRDefault="007C005C" w:rsidP="00E619B3">
      <w:pPr>
        <w:keepNext/>
        <w:keepLines/>
        <w:jc w:val="both"/>
        <w:rPr>
          <w:rFonts w:ascii="Tahoma" w:hAnsi="Tahoma" w:cs="Tahoma"/>
          <w:i/>
        </w:rPr>
      </w:pPr>
      <w:r w:rsidRPr="007C005C">
        <w:rPr>
          <w:rFonts w:ascii="Tahoma" w:hAnsi="Tahoma" w:cs="Tahoma"/>
          <w:i/>
          <w:u w:val="single"/>
        </w:rPr>
        <w:t xml:space="preserve">A. V primeru, da ima </w:t>
      </w:r>
      <w:r w:rsidRPr="007C005C">
        <w:rPr>
          <w:rFonts w:ascii="Tahoma" w:hAnsi="Tahoma" w:cs="Tahoma"/>
          <w:i/>
          <w:color w:val="000000"/>
          <w:u w:val="single"/>
        </w:rPr>
        <w:t xml:space="preserve">izvajalec </w:t>
      </w:r>
      <w:r w:rsidRPr="007C005C">
        <w:rPr>
          <w:rFonts w:ascii="Tahoma" w:hAnsi="Tahoma" w:cs="Tahoma"/>
          <w:i/>
          <w:u w:val="single"/>
        </w:rPr>
        <w:t xml:space="preserve">sedež v Republiki Sloveniji: </w:t>
      </w:r>
      <w:r w:rsidRPr="007C005C">
        <w:rPr>
          <w:rFonts w:ascii="Tahoma" w:hAnsi="Tahoma" w:cs="Tahoma"/>
          <w:i/>
        </w:rPr>
        <w:t>Naročnik bo račune</w:t>
      </w:r>
      <w:r w:rsidR="00E0273C">
        <w:rPr>
          <w:rFonts w:ascii="Tahoma" w:hAnsi="Tahoma" w:cs="Tahoma"/>
          <w:i/>
        </w:rPr>
        <w:t>, izstavljene</w:t>
      </w:r>
      <w:r w:rsidRPr="007C005C">
        <w:rPr>
          <w:rFonts w:ascii="Tahoma" w:hAnsi="Tahoma" w:cs="Tahoma"/>
          <w:i/>
        </w:rPr>
        <w:t xml:space="preserve"> v skladu s </w:t>
      </w:r>
      <w:r w:rsidR="00E0273C">
        <w:rPr>
          <w:rFonts w:ascii="Tahoma" w:hAnsi="Tahoma" w:cs="Tahoma"/>
          <w:i/>
        </w:rPr>
        <w:t>tem členom</w:t>
      </w:r>
      <w:r w:rsidRPr="007C005C">
        <w:rPr>
          <w:rFonts w:ascii="Tahoma" w:hAnsi="Tahoma" w:cs="Tahoma"/>
          <w:i/>
        </w:rPr>
        <w:t xml:space="preserve"> okvirnega sporazuma, plačal na transakcijski račun izvajalca oz. podizvajalca, ki je uradno evidentiran pri AJPES in b</w:t>
      </w:r>
      <w:r w:rsidR="00E0273C">
        <w:rPr>
          <w:rFonts w:ascii="Tahoma" w:hAnsi="Tahoma" w:cs="Tahoma"/>
          <w:i/>
        </w:rPr>
        <w:t xml:space="preserve">o naveden na računu, v roku </w:t>
      </w:r>
      <w:r w:rsidRPr="007C005C">
        <w:rPr>
          <w:rFonts w:ascii="Tahoma" w:hAnsi="Tahoma" w:cs="Tahoma"/>
          <w:i/>
        </w:rPr>
        <w:t>trid</w:t>
      </w:r>
      <w:r w:rsidR="00E0273C">
        <w:rPr>
          <w:rFonts w:ascii="Tahoma" w:hAnsi="Tahoma" w:cs="Tahoma"/>
          <w:i/>
        </w:rPr>
        <w:t>esetih (30)</w:t>
      </w:r>
      <w:r w:rsidRPr="007C005C">
        <w:rPr>
          <w:rFonts w:ascii="Tahoma" w:hAnsi="Tahoma" w:cs="Tahoma"/>
          <w:i/>
        </w:rPr>
        <w:t xml:space="preserve"> </w:t>
      </w:r>
      <w:r w:rsidR="00A04BA5">
        <w:rPr>
          <w:rFonts w:ascii="Tahoma" w:hAnsi="Tahoma" w:cs="Tahoma"/>
          <w:i/>
        </w:rPr>
        <w:t xml:space="preserve">koledarskih </w:t>
      </w:r>
      <w:r w:rsidRPr="007C005C">
        <w:rPr>
          <w:rFonts w:ascii="Tahoma" w:hAnsi="Tahoma" w:cs="Tahoma"/>
          <w:i/>
        </w:rPr>
        <w:t>dni od dneva izstavitve pravilnega računa za opravljene dobave v vložišče naročnika.</w:t>
      </w:r>
    </w:p>
    <w:p w14:paraId="38887D14" w14:textId="77777777" w:rsidR="007C005C" w:rsidRPr="007C005C" w:rsidRDefault="007C005C" w:rsidP="007C005C">
      <w:pPr>
        <w:keepNext/>
        <w:keepLines/>
        <w:jc w:val="both"/>
        <w:rPr>
          <w:rFonts w:ascii="Tahoma" w:hAnsi="Tahoma" w:cs="Tahoma"/>
        </w:rPr>
      </w:pPr>
    </w:p>
    <w:p w14:paraId="67334660" w14:textId="77777777" w:rsidR="007C005C" w:rsidRPr="007C005C" w:rsidRDefault="007C005C" w:rsidP="007C005C">
      <w:pPr>
        <w:keepNext/>
        <w:keepLines/>
        <w:tabs>
          <w:tab w:val="left" w:pos="1418"/>
          <w:tab w:val="left" w:pos="1702"/>
        </w:tabs>
        <w:jc w:val="both"/>
        <w:rPr>
          <w:rFonts w:ascii="Tahoma" w:hAnsi="Tahoma" w:cs="Tahoma"/>
          <w:i/>
        </w:rPr>
      </w:pPr>
      <w:r w:rsidRPr="007C005C">
        <w:rPr>
          <w:rFonts w:ascii="Tahoma" w:hAnsi="Tahoma" w:cs="Tahoma"/>
          <w:i/>
          <w:u w:val="single"/>
        </w:rPr>
        <w:t xml:space="preserve">B. V primeru, da </w:t>
      </w:r>
      <w:r w:rsidRPr="007C005C">
        <w:rPr>
          <w:rFonts w:ascii="Tahoma" w:hAnsi="Tahoma" w:cs="Tahoma"/>
          <w:i/>
          <w:color w:val="000000"/>
          <w:u w:val="single"/>
        </w:rPr>
        <w:t xml:space="preserve">izvajalec </w:t>
      </w:r>
      <w:r w:rsidRPr="007C005C">
        <w:rPr>
          <w:rFonts w:ascii="Tahoma" w:hAnsi="Tahoma" w:cs="Tahoma"/>
          <w:i/>
          <w:u w:val="single"/>
        </w:rPr>
        <w:t>nima sedeža v Republiki Sloveniji:</w:t>
      </w:r>
      <w:r w:rsidRPr="007C005C">
        <w:rPr>
          <w:rFonts w:ascii="Tahoma" w:hAnsi="Tahoma" w:cs="Tahoma"/>
          <w:i/>
        </w:rPr>
        <w:t xml:space="preserve"> Naročnik bo račune</w:t>
      </w:r>
      <w:r w:rsidR="00E0273C">
        <w:rPr>
          <w:rFonts w:ascii="Tahoma" w:hAnsi="Tahoma" w:cs="Tahoma"/>
          <w:i/>
        </w:rPr>
        <w:t>, izstavljene</w:t>
      </w:r>
      <w:r w:rsidRPr="007C005C">
        <w:rPr>
          <w:rFonts w:ascii="Tahoma" w:hAnsi="Tahoma" w:cs="Tahoma"/>
          <w:i/>
        </w:rPr>
        <w:t xml:space="preserve"> v skladu s </w:t>
      </w:r>
      <w:r w:rsidR="00E0273C">
        <w:rPr>
          <w:rFonts w:ascii="Tahoma" w:hAnsi="Tahoma" w:cs="Tahoma"/>
          <w:i/>
        </w:rPr>
        <w:t>tem členom</w:t>
      </w:r>
      <w:r w:rsidRPr="007C005C">
        <w:rPr>
          <w:rFonts w:ascii="Tahoma" w:hAnsi="Tahoma" w:cs="Tahoma"/>
          <w:i/>
        </w:rPr>
        <w:t xml:space="preserve"> okvirnega sporazuma, plačal na poslovni račun izvajal</w:t>
      </w:r>
      <w:r w:rsidR="00E0273C">
        <w:rPr>
          <w:rFonts w:ascii="Tahoma" w:hAnsi="Tahoma" w:cs="Tahoma"/>
          <w:i/>
        </w:rPr>
        <w:t>ca oz. podizvajalca, v roku tridesetih (30)</w:t>
      </w:r>
      <w:r w:rsidR="00A04BA5">
        <w:rPr>
          <w:rFonts w:ascii="Tahoma" w:hAnsi="Tahoma" w:cs="Tahoma"/>
          <w:i/>
        </w:rPr>
        <w:t xml:space="preserve"> koledarskih</w:t>
      </w:r>
      <w:r w:rsidR="00E0273C">
        <w:rPr>
          <w:rFonts w:ascii="Tahoma" w:hAnsi="Tahoma" w:cs="Tahoma"/>
          <w:i/>
        </w:rPr>
        <w:t xml:space="preserve"> </w:t>
      </w:r>
      <w:r w:rsidRPr="007C005C">
        <w:rPr>
          <w:rFonts w:ascii="Tahoma" w:hAnsi="Tahoma" w:cs="Tahoma"/>
          <w:i/>
        </w:rPr>
        <w:t xml:space="preserve">dni od dneva izstavitve pravilnega računa za opravljene dobave v vložišče naročnika. Poslovni račun mora biti naveden tudi na posameznem računu. </w:t>
      </w:r>
    </w:p>
    <w:p w14:paraId="351FBDBF" w14:textId="77777777" w:rsidR="007C005C" w:rsidRPr="007C005C" w:rsidRDefault="007C005C" w:rsidP="007C005C">
      <w:pPr>
        <w:keepNext/>
        <w:keepLines/>
        <w:tabs>
          <w:tab w:val="left" w:pos="1418"/>
          <w:tab w:val="left" w:pos="1702"/>
        </w:tabs>
        <w:jc w:val="both"/>
        <w:rPr>
          <w:rFonts w:ascii="Tahoma" w:hAnsi="Tahoma" w:cs="Tahoma"/>
          <w:i/>
        </w:rPr>
      </w:pPr>
    </w:p>
    <w:p w14:paraId="1DBF1F4E" w14:textId="77777777" w:rsidR="007C005C" w:rsidRPr="007C005C" w:rsidRDefault="007C005C" w:rsidP="007C005C">
      <w:pPr>
        <w:keepNext/>
        <w:keepLines/>
        <w:jc w:val="both"/>
        <w:rPr>
          <w:rFonts w:ascii="Tahoma" w:hAnsi="Tahoma" w:cs="Tahoma"/>
        </w:rPr>
      </w:pPr>
      <w:r w:rsidRPr="007C005C">
        <w:rPr>
          <w:rFonts w:ascii="Tahoma" w:hAnsi="Tahoma" w:cs="Tahoma"/>
        </w:rPr>
        <w:t>V primeru, da izstavljeni račun ni pravilen, ga je naročnik v petih (5) koledarskih dneh od prejema dolžan zavrniti z obrazložitvijo, izvajalec pa je dolžan izstaviti no</w:t>
      </w:r>
      <w:r w:rsidR="00A82D89">
        <w:rPr>
          <w:rFonts w:ascii="Tahoma" w:hAnsi="Tahoma" w:cs="Tahoma"/>
        </w:rPr>
        <w:t>v, popravljen račun v roku treh</w:t>
      </w:r>
      <w:r w:rsidRPr="007C005C">
        <w:rPr>
          <w:rFonts w:ascii="Tahoma" w:hAnsi="Tahoma" w:cs="Tahoma"/>
        </w:rPr>
        <w:t xml:space="preserve"> (</w:t>
      </w:r>
      <w:r w:rsidR="00A82D89">
        <w:rPr>
          <w:rFonts w:ascii="Tahoma" w:hAnsi="Tahoma" w:cs="Tahoma"/>
        </w:rPr>
        <w:t>3</w:t>
      </w:r>
      <w:r w:rsidRPr="007C005C">
        <w:rPr>
          <w:rFonts w:ascii="Tahoma" w:hAnsi="Tahoma" w:cs="Tahoma"/>
        </w:rPr>
        <w:t>) koledarskih dni od zavrnitve, v katerem bo izkazana pravilna vrednost izvedenih dobav.</w:t>
      </w:r>
    </w:p>
    <w:p w14:paraId="4820C1C9" w14:textId="77777777" w:rsidR="007C005C" w:rsidRPr="007C005C" w:rsidRDefault="007C005C" w:rsidP="007C005C">
      <w:pPr>
        <w:keepNext/>
        <w:keepLines/>
        <w:jc w:val="both"/>
        <w:rPr>
          <w:rFonts w:ascii="Tahoma" w:hAnsi="Tahoma" w:cs="Tahoma"/>
        </w:rPr>
      </w:pPr>
    </w:p>
    <w:p w14:paraId="2BB71CAE" w14:textId="77777777" w:rsidR="00E619B3" w:rsidRDefault="007C005C" w:rsidP="007C005C">
      <w:pPr>
        <w:keepNext/>
        <w:keepLines/>
        <w:jc w:val="both"/>
        <w:rPr>
          <w:rFonts w:ascii="Tahoma" w:hAnsi="Tahoma" w:cs="Tahoma"/>
        </w:rPr>
      </w:pPr>
      <w:r w:rsidRPr="007C005C">
        <w:rPr>
          <w:rFonts w:ascii="Tahoma" w:hAnsi="Tahoma" w:cs="Tahoma"/>
        </w:rPr>
        <w:t>V primeru naročnikove zamude pri plačilu ima izvajalec pravico zaračunati zakonite zamudne obresti.</w:t>
      </w:r>
    </w:p>
    <w:p w14:paraId="2AD3FED4" w14:textId="77777777" w:rsidR="007C005C" w:rsidRPr="007C005C" w:rsidRDefault="007C005C" w:rsidP="007C005C">
      <w:pPr>
        <w:keepNext/>
        <w:keepLines/>
        <w:tabs>
          <w:tab w:val="left" w:pos="567"/>
          <w:tab w:val="left" w:pos="1702"/>
        </w:tabs>
        <w:jc w:val="both"/>
        <w:rPr>
          <w:rFonts w:ascii="Tahoma" w:hAnsi="Tahoma" w:cs="Tahoma"/>
        </w:rPr>
      </w:pPr>
    </w:p>
    <w:p w14:paraId="21E3C6A9"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3A490B59" w14:textId="77777777" w:rsidR="007C005C" w:rsidRPr="007C005C" w:rsidRDefault="007C005C" w:rsidP="007C005C">
      <w:pPr>
        <w:keepNext/>
        <w:keepLines/>
        <w:tabs>
          <w:tab w:val="left" w:pos="567"/>
          <w:tab w:val="left" w:pos="1702"/>
        </w:tabs>
        <w:jc w:val="both"/>
        <w:rPr>
          <w:rFonts w:ascii="Tahoma" w:hAnsi="Tahoma" w:cs="Tahoma"/>
        </w:rPr>
      </w:pPr>
    </w:p>
    <w:p w14:paraId="1F4539E3" w14:textId="77777777" w:rsidR="007C005C" w:rsidRPr="007C005C" w:rsidRDefault="007C005C" w:rsidP="007C005C">
      <w:pPr>
        <w:keepNext/>
        <w:keepLines/>
        <w:tabs>
          <w:tab w:val="left" w:pos="567"/>
          <w:tab w:val="left" w:pos="1418"/>
          <w:tab w:val="left" w:pos="1702"/>
        </w:tabs>
        <w:jc w:val="both"/>
        <w:rPr>
          <w:rFonts w:ascii="Tahoma" w:hAnsi="Tahoma" w:cs="Tahoma"/>
          <w:color w:val="000000"/>
        </w:rPr>
      </w:pPr>
      <w:r w:rsidRPr="007C005C">
        <w:rPr>
          <w:rFonts w:ascii="Tahoma" w:hAnsi="Tahoma" w:cs="Tahoma"/>
        </w:rPr>
        <w:t xml:space="preserve">Stranki okvirnega sporazuma </w:t>
      </w:r>
      <w:r w:rsidRPr="007C005C">
        <w:rPr>
          <w:rFonts w:ascii="Tahoma" w:hAnsi="Tahoma" w:cs="Tahoma"/>
          <w:color w:val="000000"/>
        </w:rPr>
        <w:t xml:space="preserve">se zavezujeta, da po tem okvirnem sporazumu velja prepoved odstopa oziroma cesije denarnih terjatev, ki izvirajo iz predmetnega </w:t>
      </w:r>
      <w:r w:rsidRPr="007C005C">
        <w:rPr>
          <w:rFonts w:ascii="Tahoma" w:hAnsi="Tahoma" w:cs="Tahoma"/>
        </w:rPr>
        <w:t>okvirnega sporazuma</w:t>
      </w:r>
      <w:r w:rsidRPr="007C005C">
        <w:rPr>
          <w:rFonts w:ascii="Tahoma" w:hAnsi="Tahoma" w:cs="Tahoma"/>
          <w:color w:val="000000"/>
        </w:rPr>
        <w:t>, drugim pravnim ali fizičnim osebam, razen bankam. V primeru odstopa denarne terjatve drugim pravnim ali fizičnim osebam, razen bankam, odstop nima pravnega učinka.</w:t>
      </w:r>
    </w:p>
    <w:p w14:paraId="3DCA8A2A" w14:textId="77777777" w:rsidR="007C005C" w:rsidRPr="007C005C" w:rsidRDefault="007C005C" w:rsidP="007C005C">
      <w:pPr>
        <w:keepNext/>
        <w:keepLines/>
        <w:tabs>
          <w:tab w:val="left" w:pos="567"/>
          <w:tab w:val="left" w:pos="1702"/>
        </w:tabs>
        <w:jc w:val="both"/>
        <w:rPr>
          <w:rFonts w:ascii="Tahoma" w:hAnsi="Tahoma" w:cs="Tahoma"/>
        </w:rPr>
      </w:pPr>
    </w:p>
    <w:p w14:paraId="1E2338CA"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PODIZVAJALCI</w:t>
      </w:r>
    </w:p>
    <w:p w14:paraId="48465474" w14:textId="77777777" w:rsidR="007C005C" w:rsidRPr="007C005C" w:rsidRDefault="007C005C" w:rsidP="007C005C">
      <w:pPr>
        <w:keepNext/>
        <w:keepLines/>
        <w:tabs>
          <w:tab w:val="left" w:pos="851"/>
          <w:tab w:val="left" w:pos="1702"/>
        </w:tabs>
        <w:ind w:left="1440"/>
        <w:jc w:val="both"/>
        <w:rPr>
          <w:rFonts w:ascii="Tahoma" w:hAnsi="Tahoma" w:cs="Tahoma"/>
          <w:b/>
        </w:rPr>
      </w:pPr>
    </w:p>
    <w:p w14:paraId="4D22D363"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4C14505C" w14:textId="77777777" w:rsidR="007C005C" w:rsidRPr="007C005C" w:rsidRDefault="007C005C" w:rsidP="007C005C">
      <w:pPr>
        <w:keepNext/>
        <w:keepLines/>
        <w:jc w:val="both"/>
        <w:rPr>
          <w:rFonts w:ascii="Tahoma" w:hAnsi="Tahoma" w:cs="Tahoma"/>
        </w:rPr>
      </w:pPr>
    </w:p>
    <w:p w14:paraId="425BB9A1" w14:textId="77777777" w:rsidR="007C005C" w:rsidRDefault="007C005C" w:rsidP="007C005C">
      <w:pPr>
        <w:keepNext/>
        <w:keepLines/>
        <w:jc w:val="both"/>
        <w:rPr>
          <w:rFonts w:ascii="Tahoma" w:hAnsi="Tahoma" w:cs="Tahoma"/>
        </w:rPr>
      </w:pPr>
      <w:r w:rsidRPr="007C005C">
        <w:rPr>
          <w:rFonts w:ascii="Tahoma" w:hAnsi="Tahoma" w:cs="Tahoma"/>
        </w:rPr>
        <w:t>Izvajalec v okviru tega okvirnega sporazuma nastopa skupaj z naslednjim/i podizvajalcem/ci:</w:t>
      </w:r>
    </w:p>
    <w:p w14:paraId="53ED3805" w14:textId="77777777" w:rsidR="00A82D89" w:rsidRPr="007C005C" w:rsidRDefault="00A82D89" w:rsidP="007C005C">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A82D89" w:rsidRPr="00C8579C" w14:paraId="37991FC3" w14:textId="77777777" w:rsidTr="00ED58CE">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E8AEC2F"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lastRenderedPageBreak/>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293B525" w14:textId="77777777" w:rsidR="00A82D89" w:rsidRPr="00C8579C" w:rsidRDefault="00A82D89" w:rsidP="00ED58CE">
            <w:pPr>
              <w:keepNext/>
              <w:keepLines/>
              <w:rPr>
                <w:rFonts w:ascii="Tahoma" w:hAnsi="Tahoma" w:cs="Tahoma"/>
                <w:szCs w:val="18"/>
              </w:rPr>
            </w:pPr>
          </w:p>
        </w:tc>
      </w:tr>
      <w:tr w:rsidR="00A82D89" w:rsidRPr="00C8579C" w14:paraId="607BF95D" w14:textId="77777777" w:rsidTr="00ED58CE">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08645515"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0C20C6EC" w14:textId="77777777" w:rsidR="00A82D89" w:rsidRPr="00C8579C" w:rsidRDefault="00A82D89" w:rsidP="00ED58CE">
            <w:pPr>
              <w:keepNext/>
              <w:keepLines/>
              <w:rPr>
                <w:rFonts w:ascii="Tahoma" w:hAnsi="Tahoma" w:cs="Tahoma"/>
                <w:szCs w:val="18"/>
              </w:rPr>
            </w:pPr>
          </w:p>
        </w:tc>
      </w:tr>
      <w:tr w:rsidR="00A82D89" w:rsidRPr="00C8579C" w14:paraId="783CF7D6" w14:textId="77777777" w:rsidTr="00ED58CE">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0F1A5661"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07088CE" w14:textId="77777777" w:rsidR="00A82D89" w:rsidRPr="00C8579C" w:rsidRDefault="00A82D89" w:rsidP="00ED58CE">
            <w:pPr>
              <w:keepNext/>
              <w:keepLines/>
              <w:rPr>
                <w:rFonts w:ascii="Tahoma" w:hAnsi="Tahoma" w:cs="Tahoma"/>
                <w:szCs w:val="18"/>
              </w:rPr>
            </w:pPr>
          </w:p>
        </w:tc>
      </w:tr>
      <w:tr w:rsidR="00A82D89" w:rsidRPr="00C8579C" w14:paraId="77C3D46C" w14:textId="77777777" w:rsidTr="00ED58CE">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55FCC501"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D1E8AE8" w14:textId="77777777" w:rsidR="00A82D89" w:rsidRPr="00C8579C" w:rsidRDefault="00A82D89" w:rsidP="00ED58CE">
            <w:pPr>
              <w:keepNext/>
              <w:keepLines/>
              <w:rPr>
                <w:rFonts w:ascii="Tahoma" w:hAnsi="Tahoma" w:cs="Tahoma"/>
                <w:szCs w:val="18"/>
              </w:rPr>
            </w:pPr>
          </w:p>
        </w:tc>
      </w:tr>
      <w:tr w:rsidR="00A82D89" w:rsidRPr="00C8579C" w14:paraId="6670FB06" w14:textId="77777777" w:rsidTr="00ED58CE">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2EB933E3"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120860A9" w14:textId="77777777" w:rsidR="00A82D89" w:rsidRPr="00C8579C" w:rsidRDefault="00A82D89" w:rsidP="00ED58CE">
            <w:pPr>
              <w:keepNext/>
              <w:keepLines/>
              <w:rPr>
                <w:rFonts w:ascii="Tahoma" w:hAnsi="Tahoma" w:cs="Tahoma"/>
                <w:szCs w:val="18"/>
              </w:rPr>
            </w:pPr>
          </w:p>
        </w:tc>
      </w:tr>
      <w:tr w:rsidR="00A82D89" w:rsidRPr="00C8579C" w14:paraId="3FBD3C80" w14:textId="77777777" w:rsidTr="00ED58CE">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75B07E6" w14:textId="77777777" w:rsidR="00A82D89" w:rsidRPr="00C8579C" w:rsidRDefault="00A82D89" w:rsidP="00ED58CE">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1A4AB98E" w14:textId="77777777" w:rsidR="00A82D89" w:rsidRPr="00C8579C" w:rsidRDefault="00A82D89" w:rsidP="00ED58CE">
            <w:pPr>
              <w:keepNext/>
              <w:keepLines/>
              <w:jc w:val="center"/>
              <w:rPr>
                <w:rFonts w:ascii="Tahoma" w:hAnsi="Tahoma" w:cs="Tahoma"/>
                <w:szCs w:val="18"/>
              </w:rPr>
            </w:pPr>
            <w:r w:rsidRPr="00C8579C">
              <w:rPr>
                <w:rFonts w:ascii="Tahoma" w:hAnsi="Tahoma" w:cs="Tahoma"/>
                <w:szCs w:val="18"/>
              </w:rPr>
              <w:t>DA / NE</w:t>
            </w:r>
          </w:p>
        </w:tc>
      </w:tr>
      <w:tr w:rsidR="00A82D89" w:rsidRPr="00C8579C" w14:paraId="6317AD92" w14:textId="77777777" w:rsidTr="00ED58CE">
        <w:trPr>
          <w:trHeight w:val="301"/>
          <w:jc w:val="center"/>
        </w:trPr>
        <w:tc>
          <w:tcPr>
            <w:tcW w:w="4519" w:type="dxa"/>
            <w:vMerge w:val="restart"/>
            <w:tcBorders>
              <w:top w:val="single" w:sz="4" w:space="0" w:color="auto"/>
              <w:left w:val="single" w:sz="4" w:space="0" w:color="auto"/>
              <w:right w:val="single" w:sz="4" w:space="0" w:color="auto"/>
            </w:tcBorders>
            <w:vAlign w:val="center"/>
          </w:tcPr>
          <w:p w14:paraId="59C6D204"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3B73C349" w14:textId="77777777" w:rsidR="00A82D89" w:rsidRPr="00C8579C" w:rsidRDefault="00A82D89" w:rsidP="00ED58CE">
            <w:pPr>
              <w:keepNext/>
              <w:keepLines/>
              <w:rPr>
                <w:szCs w:val="18"/>
              </w:rPr>
            </w:pPr>
          </w:p>
        </w:tc>
      </w:tr>
      <w:tr w:rsidR="00A82D89" w:rsidRPr="00C8579C" w14:paraId="241E5373" w14:textId="77777777" w:rsidTr="00ED58CE">
        <w:trPr>
          <w:trHeight w:val="305"/>
          <w:jc w:val="center"/>
        </w:trPr>
        <w:tc>
          <w:tcPr>
            <w:tcW w:w="4519" w:type="dxa"/>
            <w:vMerge/>
            <w:tcBorders>
              <w:left w:val="single" w:sz="4" w:space="0" w:color="auto"/>
              <w:bottom w:val="single" w:sz="4" w:space="0" w:color="auto"/>
              <w:right w:val="single" w:sz="4" w:space="0" w:color="auto"/>
            </w:tcBorders>
            <w:vAlign w:val="center"/>
          </w:tcPr>
          <w:p w14:paraId="1E6AA304" w14:textId="77777777" w:rsidR="00A82D89" w:rsidRPr="00C8579C" w:rsidRDefault="00A82D89" w:rsidP="00ED58CE">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7BFC9648" w14:textId="77777777" w:rsidR="00A82D89" w:rsidRPr="00C8579C" w:rsidRDefault="00A82D89" w:rsidP="00ED58CE">
            <w:pPr>
              <w:keepNext/>
              <w:keepLines/>
              <w:rPr>
                <w:szCs w:val="18"/>
              </w:rPr>
            </w:pPr>
          </w:p>
        </w:tc>
      </w:tr>
      <w:tr w:rsidR="00A82D89" w:rsidRPr="00C8579C" w14:paraId="7D854D4B" w14:textId="77777777" w:rsidTr="00ED58CE">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3A743007"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166360CD" w14:textId="77777777" w:rsidR="00A82D89" w:rsidRPr="00C8579C" w:rsidRDefault="00A82D89" w:rsidP="00ED58CE">
            <w:pPr>
              <w:keepNext/>
              <w:keepLines/>
              <w:rPr>
                <w:szCs w:val="18"/>
              </w:rPr>
            </w:pPr>
          </w:p>
        </w:tc>
      </w:tr>
      <w:tr w:rsidR="00A82D89" w:rsidRPr="00C8579C" w14:paraId="25C43313" w14:textId="77777777" w:rsidTr="00ED58CE">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7DF3389E"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 xml:space="preserve">Vrednost del </w:t>
            </w:r>
            <w:r>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76D007B2" w14:textId="77777777" w:rsidR="00A82D89" w:rsidRPr="00C8579C" w:rsidRDefault="00A82D89" w:rsidP="00ED58CE">
            <w:pPr>
              <w:keepNext/>
              <w:keepLines/>
              <w:rPr>
                <w:szCs w:val="18"/>
              </w:rPr>
            </w:pPr>
          </w:p>
        </w:tc>
      </w:tr>
      <w:tr w:rsidR="00A82D89" w:rsidRPr="00C8579C" w14:paraId="6DD41FFF" w14:textId="77777777" w:rsidTr="00ED58CE">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72E819AB"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4D2DB70C" w14:textId="77777777" w:rsidR="00A82D89" w:rsidRPr="00C8579C" w:rsidRDefault="00A82D89" w:rsidP="00ED58CE">
            <w:pPr>
              <w:keepNext/>
              <w:keepLines/>
              <w:rPr>
                <w:szCs w:val="18"/>
              </w:rPr>
            </w:pPr>
          </w:p>
        </w:tc>
      </w:tr>
      <w:tr w:rsidR="00A82D89" w:rsidRPr="00C8579C" w14:paraId="418B762B" w14:textId="77777777" w:rsidTr="00ED58CE">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7DDC7544" w14:textId="77777777" w:rsidR="00A82D89" w:rsidRPr="00C8579C" w:rsidRDefault="00A82D89" w:rsidP="00ED58CE">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0D8BA6D2" w14:textId="77777777" w:rsidR="00A82D89" w:rsidRPr="00C8579C" w:rsidRDefault="00A82D89" w:rsidP="00ED58CE">
            <w:pPr>
              <w:keepNext/>
              <w:keepLines/>
              <w:rPr>
                <w:szCs w:val="18"/>
              </w:rPr>
            </w:pPr>
          </w:p>
        </w:tc>
      </w:tr>
    </w:tbl>
    <w:p w14:paraId="1E412C16" w14:textId="77777777" w:rsidR="007C005C" w:rsidRPr="007C005C" w:rsidRDefault="007C005C" w:rsidP="007C005C">
      <w:pPr>
        <w:keepNext/>
        <w:keepLines/>
        <w:jc w:val="both"/>
        <w:rPr>
          <w:rFonts w:ascii="Tahoma" w:hAnsi="Tahoma" w:cs="Tahoma"/>
        </w:rPr>
      </w:pPr>
    </w:p>
    <w:p w14:paraId="45450103" w14:textId="77777777" w:rsidR="007C005C" w:rsidRPr="007C005C" w:rsidRDefault="007C005C" w:rsidP="007C005C">
      <w:pPr>
        <w:keepNext/>
        <w:keepLines/>
        <w:jc w:val="both"/>
        <w:rPr>
          <w:rFonts w:ascii="Tahoma" w:hAnsi="Tahoma" w:cs="Tahoma"/>
        </w:rPr>
      </w:pPr>
      <w:r w:rsidRPr="007C005C">
        <w:rPr>
          <w:rFonts w:ascii="Tahoma" w:hAnsi="Tahoma" w:cs="Tahoma"/>
        </w:rPr>
        <w:t xml:space="preserve">Izvajalec v razmerju do naročnika v celoti odgovarja za dobro izvedbo obveznosti iz okvirnega sporazuma, ne glede na število podizvajalcev. </w:t>
      </w:r>
    </w:p>
    <w:p w14:paraId="0344B2B3" w14:textId="77777777" w:rsidR="007C005C" w:rsidRPr="007C005C" w:rsidRDefault="007C005C" w:rsidP="007C005C">
      <w:pPr>
        <w:keepNext/>
        <w:keepLines/>
        <w:jc w:val="both"/>
        <w:rPr>
          <w:rFonts w:ascii="Tahoma" w:hAnsi="Tahoma" w:cs="Tahoma"/>
        </w:rPr>
      </w:pPr>
    </w:p>
    <w:p w14:paraId="7D883200" w14:textId="2D3EA8DE" w:rsidR="007C005C" w:rsidRPr="007C005C" w:rsidRDefault="007C005C" w:rsidP="007C005C">
      <w:pPr>
        <w:keepNext/>
        <w:keepLines/>
        <w:jc w:val="both"/>
        <w:rPr>
          <w:rFonts w:ascii="Tahoma" w:hAnsi="Tahoma" w:cs="Tahoma"/>
        </w:rPr>
      </w:pPr>
      <w:r w:rsidRPr="007C005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w:t>
      </w:r>
      <w:r w:rsidR="00221853">
        <w:rPr>
          <w:rFonts w:ascii="Tahoma" w:hAnsi="Tahoma" w:cs="Tahoma"/>
        </w:rPr>
        <w:t>izjave in</w:t>
      </w:r>
      <w:r w:rsidRPr="007C005C">
        <w:rPr>
          <w:rFonts w:ascii="Tahoma" w:hAnsi="Tahoma" w:cs="Tahoma"/>
        </w:rPr>
        <w:t xml:space="preserve"> priloge, ki se nanašajo na podizvajalca in so zahtevani v razpisni dokumentaciji ter pisno zahtevo novega podizvajalca za neposredno plačilo, če novi podizvajalec to zahteva. </w:t>
      </w:r>
    </w:p>
    <w:p w14:paraId="6CF313F3" w14:textId="77777777" w:rsidR="007C005C" w:rsidRPr="007C005C" w:rsidRDefault="007C005C" w:rsidP="007C005C">
      <w:pPr>
        <w:keepNext/>
        <w:keepLines/>
        <w:jc w:val="both"/>
        <w:rPr>
          <w:rFonts w:ascii="Tahoma" w:hAnsi="Tahoma" w:cs="Tahoma"/>
        </w:rPr>
      </w:pPr>
    </w:p>
    <w:p w14:paraId="44513C0D" w14:textId="77777777" w:rsidR="007C005C" w:rsidRPr="007C005C" w:rsidRDefault="007C005C" w:rsidP="007C005C">
      <w:pPr>
        <w:keepNext/>
        <w:keepLines/>
        <w:jc w:val="both"/>
        <w:rPr>
          <w:rFonts w:ascii="Tahoma" w:hAnsi="Tahoma" w:cs="Tahoma"/>
        </w:rPr>
      </w:pPr>
      <w:r w:rsidRPr="007C005C">
        <w:rPr>
          <w:rFonts w:ascii="Tahoma" w:hAnsi="Tahoma" w:cs="Tahoma"/>
        </w:rPr>
        <w:t xml:space="preserve">Naročnik lahko zavrne predlog za zamenjavo podizvajalca oziroma vključitev novega podizvajalca, če bi to lahko vplivalo na nemoteno izvajanje ali dokončanje dobav oziroma storitev in če novi podizvajalec ne izpolnjuje pogojev, ki jih je postavil naročnik v razpisni dokumentaciji. Naročnik bo o morebitni zavrnitvi novega podizvajalca obvestiti izvajalca najpozneje v desetih (10) dneh od prejema predloga. </w:t>
      </w:r>
    </w:p>
    <w:p w14:paraId="7B79926A" w14:textId="77777777" w:rsidR="007C005C" w:rsidRPr="007C005C" w:rsidRDefault="007C005C" w:rsidP="007C005C">
      <w:pPr>
        <w:keepNext/>
        <w:keepLines/>
        <w:jc w:val="both"/>
        <w:rPr>
          <w:rFonts w:ascii="Tahoma" w:hAnsi="Tahoma" w:cs="Tahoma"/>
          <w:b/>
          <w:i/>
        </w:rPr>
      </w:pPr>
    </w:p>
    <w:p w14:paraId="01F2E898" w14:textId="77777777" w:rsidR="007C005C" w:rsidRPr="007C005C" w:rsidRDefault="007C005C" w:rsidP="007C005C">
      <w:pPr>
        <w:keepNext/>
        <w:keepLines/>
        <w:jc w:val="both"/>
        <w:rPr>
          <w:rFonts w:ascii="Tahoma" w:hAnsi="Tahoma" w:cs="Tahoma"/>
          <w:i/>
        </w:rPr>
      </w:pPr>
      <w:r w:rsidRPr="007C005C">
        <w:rPr>
          <w:rFonts w:ascii="Tahoma" w:hAnsi="Tahoma" w:cs="Tahoma"/>
          <w:b/>
          <w:i/>
        </w:rPr>
        <w:t>se upošteva v primeru, da izvajalec nastopa s podizvajalcem, ki zahteva neposredno plačilo:</w:t>
      </w:r>
    </w:p>
    <w:p w14:paraId="5ED1BAE7" w14:textId="77777777" w:rsidR="007C005C" w:rsidRPr="007C005C" w:rsidRDefault="007C005C" w:rsidP="007C005C">
      <w:pPr>
        <w:keepNext/>
        <w:keepLines/>
        <w:jc w:val="both"/>
        <w:rPr>
          <w:rFonts w:ascii="Tahoma" w:eastAsia="Calibri" w:hAnsi="Tahoma" w:cs="Tahoma"/>
        </w:rPr>
      </w:pPr>
      <w:r w:rsidRPr="007C005C">
        <w:rPr>
          <w:rFonts w:ascii="Tahoma" w:eastAsia="Calibri" w:hAnsi="Tahoma" w:cs="Tahoma"/>
        </w:rPr>
        <w:t xml:space="preserve">Izvajalec s podpisom </w:t>
      </w:r>
      <w:r w:rsidRPr="007C005C">
        <w:rPr>
          <w:rFonts w:ascii="Tahoma" w:hAnsi="Tahoma" w:cs="Tahoma"/>
        </w:rPr>
        <w:t xml:space="preserve">tega okvirnega sporazuma </w:t>
      </w:r>
      <w:r w:rsidRPr="007C005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7C005C">
        <w:rPr>
          <w:rFonts w:ascii="Tahoma" w:hAnsi="Tahoma" w:cs="Tahoma"/>
        </w:rPr>
        <w:t>na podlagi katerega naročnik namesto izvajalca poravna podizvajalčevo terjatev do izvajalca.</w:t>
      </w:r>
    </w:p>
    <w:p w14:paraId="2EFC05CA" w14:textId="77777777" w:rsidR="007C005C" w:rsidRPr="007C005C" w:rsidRDefault="007C005C" w:rsidP="007C005C">
      <w:pPr>
        <w:keepNext/>
        <w:keepLines/>
        <w:ind w:left="357"/>
        <w:jc w:val="both"/>
        <w:rPr>
          <w:rFonts w:ascii="Tahoma" w:hAnsi="Tahoma" w:cs="Tahoma"/>
        </w:rPr>
      </w:pPr>
    </w:p>
    <w:p w14:paraId="1576E702" w14:textId="77777777" w:rsidR="007C005C" w:rsidRPr="007C005C" w:rsidRDefault="007C005C" w:rsidP="007C005C">
      <w:pPr>
        <w:keepNext/>
        <w:keepLines/>
        <w:jc w:val="both"/>
        <w:rPr>
          <w:rFonts w:ascii="Tahoma" w:hAnsi="Tahoma" w:cs="Tahoma"/>
        </w:rPr>
      </w:pPr>
      <w:r w:rsidRPr="007C005C">
        <w:rPr>
          <w:rFonts w:ascii="Tahoma" w:hAnsi="Tahoma" w:cs="Tahoma"/>
        </w:rPr>
        <w:t>Izvajalec mora za podizvajalca, ki zahteva neposredno plačilo, ob vsakem računu priložiti:</w:t>
      </w:r>
    </w:p>
    <w:p w14:paraId="0D88FC4A" w14:textId="77777777" w:rsidR="007C005C" w:rsidRPr="007C005C" w:rsidRDefault="007C005C" w:rsidP="007C005C">
      <w:pPr>
        <w:keepNext/>
        <w:keepLines/>
        <w:numPr>
          <w:ilvl w:val="0"/>
          <w:numId w:val="10"/>
        </w:numPr>
        <w:jc w:val="both"/>
        <w:rPr>
          <w:rFonts w:ascii="Tahoma" w:hAnsi="Tahoma" w:cs="Tahoma"/>
        </w:rPr>
      </w:pPr>
      <w:r w:rsidRPr="007C005C">
        <w:rPr>
          <w:rFonts w:ascii="Tahoma" w:hAnsi="Tahoma" w:cs="Tahoma"/>
        </w:rPr>
        <w:t>račun podizvajalca za opravljene obveznosti iz okvirnega sporazuma, potrjen s strani izvajalca, na podlagi katerega naročnik izvede nakazilo za opravljene obveznosti iz okvirnega sporazuma</w:t>
      </w:r>
      <w:r w:rsidRPr="007C005C" w:rsidDel="00654A1C">
        <w:rPr>
          <w:rFonts w:ascii="Tahoma" w:hAnsi="Tahoma" w:cs="Tahoma"/>
        </w:rPr>
        <w:t xml:space="preserve"> </w:t>
      </w:r>
      <w:r w:rsidRPr="007C005C">
        <w:rPr>
          <w:rFonts w:ascii="Tahoma" w:hAnsi="Tahoma" w:cs="Tahoma"/>
        </w:rPr>
        <w:t xml:space="preserve">neposredno na račun podizvajalca ali </w:t>
      </w:r>
    </w:p>
    <w:p w14:paraId="5B435E13" w14:textId="77777777" w:rsidR="007C005C" w:rsidRPr="007C005C" w:rsidRDefault="007C005C" w:rsidP="007C005C">
      <w:pPr>
        <w:keepNext/>
        <w:keepLines/>
        <w:numPr>
          <w:ilvl w:val="0"/>
          <w:numId w:val="10"/>
        </w:numPr>
        <w:jc w:val="both"/>
        <w:rPr>
          <w:rFonts w:ascii="Tahoma" w:hAnsi="Tahoma" w:cs="Tahoma"/>
        </w:rPr>
      </w:pPr>
      <w:r w:rsidRPr="007C005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27CEBC6" w14:textId="77777777" w:rsidR="007C005C" w:rsidRPr="007C005C" w:rsidRDefault="007C005C" w:rsidP="007C005C">
      <w:pPr>
        <w:keepNext/>
        <w:keepLines/>
        <w:jc w:val="both"/>
        <w:rPr>
          <w:rFonts w:ascii="Tahoma" w:hAnsi="Tahoma" w:cs="Tahoma"/>
        </w:rPr>
      </w:pPr>
    </w:p>
    <w:p w14:paraId="4D6DE1D9" w14:textId="77777777" w:rsidR="007C005C" w:rsidRPr="007C005C" w:rsidRDefault="007C005C" w:rsidP="007C005C">
      <w:pPr>
        <w:keepNext/>
        <w:keepLines/>
        <w:jc w:val="both"/>
        <w:rPr>
          <w:rFonts w:ascii="Tahoma" w:hAnsi="Tahoma" w:cs="Tahoma"/>
        </w:rPr>
      </w:pPr>
      <w:r w:rsidRPr="007C005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B7E1049" w14:textId="77777777" w:rsidR="007C005C" w:rsidRPr="007C005C" w:rsidRDefault="007C005C" w:rsidP="007C005C">
      <w:pPr>
        <w:keepNext/>
        <w:keepLines/>
        <w:jc w:val="both"/>
        <w:rPr>
          <w:rFonts w:ascii="Tahoma" w:hAnsi="Tahoma" w:cs="Tahoma"/>
        </w:rPr>
      </w:pPr>
    </w:p>
    <w:p w14:paraId="7E437ACF" w14:textId="77777777" w:rsidR="007C005C" w:rsidRPr="007C005C" w:rsidRDefault="007C005C" w:rsidP="007C005C">
      <w:pPr>
        <w:keepNext/>
        <w:keepLines/>
        <w:jc w:val="both"/>
        <w:rPr>
          <w:rFonts w:ascii="Tahoma" w:hAnsi="Tahoma" w:cs="Tahoma"/>
        </w:rPr>
      </w:pPr>
      <w:r w:rsidRPr="007C005C">
        <w:rPr>
          <w:rFonts w:ascii="Tahoma" w:hAnsi="Tahoma" w:cs="Tahoma"/>
        </w:rPr>
        <w:t xml:space="preserve">Naročnik bo potrjene račune podizvajalcev poravnal neposredno podizvajalcem na način in v roku, kot je dogovorjeno za plačilo izvajalcu. </w:t>
      </w:r>
    </w:p>
    <w:p w14:paraId="7DCB6389" w14:textId="77777777" w:rsidR="007C005C" w:rsidRDefault="007C005C" w:rsidP="007C005C">
      <w:pPr>
        <w:keepNext/>
        <w:keepLines/>
        <w:jc w:val="both"/>
        <w:rPr>
          <w:rFonts w:ascii="Tahoma" w:hAnsi="Tahoma" w:cs="Tahoma"/>
        </w:rPr>
      </w:pPr>
    </w:p>
    <w:p w14:paraId="7EB68736" w14:textId="77777777" w:rsidR="00DD6ABF" w:rsidRPr="007C005C" w:rsidRDefault="00DD6ABF" w:rsidP="007C005C">
      <w:pPr>
        <w:keepNext/>
        <w:keepLines/>
        <w:jc w:val="both"/>
        <w:rPr>
          <w:rFonts w:ascii="Tahoma" w:hAnsi="Tahoma" w:cs="Tahoma"/>
        </w:rPr>
      </w:pPr>
    </w:p>
    <w:p w14:paraId="3B6E19FB" w14:textId="77777777" w:rsidR="007C005C" w:rsidRPr="007C005C" w:rsidRDefault="007C005C" w:rsidP="007C005C">
      <w:pPr>
        <w:keepNext/>
        <w:keepLines/>
        <w:jc w:val="both"/>
        <w:rPr>
          <w:rFonts w:ascii="Tahoma" w:hAnsi="Tahoma" w:cs="Tahoma"/>
          <w:b/>
          <w:i/>
        </w:rPr>
      </w:pPr>
      <w:r w:rsidRPr="007C005C">
        <w:rPr>
          <w:rFonts w:ascii="Tahoma" w:hAnsi="Tahoma" w:cs="Tahoma"/>
          <w:b/>
          <w:i/>
        </w:rPr>
        <w:lastRenderedPageBreak/>
        <w:t>se upošteva v primeru, da podizvajalec neposrednega plačila ne bo zahteval:</w:t>
      </w:r>
    </w:p>
    <w:p w14:paraId="09E7734D" w14:textId="77777777" w:rsidR="007C005C" w:rsidRPr="007C005C" w:rsidRDefault="007C005C" w:rsidP="007C005C">
      <w:pPr>
        <w:keepNext/>
        <w:keepLines/>
        <w:tabs>
          <w:tab w:val="left" w:pos="567"/>
          <w:tab w:val="left" w:pos="1702"/>
        </w:tabs>
        <w:jc w:val="both"/>
        <w:rPr>
          <w:rFonts w:ascii="Tahoma" w:hAnsi="Tahoma" w:cs="Tahoma"/>
        </w:rPr>
      </w:pPr>
      <w:r w:rsidRPr="007C005C">
        <w:rPr>
          <w:rFonts w:ascii="Tahoma" w:hAnsi="Tahoma" w:cs="Tahoma"/>
        </w:rPr>
        <w:t xml:space="preserve">Izvajalec mora na zahtevo naročnika najpozneje v šestdesetih (60) dneh od plačila končnega računa poslati svojo pisno izjavo in pisno izjavo podizvajalca, da je podizvajalec prejel plačilo za izvedene dobave/storitve, ki so neposredno povezane s predmetom okvirnega sporazuma, kadar izvajalec nastopa s podizvajalcem, ki ni zahteval neposrednega plačila. </w:t>
      </w:r>
    </w:p>
    <w:p w14:paraId="0F3EFE88" w14:textId="77777777" w:rsidR="007C005C" w:rsidRPr="007C005C" w:rsidRDefault="007C005C" w:rsidP="007C005C">
      <w:pPr>
        <w:keepNext/>
        <w:keepLines/>
        <w:rPr>
          <w:rFonts w:ascii="Tahoma" w:hAnsi="Tahoma" w:cs="Tahoma"/>
          <w:b/>
          <w:i/>
        </w:rPr>
      </w:pPr>
    </w:p>
    <w:p w14:paraId="7EB76BAA" w14:textId="77777777" w:rsidR="007C005C" w:rsidRPr="007C005C" w:rsidRDefault="007C005C" w:rsidP="007C005C">
      <w:pPr>
        <w:keepNext/>
        <w:keepLines/>
        <w:rPr>
          <w:rFonts w:ascii="Tahoma" w:hAnsi="Tahoma" w:cs="Tahoma"/>
          <w:b/>
          <w:i/>
        </w:rPr>
      </w:pPr>
      <w:r w:rsidRPr="007C005C">
        <w:rPr>
          <w:rFonts w:ascii="Tahoma" w:hAnsi="Tahoma" w:cs="Tahoma"/>
          <w:b/>
          <w:i/>
        </w:rPr>
        <w:t>se upošteva v primeru, da izvajalec ne nastopa s podizvajalcem:</w:t>
      </w:r>
    </w:p>
    <w:p w14:paraId="5DAA44CE" w14:textId="77777777" w:rsidR="007C005C" w:rsidRPr="007C005C" w:rsidRDefault="007C005C" w:rsidP="007C005C">
      <w:pPr>
        <w:keepNext/>
        <w:keepLines/>
        <w:jc w:val="both"/>
        <w:rPr>
          <w:rFonts w:ascii="Tahoma" w:hAnsi="Tahoma" w:cs="Tahoma"/>
        </w:rPr>
      </w:pPr>
      <w:r w:rsidRPr="007C005C">
        <w:rPr>
          <w:rFonts w:ascii="Tahoma" w:hAnsi="Tahoma" w:cs="Tahoma"/>
        </w:rPr>
        <w:t xml:space="preserve">Izvajalec ob predložitvi ponudbe in ob sklenitvi tega okvirnega sporazuma nima prijavljenih podizvajalcev za izvedbo okvirnega sporazuma. </w:t>
      </w:r>
    </w:p>
    <w:p w14:paraId="681E69FA" w14:textId="77777777" w:rsidR="007C005C" w:rsidRPr="007C005C" w:rsidRDefault="007C005C" w:rsidP="007C005C">
      <w:pPr>
        <w:keepNext/>
        <w:keepLines/>
        <w:jc w:val="both"/>
        <w:rPr>
          <w:rFonts w:ascii="Tahoma" w:hAnsi="Tahoma" w:cs="Tahoma"/>
          <w:b/>
        </w:rPr>
      </w:pPr>
    </w:p>
    <w:p w14:paraId="71D47F2C" w14:textId="73FF9F2B" w:rsidR="007C005C" w:rsidRPr="007C005C" w:rsidRDefault="007C005C" w:rsidP="007C005C">
      <w:pPr>
        <w:keepNext/>
        <w:keepLines/>
        <w:jc w:val="both"/>
        <w:rPr>
          <w:rFonts w:ascii="Tahoma" w:hAnsi="Tahoma" w:cs="Tahoma"/>
        </w:rPr>
      </w:pPr>
      <w:r w:rsidRPr="007C005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dobav/storitev, in sicer najkasneje v petih (5) dneh po spremembi. V primeru vključitve novih podizvajalcev mora izvajalec skupaj z obvestilom posredovati tudi podatke in dokumente, in sicer: kontaktne podatke in zakonite zastopnike novih podizvajalcev, izpolnjene </w:t>
      </w:r>
      <w:r w:rsidR="00221853">
        <w:rPr>
          <w:rFonts w:ascii="Tahoma" w:hAnsi="Tahoma" w:cs="Tahoma"/>
        </w:rPr>
        <w:t>izjave in</w:t>
      </w:r>
      <w:r w:rsidRPr="007C005C">
        <w:rPr>
          <w:rFonts w:ascii="Tahoma" w:hAnsi="Tahoma" w:cs="Tahoma"/>
        </w:rPr>
        <w:t xml:space="preserve"> priloge, ki se nanašajo na podizvajalca in so zahtevani v razpisni dokumentaciji ter pisno zahtevo novega podizvajalca za neposredno plačilo, če novi podizvajalec to zahteva. </w:t>
      </w:r>
    </w:p>
    <w:p w14:paraId="001FB5A5" w14:textId="77777777" w:rsidR="007C005C" w:rsidRPr="007C005C" w:rsidRDefault="007C005C" w:rsidP="007C005C">
      <w:pPr>
        <w:keepNext/>
        <w:keepLines/>
        <w:jc w:val="both"/>
        <w:rPr>
          <w:rFonts w:ascii="Tahoma" w:hAnsi="Tahoma" w:cs="Tahoma"/>
        </w:rPr>
      </w:pPr>
    </w:p>
    <w:p w14:paraId="5B883BC1" w14:textId="77777777" w:rsidR="007C005C" w:rsidRPr="007C005C" w:rsidRDefault="007C005C" w:rsidP="007C005C">
      <w:pPr>
        <w:keepNext/>
        <w:keepLines/>
        <w:jc w:val="both"/>
        <w:rPr>
          <w:rFonts w:ascii="Tahoma" w:hAnsi="Tahoma" w:cs="Tahoma"/>
        </w:rPr>
      </w:pPr>
      <w:r w:rsidRPr="007C005C">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dobav/storitev in če novi podizvajalec ne izpolnjuje pogojev, ki jih je postavil naročnik v razpisni dokumentaciji. Naročnik bo o morebitni zavrnitvi novega podizvajalca obvestil izvajalca najpozneje v desetih (10) dneh od prejema predloga.</w:t>
      </w:r>
    </w:p>
    <w:p w14:paraId="14693987" w14:textId="77777777" w:rsidR="007C005C" w:rsidRPr="007C005C" w:rsidRDefault="007C005C" w:rsidP="007C005C">
      <w:pPr>
        <w:keepNext/>
        <w:keepLines/>
        <w:jc w:val="both"/>
        <w:rPr>
          <w:rFonts w:ascii="Tahoma" w:hAnsi="Tahoma" w:cs="Tahoma"/>
        </w:rPr>
      </w:pPr>
    </w:p>
    <w:p w14:paraId="23D0ACD0" w14:textId="77777777" w:rsidR="007C005C" w:rsidRPr="007C005C" w:rsidRDefault="007C005C" w:rsidP="007C005C">
      <w:pPr>
        <w:keepNext/>
        <w:keepLines/>
        <w:jc w:val="both"/>
        <w:rPr>
          <w:rFonts w:ascii="Tahoma" w:hAnsi="Tahoma" w:cs="Tahoma"/>
        </w:rPr>
      </w:pPr>
      <w:r w:rsidRPr="007C005C">
        <w:rPr>
          <w:rFonts w:ascii="Tahoma" w:hAnsi="Tahoma" w:cs="Tahoma"/>
        </w:rPr>
        <w:t>Izvajalec v razmerju do naročnika v celoti odgovarja za dobro izvedbo obveznosti iz okvirnega sporazuma, ne glede na število podizvajalcev.</w:t>
      </w:r>
    </w:p>
    <w:p w14:paraId="178266F4" w14:textId="77777777" w:rsidR="007C005C" w:rsidRPr="007C005C" w:rsidRDefault="007C005C" w:rsidP="007C005C">
      <w:pPr>
        <w:keepNext/>
        <w:keepLines/>
        <w:jc w:val="both"/>
        <w:rPr>
          <w:rFonts w:ascii="Tahoma" w:hAnsi="Tahoma" w:cs="Tahoma"/>
        </w:rPr>
      </w:pPr>
    </w:p>
    <w:p w14:paraId="00B46BBF"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NAROČANJE IN PREVZEM</w:t>
      </w:r>
    </w:p>
    <w:p w14:paraId="24962E58" w14:textId="77777777" w:rsidR="007C005C" w:rsidRPr="007C005C" w:rsidRDefault="007C005C" w:rsidP="007C005C">
      <w:pPr>
        <w:keepNext/>
        <w:keepLines/>
        <w:tabs>
          <w:tab w:val="left" w:pos="851"/>
          <w:tab w:val="left" w:pos="1702"/>
        </w:tabs>
        <w:ind w:left="1440"/>
        <w:jc w:val="both"/>
        <w:rPr>
          <w:rFonts w:ascii="Tahoma" w:hAnsi="Tahoma" w:cs="Tahoma"/>
          <w:b/>
        </w:rPr>
      </w:pPr>
    </w:p>
    <w:p w14:paraId="307CA30A"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38877709" w14:textId="77777777" w:rsidR="007C005C" w:rsidRPr="007C005C" w:rsidRDefault="007C005C" w:rsidP="007C005C">
      <w:pPr>
        <w:keepNext/>
        <w:keepLines/>
        <w:tabs>
          <w:tab w:val="left" w:pos="1080"/>
        </w:tabs>
        <w:rPr>
          <w:rFonts w:ascii="Tahoma" w:hAnsi="Tahoma" w:cs="Tahoma"/>
          <w:b/>
        </w:rPr>
      </w:pPr>
    </w:p>
    <w:p w14:paraId="3FEE5F89" w14:textId="77777777" w:rsidR="007C005C" w:rsidRPr="007C005C" w:rsidRDefault="007C005C" w:rsidP="00A82D89">
      <w:pPr>
        <w:keepNext/>
        <w:keepLines/>
        <w:tabs>
          <w:tab w:val="left" w:pos="1080"/>
        </w:tabs>
        <w:jc w:val="both"/>
        <w:rPr>
          <w:rFonts w:ascii="Tahoma" w:hAnsi="Tahoma" w:cs="Tahoma"/>
        </w:rPr>
      </w:pPr>
      <w:r w:rsidRPr="007C005C">
        <w:rPr>
          <w:rFonts w:ascii="Tahoma" w:hAnsi="Tahoma" w:cs="Tahoma"/>
        </w:rPr>
        <w:t>Izvajalec mora dobaviti</w:t>
      </w:r>
      <w:r w:rsidR="00E0273C">
        <w:rPr>
          <w:rFonts w:ascii="Tahoma" w:hAnsi="Tahoma" w:cs="Tahoma"/>
        </w:rPr>
        <w:t xml:space="preserve"> novo ali reaktivirano</w:t>
      </w:r>
      <w:r w:rsidRPr="007C005C">
        <w:rPr>
          <w:rFonts w:ascii="Tahoma" w:hAnsi="Tahoma" w:cs="Tahoma"/>
        </w:rPr>
        <w:t xml:space="preserve"> aktivno oglje na osnovi pisne zahteve/naročila naročnika. Izvajalec dobavi aktivno oglje na lokacijo naročnika. </w:t>
      </w:r>
      <w:r w:rsidRPr="007C005C">
        <w:rPr>
          <w:rFonts w:ascii="Tahoma" w:hAnsi="Tahoma" w:cs="Tahoma"/>
          <w:lang w:eastAsia="ar-SA"/>
        </w:rPr>
        <w:t xml:space="preserve">Naročilo za dobavo novega </w:t>
      </w:r>
      <w:r w:rsidR="009E4DC1">
        <w:rPr>
          <w:rFonts w:ascii="Tahoma" w:hAnsi="Tahoma" w:cs="Tahoma"/>
          <w:lang w:eastAsia="ar-SA"/>
        </w:rPr>
        <w:t>ali reaktiviranega</w:t>
      </w:r>
      <w:r w:rsidR="00DD6ABF" w:rsidRPr="00DD6ABF">
        <w:rPr>
          <w:rFonts w:ascii="Tahoma" w:hAnsi="Tahoma" w:cs="Tahoma"/>
          <w:lang w:eastAsia="ar-SA"/>
        </w:rPr>
        <w:t xml:space="preserve"> </w:t>
      </w:r>
      <w:r w:rsidRPr="007C005C">
        <w:rPr>
          <w:rFonts w:ascii="Tahoma" w:hAnsi="Tahoma" w:cs="Tahoma"/>
          <w:lang w:eastAsia="ar-SA"/>
        </w:rPr>
        <w:t xml:space="preserve">aktivnega oglja naročnik pošlje </w:t>
      </w:r>
      <w:r w:rsidR="00E0273C">
        <w:rPr>
          <w:rFonts w:ascii="Tahoma" w:hAnsi="Tahoma" w:cs="Tahoma"/>
          <w:lang w:eastAsia="ar-SA"/>
        </w:rPr>
        <w:t xml:space="preserve">izvajalcu </w:t>
      </w:r>
      <w:r w:rsidRPr="007C005C">
        <w:rPr>
          <w:rFonts w:ascii="Tahoma" w:hAnsi="Tahoma" w:cs="Tahoma"/>
          <w:lang w:eastAsia="ar-SA"/>
        </w:rPr>
        <w:t>najmanj pet (5) koledarskih dni pred predvideno dobavo po elektronsk</w:t>
      </w:r>
      <w:r w:rsidR="00DD6ABF">
        <w:rPr>
          <w:rFonts w:ascii="Tahoma" w:hAnsi="Tahoma" w:cs="Tahoma"/>
          <w:lang w:eastAsia="ar-SA"/>
        </w:rPr>
        <w:t>i</w:t>
      </w:r>
      <w:r w:rsidRPr="007C005C">
        <w:rPr>
          <w:rFonts w:ascii="Tahoma" w:hAnsi="Tahoma" w:cs="Tahoma"/>
          <w:lang w:eastAsia="ar-SA"/>
        </w:rPr>
        <w:t xml:space="preserve"> pošt</w:t>
      </w:r>
      <w:r w:rsidR="00DD6ABF">
        <w:rPr>
          <w:rFonts w:ascii="Tahoma" w:hAnsi="Tahoma" w:cs="Tahoma"/>
          <w:lang w:eastAsia="ar-SA"/>
        </w:rPr>
        <w:t>i</w:t>
      </w:r>
      <w:r w:rsidRPr="007C005C">
        <w:rPr>
          <w:rFonts w:ascii="Tahoma" w:hAnsi="Tahoma" w:cs="Tahoma"/>
          <w:lang w:eastAsia="ar-SA"/>
        </w:rPr>
        <w:t xml:space="preserve">. Rok in </w:t>
      </w:r>
      <w:r w:rsidR="00E0273C">
        <w:rPr>
          <w:rFonts w:ascii="Tahoma" w:hAnsi="Tahoma" w:cs="Tahoma"/>
          <w:lang w:eastAsia="ar-SA"/>
        </w:rPr>
        <w:t xml:space="preserve">točno </w:t>
      </w:r>
      <w:r w:rsidRPr="007C005C">
        <w:rPr>
          <w:rFonts w:ascii="Tahoma" w:hAnsi="Tahoma" w:cs="Tahoma"/>
          <w:lang w:eastAsia="ar-SA"/>
        </w:rPr>
        <w:t>lokacijo dobave bo naročnik določil v posameznem pisnem naročilu.</w:t>
      </w:r>
    </w:p>
    <w:p w14:paraId="36D3E309" w14:textId="77777777" w:rsidR="007C005C" w:rsidRPr="007C005C" w:rsidRDefault="007C005C" w:rsidP="00A82D89">
      <w:pPr>
        <w:keepNext/>
        <w:keepLines/>
        <w:tabs>
          <w:tab w:val="left" w:pos="1080"/>
        </w:tabs>
        <w:rPr>
          <w:rFonts w:ascii="Tahoma" w:hAnsi="Tahoma" w:cs="Tahoma"/>
          <w:b/>
        </w:rPr>
      </w:pPr>
    </w:p>
    <w:p w14:paraId="79B9A90E" w14:textId="77777777" w:rsidR="007C005C" w:rsidRPr="007C005C" w:rsidRDefault="007C005C" w:rsidP="00A82D89">
      <w:pPr>
        <w:keepNext/>
        <w:keepLines/>
        <w:tabs>
          <w:tab w:val="left" w:pos="567"/>
          <w:tab w:val="left" w:pos="1134"/>
          <w:tab w:val="left" w:pos="8080"/>
        </w:tabs>
        <w:jc w:val="both"/>
        <w:outlineLvl w:val="1"/>
        <w:rPr>
          <w:rFonts w:ascii="Tahoma" w:eastAsia="Calibri" w:hAnsi="Tahoma" w:cs="Tahoma"/>
        </w:rPr>
      </w:pPr>
      <w:r w:rsidRPr="007C005C">
        <w:rPr>
          <w:rFonts w:ascii="Tahoma" w:eastAsia="Calibri" w:hAnsi="Tahoma" w:cs="Tahoma"/>
        </w:rPr>
        <w:t xml:space="preserve">Dobava novega </w:t>
      </w:r>
      <w:r w:rsidR="000F1350">
        <w:rPr>
          <w:rFonts w:ascii="Tahoma" w:eastAsia="Calibri" w:hAnsi="Tahoma" w:cs="Tahoma"/>
        </w:rPr>
        <w:t xml:space="preserve">ali reaktiviranega </w:t>
      </w:r>
      <w:r w:rsidRPr="007C005C">
        <w:rPr>
          <w:rFonts w:ascii="Tahoma" w:eastAsia="Calibri" w:hAnsi="Tahoma" w:cs="Tahoma"/>
        </w:rPr>
        <w:t xml:space="preserve">aktivnega oglja, ki se uporablja v procesu čiščenja izcedne vode, je sestavljena iz: </w:t>
      </w:r>
    </w:p>
    <w:p w14:paraId="629787A7"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do</w:t>
      </w:r>
      <w:r w:rsidRPr="007C005C">
        <w:rPr>
          <w:rFonts w:ascii="Tahoma" w:hAnsi="Tahoma" w:cs="Tahoma"/>
        </w:rPr>
        <w:t>b</w:t>
      </w:r>
      <w:r w:rsidRPr="007C005C">
        <w:rPr>
          <w:rFonts w:ascii="Tahoma" w:hAnsi="Tahoma" w:cs="Tahoma"/>
          <w:lang w:val="x-none"/>
        </w:rPr>
        <w:t>ave aktivnega oglja v predpisani količini in kvaliteti</w:t>
      </w:r>
      <w:r w:rsidRPr="007C005C">
        <w:rPr>
          <w:rFonts w:ascii="Tahoma" w:hAnsi="Tahoma" w:cs="Tahoma"/>
        </w:rPr>
        <w:t xml:space="preserve"> na mikrolokacijo naročnika, tj. Čistilna naprava Barje, Cesta dveh cesarjev 101, 1000 Ljubljana (v nadaljevanju: ČN Barje),</w:t>
      </w:r>
    </w:p>
    <w:p w14:paraId="6A3BFE63"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polnjenj</w:t>
      </w:r>
      <w:r w:rsidRPr="007C005C">
        <w:rPr>
          <w:rFonts w:ascii="Tahoma" w:hAnsi="Tahoma" w:cs="Tahoma"/>
        </w:rPr>
        <w:t>a</w:t>
      </w:r>
      <w:r w:rsidRPr="007C005C">
        <w:rPr>
          <w:rFonts w:ascii="Tahoma" w:hAnsi="Tahoma" w:cs="Tahoma"/>
          <w:lang w:val="x-none"/>
        </w:rPr>
        <w:t xml:space="preserve"> adsorberja/ev z novim </w:t>
      </w:r>
      <w:r w:rsidR="00DD6ABF">
        <w:rPr>
          <w:rFonts w:ascii="Tahoma" w:hAnsi="Tahoma" w:cs="Tahoma"/>
        </w:rPr>
        <w:t xml:space="preserve">ali reaktiviranim </w:t>
      </w:r>
      <w:r w:rsidRPr="007C005C">
        <w:rPr>
          <w:rFonts w:ascii="Tahoma" w:hAnsi="Tahoma" w:cs="Tahoma"/>
          <w:lang w:val="x-none"/>
        </w:rPr>
        <w:t>aktivnim ogljem</w:t>
      </w:r>
      <w:r w:rsidRPr="007C005C">
        <w:rPr>
          <w:rFonts w:ascii="Tahoma" w:hAnsi="Tahoma" w:cs="Tahoma"/>
        </w:rPr>
        <w:t>,</w:t>
      </w:r>
    </w:p>
    <w:p w14:paraId="1A9B0B50"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potrebnih cevi za polnjenje adsorberjev z aktivnim ogljem (povezava med avto cisterno in adsorberjem z fleksibilnimi gasilskimi cevmi)</w:t>
      </w:r>
      <w:r w:rsidRPr="007C005C">
        <w:rPr>
          <w:rFonts w:ascii="Tahoma" w:hAnsi="Tahoma" w:cs="Tahoma"/>
        </w:rPr>
        <w:t>,</w:t>
      </w:r>
    </w:p>
    <w:p w14:paraId="490DAC64"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analiz in drugih potrebnih atestov s strani potrebnih institutov in laboratorijev</w:t>
      </w:r>
      <w:r w:rsidRPr="007C005C">
        <w:rPr>
          <w:rFonts w:ascii="Tahoma" w:hAnsi="Tahoma" w:cs="Tahoma"/>
        </w:rPr>
        <w:t>,</w:t>
      </w:r>
    </w:p>
    <w:p w14:paraId="2C9B583D"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 xml:space="preserve">vseh potrebnih garancij za izvedbo </w:t>
      </w:r>
      <w:r w:rsidRPr="007C005C">
        <w:rPr>
          <w:rFonts w:ascii="Tahoma" w:hAnsi="Tahoma" w:cs="Tahoma"/>
        </w:rPr>
        <w:t>dobav,</w:t>
      </w:r>
    </w:p>
    <w:p w14:paraId="5E94E2D1"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vse</w:t>
      </w:r>
      <w:r w:rsidRPr="007C005C">
        <w:rPr>
          <w:rFonts w:ascii="Tahoma" w:hAnsi="Tahoma" w:cs="Tahoma"/>
        </w:rPr>
        <w:t>h</w:t>
      </w:r>
      <w:r w:rsidRPr="007C005C">
        <w:rPr>
          <w:rFonts w:ascii="Tahoma" w:hAnsi="Tahoma" w:cs="Tahoma"/>
          <w:lang w:val="x-none"/>
        </w:rPr>
        <w:t xml:space="preserve"> ostali</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w:t>
      </w:r>
      <w:r w:rsidRPr="007C005C">
        <w:rPr>
          <w:rFonts w:ascii="Tahoma" w:hAnsi="Tahoma" w:cs="Tahoma"/>
        </w:rPr>
        <w:t>storitev</w:t>
      </w:r>
      <w:r w:rsidRPr="007C005C">
        <w:rPr>
          <w:rFonts w:ascii="Tahoma" w:hAnsi="Tahoma" w:cs="Tahoma"/>
          <w:lang w:val="x-none"/>
        </w:rPr>
        <w:t>, ki so povezan</w:t>
      </w:r>
      <w:r w:rsidRPr="007C005C">
        <w:rPr>
          <w:rFonts w:ascii="Tahoma" w:hAnsi="Tahoma" w:cs="Tahoma"/>
        </w:rPr>
        <w:t>e</w:t>
      </w:r>
      <w:r w:rsidRPr="007C005C">
        <w:rPr>
          <w:rFonts w:ascii="Tahoma" w:hAnsi="Tahoma" w:cs="Tahoma"/>
          <w:lang w:val="x-none"/>
        </w:rPr>
        <w:t xml:space="preserve"> z </w:t>
      </w:r>
      <w:r w:rsidRPr="007C005C">
        <w:rPr>
          <w:rFonts w:ascii="Tahoma" w:hAnsi="Tahoma" w:cs="Tahoma"/>
        </w:rPr>
        <w:t>dobavo i</w:t>
      </w:r>
      <w:r w:rsidRPr="007C005C">
        <w:rPr>
          <w:rFonts w:ascii="Tahoma" w:hAnsi="Tahoma" w:cs="Tahoma"/>
          <w:lang w:val="x-none"/>
        </w:rPr>
        <w:t>n vse</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rokovanj, ki pogojujejo varno delo</w:t>
      </w:r>
      <w:r w:rsidRPr="007C005C">
        <w:rPr>
          <w:rFonts w:ascii="Tahoma" w:hAnsi="Tahoma" w:cs="Tahoma"/>
        </w:rPr>
        <w:t>.</w:t>
      </w:r>
    </w:p>
    <w:p w14:paraId="10CE50C8" w14:textId="77777777" w:rsidR="007C005C" w:rsidRPr="007C005C" w:rsidRDefault="007C005C" w:rsidP="00A82D89">
      <w:pPr>
        <w:keepNext/>
        <w:keepLines/>
        <w:tabs>
          <w:tab w:val="left" w:pos="1080"/>
        </w:tabs>
        <w:rPr>
          <w:rFonts w:ascii="Tahoma" w:hAnsi="Tahoma" w:cs="Tahoma"/>
          <w:b/>
        </w:rPr>
      </w:pPr>
    </w:p>
    <w:p w14:paraId="55FDCEDD" w14:textId="77777777" w:rsidR="007C005C" w:rsidRPr="007C005C" w:rsidRDefault="007C005C" w:rsidP="00A82D89">
      <w:pPr>
        <w:keepNext/>
        <w:keepLines/>
        <w:tabs>
          <w:tab w:val="left" w:pos="567"/>
          <w:tab w:val="left" w:pos="1134"/>
          <w:tab w:val="left" w:pos="8080"/>
        </w:tabs>
        <w:jc w:val="both"/>
        <w:outlineLvl w:val="1"/>
        <w:rPr>
          <w:rFonts w:ascii="Tahoma" w:eastAsia="Calibri" w:hAnsi="Tahoma" w:cs="Tahoma"/>
        </w:rPr>
      </w:pPr>
      <w:r w:rsidRPr="007C005C">
        <w:rPr>
          <w:rFonts w:ascii="Tahoma" w:eastAsia="Calibri" w:hAnsi="Tahoma" w:cs="Tahoma"/>
        </w:rPr>
        <w:t xml:space="preserve">Dobava novega aktivnega oglja, ki se uporablja v procesu čiščenja deponijskega plina in bioplina, je sestavljena iz: </w:t>
      </w:r>
    </w:p>
    <w:p w14:paraId="04F5D5B2"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do</w:t>
      </w:r>
      <w:r w:rsidRPr="007C005C">
        <w:rPr>
          <w:rFonts w:ascii="Tahoma" w:hAnsi="Tahoma" w:cs="Tahoma"/>
        </w:rPr>
        <w:t>b</w:t>
      </w:r>
      <w:r w:rsidRPr="007C005C">
        <w:rPr>
          <w:rFonts w:ascii="Tahoma" w:hAnsi="Tahoma" w:cs="Tahoma"/>
          <w:lang w:val="x-none"/>
        </w:rPr>
        <w:t>ave aktivnega oglja v predpisani količini in kvaliteti</w:t>
      </w:r>
      <w:r w:rsidRPr="007C005C">
        <w:rPr>
          <w:rFonts w:ascii="Tahoma" w:hAnsi="Tahoma" w:cs="Tahoma"/>
        </w:rPr>
        <w:t xml:space="preserve"> na RCERO Ljubljana,</w:t>
      </w:r>
    </w:p>
    <w:p w14:paraId="6613C63C"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analiz in drugih potrebnih atestov s strani potrebnih institutov in laboratorijev</w:t>
      </w:r>
      <w:r w:rsidRPr="007C005C">
        <w:rPr>
          <w:rFonts w:ascii="Tahoma" w:hAnsi="Tahoma" w:cs="Tahoma"/>
        </w:rPr>
        <w:t>,</w:t>
      </w:r>
    </w:p>
    <w:p w14:paraId="1FA8CAF5" w14:textId="77777777" w:rsidR="007C005C" w:rsidRPr="007C005C" w:rsidRDefault="007C005C" w:rsidP="00D72AEB">
      <w:pPr>
        <w:keepNext/>
        <w:keepLines/>
        <w:numPr>
          <w:ilvl w:val="0"/>
          <w:numId w:val="23"/>
        </w:numPr>
        <w:jc w:val="both"/>
        <w:rPr>
          <w:rFonts w:ascii="Tahoma" w:hAnsi="Tahoma" w:cs="Tahoma"/>
          <w:lang w:val="x-none"/>
        </w:rPr>
      </w:pPr>
      <w:r w:rsidRPr="007C005C">
        <w:rPr>
          <w:rFonts w:ascii="Tahoma" w:hAnsi="Tahoma" w:cs="Tahoma"/>
          <w:lang w:val="x-none"/>
        </w:rPr>
        <w:t xml:space="preserve">vseh potrebnih garancij za izvedbo </w:t>
      </w:r>
      <w:r w:rsidRPr="007C005C">
        <w:rPr>
          <w:rFonts w:ascii="Tahoma" w:hAnsi="Tahoma" w:cs="Tahoma"/>
        </w:rPr>
        <w:t>dobav,</w:t>
      </w:r>
    </w:p>
    <w:p w14:paraId="297EE6B5" w14:textId="77777777" w:rsidR="007C005C" w:rsidRPr="00203325" w:rsidRDefault="007C005C" w:rsidP="00A82D89">
      <w:pPr>
        <w:keepNext/>
        <w:keepLines/>
        <w:numPr>
          <w:ilvl w:val="0"/>
          <w:numId w:val="23"/>
        </w:numPr>
        <w:jc w:val="both"/>
        <w:rPr>
          <w:rFonts w:ascii="Tahoma" w:hAnsi="Tahoma" w:cs="Tahoma"/>
          <w:lang w:val="x-none"/>
        </w:rPr>
      </w:pPr>
      <w:r w:rsidRPr="007C005C">
        <w:rPr>
          <w:rFonts w:ascii="Tahoma" w:hAnsi="Tahoma" w:cs="Tahoma"/>
          <w:lang w:val="x-none"/>
        </w:rPr>
        <w:t>vse</w:t>
      </w:r>
      <w:r w:rsidRPr="007C005C">
        <w:rPr>
          <w:rFonts w:ascii="Tahoma" w:hAnsi="Tahoma" w:cs="Tahoma"/>
        </w:rPr>
        <w:t>h</w:t>
      </w:r>
      <w:r w:rsidRPr="007C005C">
        <w:rPr>
          <w:rFonts w:ascii="Tahoma" w:hAnsi="Tahoma" w:cs="Tahoma"/>
          <w:lang w:val="x-none"/>
        </w:rPr>
        <w:t xml:space="preserve"> ostali</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w:t>
      </w:r>
      <w:r w:rsidRPr="007C005C">
        <w:rPr>
          <w:rFonts w:ascii="Tahoma" w:hAnsi="Tahoma" w:cs="Tahoma"/>
        </w:rPr>
        <w:t>storitev</w:t>
      </w:r>
      <w:r w:rsidRPr="007C005C">
        <w:rPr>
          <w:rFonts w:ascii="Tahoma" w:hAnsi="Tahoma" w:cs="Tahoma"/>
          <w:lang w:val="x-none"/>
        </w:rPr>
        <w:t>, ki so povezan</w:t>
      </w:r>
      <w:r w:rsidRPr="007C005C">
        <w:rPr>
          <w:rFonts w:ascii="Tahoma" w:hAnsi="Tahoma" w:cs="Tahoma"/>
        </w:rPr>
        <w:t>e</w:t>
      </w:r>
      <w:r w:rsidRPr="007C005C">
        <w:rPr>
          <w:rFonts w:ascii="Tahoma" w:hAnsi="Tahoma" w:cs="Tahoma"/>
          <w:lang w:val="x-none"/>
        </w:rPr>
        <w:t xml:space="preserve"> z </w:t>
      </w:r>
      <w:r w:rsidRPr="007C005C">
        <w:rPr>
          <w:rFonts w:ascii="Tahoma" w:hAnsi="Tahoma" w:cs="Tahoma"/>
        </w:rPr>
        <w:t>dobavo i</w:t>
      </w:r>
      <w:r w:rsidRPr="007C005C">
        <w:rPr>
          <w:rFonts w:ascii="Tahoma" w:hAnsi="Tahoma" w:cs="Tahoma"/>
          <w:lang w:val="x-none"/>
        </w:rPr>
        <w:t>n vse</w:t>
      </w:r>
      <w:r w:rsidRPr="007C005C">
        <w:rPr>
          <w:rFonts w:ascii="Tahoma" w:hAnsi="Tahoma" w:cs="Tahoma"/>
        </w:rPr>
        <w:t>h</w:t>
      </w:r>
      <w:r w:rsidRPr="007C005C">
        <w:rPr>
          <w:rFonts w:ascii="Tahoma" w:hAnsi="Tahoma" w:cs="Tahoma"/>
          <w:lang w:val="x-none"/>
        </w:rPr>
        <w:t xml:space="preserve"> potrebni</w:t>
      </w:r>
      <w:r w:rsidRPr="007C005C">
        <w:rPr>
          <w:rFonts w:ascii="Tahoma" w:hAnsi="Tahoma" w:cs="Tahoma"/>
        </w:rPr>
        <w:t>h</w:t>
      </w:r>
      <w:r w:rsidRPr="007C005C">
        <w:rPr>
          <w:rFonts w:ascii="Tahoma" w:hAnsi="Tahoma" w:cs="Tahoma"/>
          <w:lang w:val="x-none"/>
        </w:rPr>
        <w:t xml:space="preserve"> rokovanj, ki pogojujejo varno delo.</w:t>
      </w:r>
    </w:p>
    <w:p w14:paraId="04656F18" w14:textId="77777777" w:rsidR="007C005C" w:rsidRPr="007C005C" w:rsidRDefault="007C005C" w:rsidP="00A82D89">
      <w:pPr>
        <w:keepNext/>
        <w:keepLines/>
        <w:numPr>
          <w:ilvl w:val="1"/>
          <w:numId w:val="4"/>
        </w:numPr>
        <w:tabs>
          <w:tab w:val="clear" w:pos="1440"/>
        </w:tabs>
        <w:ind w:left="426" w:hanging="426"/>
        <w:jc w:val="center"/>
        <w:rPr>
          <w:rFonts w:ascii="Tahoma" w:hAnsi="Tahoma" w:cs="Tahoma"/>
        </w:rPr>
      </w:pPr>
      <w:r w:rsidRPr="007C005C">
        <w:rPr>
          <w:rFonts w:ascii="Tahoma" w:hAnsi="Tahoma" w:cs="Tahoma"/>
        </w:rPr>
        <w:lastRenderedPageBreak/>
        <w:t xml:space="preserve">člen </w:t>
      </w:r>
    </w:p>
    <w:p w14:paraId="4263AE2E" w14:textId="77777777" w:rsidR="007C005C" w:rsidRPr="007C005C" w:rsidRDefault="007C005C" w:rsidP="00A82D89">
      <w:pPr>
        <w:keepNext/>
        <w:keepLines/>
        <w:suppressAutoHyphens/>
        <w:jc w:val="both"/>
        <w:rPr>
          <w:rFonts w:ascii="Tahoma" w:hAnsi="Tahoma" w:cs="Tahoma"/>
          <w:lang w:eastAsia="ar-SA"/>
        </w:rPr>
      </w:pPr>
    </w:p>
    <w:p w14:paraId="051DF8FA" w14:textId="77777777" w:rsidR="007C005C" w:rsidRPr="007C005C" w:rsidRDefault="007C005C" w:rsidP="00A82D89">
      <w:pPr>
        <w:keepNext/>
        <w:keepLines/>
        <w:suppressAutoHyphens/>
        <w:jc w:val="both"/>
        <w:rPr>
          <w:rFonts w:ascii="Tahoma" w:hAnsi="Tahoma" w:cs="Tahoma"/>
          <w:lang w:eastAsia="ar-SA"/>
        </w:rPr>
      </w:pPr>
      <w:r w:rsidRPr="007C005C">
        <w:rPr>
          <w:rFonts w:ascii="Tahoma" w:hAnsi="Tahoma" w:cs="Tahoma"/>
          <w:lang w:eastAsia="ar-SA"/>
        </w:rPr>
        <w:t xml:space="preserve">Dobave novega </w:t>
      </w:r>
      <w:r w:rsidR="000F1350">
        <w:rPr>
          <w:rFonts w:ascii="Tahoma" w:hAnsi="Tahoma" w:cs="Tahoma"/>
          <w:lang w:eastAsia="ar-SA"/>
        </w:rPr>
        <w:t>ali reakti</w:t>
      </w:r>
      <w:r w:rsidR="0044277A">
        <w:rPr>
          <w:rFonts w:ascii="Tahoma" w:hAnsi="Tahoma" w:cs="Tahoma"/>
          <w:lang w:eastAsia="ar-SA"/>
        </w:rPr>
        <w:t>viranega</w:t>
      </w:r>
      <w:r w:rsidRPr="007C005C">
        <w:rPr>
          <w:rFonts w:ascii="Tahoma" w:hAnsi="Tahoma" w:cs="Tahoma"/>
          <w:lang w:eastAsia="ar-SA"/>
        </w:rPr>
        <w:t xml:space="preserve"> oglja, ki se uporablja v procesu čiščenja izcedne vode, se bodo pričele izvajati ob 7.00 uri zjutraj, v delovnih dnevih med ponedeljkom in četrtkom in morajo biti končane do 14.</w:t>
      </w:r>
      <w:r w:rsidR="00A04BA5">
        <w:rPr>
          <w:rFonts w:ascii="Tahoma" w:hAnsi="Tahoma" w:cs="Tahoma"/>
          <w:lang w:eastAsia="ar-SA"/>
        </w:rPr>
        <w:t>00</w:t>
      </w:r>
      <w:r w:rsidRPr="007C005C">
        <w:rPr>
          <w:rFonts w:ascii="Tahoma" w:hAnsi="Tahoma" w:cs="Tahoma"/>
          <w:lang w:eastAsia="ar-SA"/>
        </w:rPr>
        <w:t xml:space="preserve"> ure</w:t>
      </w:r>
      <w:r w:rsidR="0044277A">
        <w:rPr>
          <w:rFonts w:ascii="Tahoma" w:hAnsi="Tahoma" w:cs="Tahoma"/>
          <w:lang w:eastAsia="ar-SA"/>
        </w:rPr>
        <w:t xml:space="preserve">. Dobave se ne izvajajo ob petkih, sobotah, nedeljah, </w:t>
      </w:r>
      <w:r w:rsidRPr="007C005C">
        <w:rPr>
          <w:rFonts w:ascii="Tahoma" w:hAnsi="Tahoma" w:cs="Tahoma"/>
          <w:lang w:eastAsia="ar-SA"/>
        </w:rPr>
        <w:t>praznik</w:t>
      </w:r>
      <w:r w:rsidR="0044277A">
        <w:rPr>
          <w:rFonts w:ascii="Tahoma" w:hAnsi="Tahoma" w:cs="Tahoma"/>
          <w:lang w:eastAsia="ar-SA"/>
        </w:rPr>
        <w:t>ih in dela prostih dnevih</w:t>
      </w:r>
      <w:r w:rsidRPr="007C005C">
        <w:rPr>
          <w:rFonts w:ascii="Tahoma" w:hAnsi="Tahoma" w:cs="Tahoma"/>
          <w:lang w:eastAsia="ar-SA"/>
        </w:rPr>
        <w:t xml:space="preserve">, ki veljajo v Republiki Sloveniji. </w:t>
      </w:r>
    </w:p>
    <w:p w14:paraId="69E52F43" w14:textId="77777777" w:rsidR="007C005C" w:rsidRPr="007C005C" w:rsidRDefault="007C005C" w:rsidP="00A82D89">
      <w:pPr>
        <w:keepNext/>
        <w:keepLines/>
        <w:suppressAutoHyphens/>
        <w:jc w:val="both"/>
        <w:rPr>
          <w:rFonts w:ascii="Tahoma" w:hAnsi="Tahoma" w:cs="Tahoma"/>
          <w:highlight w:val="cyan"/>
          <w:lang w:eastAsia="ar-SA"/>
        </w:rPr>
      </w:pPr>
    </w:p>
    <w:p w14:paraId="18531022" w14:textId="77777777" w:rsidR="007C005C" w:rsidRPr="007C005C" w:rsidRDefault="007C005C" w:rsidP="00A82D89">
      <w:pPr>
        <w:keepNext/>
        <w:keepLines/>
        <w:tabs>
          <w:tab w:val="left" w:pos="0"/>
          <w:tab w:val="left" w:pos="8080"/>
        </w:tabs>
        <w:jc w:val="both"/>
        <w:outlineLvl w:val="1"/>
        <w:rPr>
          <w:rFonts w:ascii="Tahoma" w:hAnsi="Tahoma" w:cs="Tahoma"/>
        </w:rPr>
      </w:pPr>
      <w:r w:rsidRPr="007C005C">
        <w:rPr>
          <w:rFonts w:ascii="Tahoma" w:hAnsi="Tahoma" w:cs="Tahoma"/>
        </w:rPr>
        <w:t xml:space="preserve">Aktivno oglje za proces čiščenja izcedne vode se dobavlja v cisternah po približno </w:t>
      </w:r>
      <w:r w:rsidR="00A82D89">
        <w:rPr>
          <w:rFonts w:ascii="Tahoma" w:hAnsi="Tahoma" w:cs="Tahoma"/>
        </w:rPr>
        <w:t>devet (9)</w:t>
      </w:r>
      <w:r w:rsidRPr="007C005C">
        <w:rPr>
          <w:rFonts w:ascii="Tahoma" w:hAnsi="Tahoma" w:cs="Tahoma"/>
        </w:rPr>
        <w:t xml:space="preserve"> ton aktivnega oglja za vsak adsorber.</w:t>
      </w:r>
    </w:p>
    <w:p w14:paraId="459EA651" w14:textId="77777777" w:rsidR="007C005C" w:rsidRPr="007C005C" w:rsidRDefault="007C005C" w:rsidP="00A82D89">
      <w:pPr>
        <w:keepNext/>
        <w:keepLines/>
        <w:tabs>
          <w:tab w:val="left" w:pos="0"/>
          <w:tab w:val="left" w:pos="8080"/>
        </w:tabs>
        <w:ind w:left="720"/>
        <w:jc w:val="both"/>
        <w:outlineLvl w:val="1"/>
        <w:rPr>
          <w:rFonts w:ascii="Tahoma" w:hAnsi="Tahoma" w:cs="Tahoma"/>
        </w:rPr>
      </w:pPr>
    </w:p>
    <w:p w14:paraId="725F5394" w14:textId="77777777" w:rsidR="007C005C" w:rsidRPr="007C005C" w:rsidRDefault="0044277A" w:rsidP="00A82D89">
      <w:pPr>
        <w:keepNext/>
        <w:keepLines/>
        <w:tabs>
          <w:tab w:val="left" w:pos="0"/>
          <w:tab w:val="left" w:pos="8080"/>
        </w:tabs>
        <w:jc w:val="both"/>
        <w:outlineLvl w:val="1"/>
        <w:rPr>
          <w:rFonts w:ascii="Tahoma" w:hAnsi="Tahoma" w:cs="Tahoma"/>
        </w:rPr>
      </w:pPr>
      <w:r>
        <w:rPr>
          <w:rFonts w:ascii="Tahoma" w:hAnsi="Tahoma" w:cs="Tahoma"/>
        </w:rPr>
        <w:t>Aktivno oglje za proces</w:t>
      </w:r>
      <w:r w:rsidR="007C005C" w:rsidRPr="007C005C">
        <w:rPr>
          <w:rFonts w:ascii="Tahoma" w:hAnsi="Tahoma" w:cs="Tahoma"/>
        </w:rPr>
        <w:t xml:space="preserve"> čiščenj</w:t>
      </w:r>
      <w:r w:rsidR="00851D83">
        <w:rPr>
          <w:rFonts w:ascii="Tahoma" w:hAnsi="Tahoma" w:cs="Tahoma"/>
        </w:rPr>
        <w:t>a</w:t>
      </w:r>
      <w:r w:rsidR="007C005C" w:rsidRPr="007C005C">
        <w:rPr>
          <w:rFonts w:ascii="Tahoma" w:hAnsi="Tahoma" w:cs="Tahoma"/>
        </w:rPr>
        <w:t xml:space="preserve"> deponijskega in bioplina se dobavlja v »</w:t>
      </w:r>
      <w:r w:rsidR="007C005C" w:rsidRPr="007C005C">
        <w:rPr>
          <w:rFonts w:ascii="Tahoma" w:hAnsi="Tahoma" w:cs="Tahoma"/>
          <w:i/>
        </w:rPr>
        <w:t>big bag</w:t>
      </w:r>
      <w:r w:rsidR="00A82D89">
        <w:rPr>
          <w:rFonts w:ascii="Tahoma" w:hAnsi="Tahoma" w:cs="Tahoma"/>
        </w:rPr>
        <w:t>« vrečah po petsto (500)</w:t>
      </w:r>
      <w:r w:rsidR="007C005C" w:rsidRPr="007C005C">
        <w:rPr>
          <w:rFonts w:ascii="Tahoma" w:hAnsi="Tahoma" w:cs="Tahoma"/>
        </w:rPr>
        <w:t xml:space="preserve"> kg.</w:t>
      </w:r>
    </w:p>
    <w:p w14:paraId="4E165305" w14:textId="77777777" w:rsidR="007C005C" w:rsidRPr="007C005C" w:rsidRDefault="007C005C" w:rsidP="00A82D89">
      <w:pPr>
        <w:keepNext/>
        <w:keepLines/>
        <w:suppressAutoHyphens/>
        <w:jc w:val="both"/>
        <w:rPr>
          <w:rFonts w:ascii="Tahoma" w:hAnsi="Tahoma" w:cs="Tahoma"/>
          <w:highlight w:val="cyan"/>
          <w:lang w:eastAsia="ar-SA"/>
        </w:rPr>
      </w:pPr>
    </w:p>
    <w:p w14:paraId="497BC334" w14:textId="77777777" w:rsidR="007C005C" w:rsidRPr="007C005C" w:rsidRDefault="007C005C" w:rsidP="00A82D89">
      <w:pPr>
        <w:keepNext/>
        <w:keepLines/>
        <w:suppressAutoHyphens/>
        <w:jc w:val="both"/>
        <w:rPr>
          <w:rFonts w:ascii="Tahoma" w:hAnsi="Tahoma" w:cs="Tahoma"/>
          <w:lang w:val="x-none" w:eastAsia="ar-SA"/>
        </w:rPr>
      </w:pPr>
      <w:r w:rsidRPr="007C005C">
        <w:rPr>
          <w:rFonts w:ascii="Tahoma" w:hAnsi="Tahoma" w:cs="Tahoma"/>
          <w:lang w:eastAsia="ar-SA"/>
        </w:rPr>
        <w:t xml:space="preserve">Dobave novega aktivnega oglja, ki se uporablja v procesih čiščenja deponijskega plina in bioplina, se bodo izvajale od 7.00 do 14.00 ure v delovnih dnevih med </w:t>
      </w:r>
      <w:r w:rsidRPr="007C005C">
        <w:rPr>
          <w:rFonts w:ascii="Tahoma" w:hAnsi="Tahoma" w:cs="Tahoma"/>
          <w:lang w:val="x-none" w:eastAsia="ar-SA"/>
        </w:rPr>
        <w:t>ponedeljkom in petkom in izven praznikov</w:t>
      </w:r>
      <w:r w:rsidRPr="007C005C">
        <w:rPr>
          <w:rFonts w:ascii="Tahoma" w:hAnsi="Tahoma" w:cs="Tahoma"/>
          <w:lang w:eastAsia="ar-SA"/>
        </w:rPr>
        <w:t xml:space="preserve"> in dela prostih dni</w:t>
      </w:r>
      <w:r w:rsidRPr="007C005C">
        <w:rPr>
          <w:rFonts w:ascii="Tahoma" w:hAnsi="Tahoma" w:cs="Tahoma"/>
          <w:lang w:val="x-none" w:eastAsia="ar-SA"/>
        </w:rPr>
        <w:t xml:space="preserve">, ki veljajo v Republiki Sloveniji. </w:t>
      </w:r>
    </w:p>
    <w:p w14:paraId="2BFC7A4F" w14:textId="77777777" w:rsidR="007C005C" w:rsidRPr="007C005C" w:rsidRDefault="007C005C" w:rsidP="00A82D89">
      <w:pPr>
        <w:keepNext/>
        <w:keepLines/>
        <w:suppressAutoHyphens/>
        <w:jc w:val="both"/>
        <w:rPr>
          <w:rFonts w:ascii="Tahoma" w:hAnsi="Tahoma" w:cs="Tahoma"/>
          <w:lang w:eastAsia="ar-SA"/>
        </w:rPr>
      </w:pPr>
    </w:p>
    <w:p w14:paraId="0FECE911" w14:textId="77777777" w:rsidR="007C005C" w:rsidRPr="007C005C" w:rsidRDefault="007C005C" w:rsidP="00A82D89">
      <w:pPr>
        <w:keepNext/>
        <w:keepLines/>
        <w:suppressAutoHyphens/>
        <w:jc w:val="both"/>
        <w:rPr>
          <w:rFonts w:ascii="Tahoma" w:hAnsi="Tahoma" w:cs="Tahoma"/>
          <w:lang w:eastAsia="ar-SA"/>
        </w:rPr>
      </w:pPr>
      <w:r w:rsidRPr="007C005C">
        <w:rPr>
          <w:rFonts w:ascii="Tahoma" w:hAnsi="Tahoma" w:cs="Tahoma"/>
          <w:lang w:eastAsia="ar-SA"/>
        </w:rPr>
        <w:t xml:space="preserve">Izvajalec se obvezuje, da bo blago pravočasno in v skladu z določili okvirnega sporazuma, dobavil na lokacijo naročnika, ki bo navedena v pisnem naročilu. </w:t>
      </w:r>
    </w:p>
    <w:p w14:paraId="0EB5E5C7" w14:textId="77777777" w:rsidR="007C005C" w:rsidRPr="007C005C" w:rsidRDefault="007C005C" w:rsidP="00A82D89">
      <w:pPr>
        <w:keepNext/>
        <w:keepLines/>
        <w:suppressAutoHyphens/>
        <w:jc w:val="both"/>
        <w:rPr>
          <w:rFonts w:ascii="Tahoma" w:hAnsi="Tahoma" w:cs="Tahoma"/>
          <w:highlight w:val="cyan"/>
          <w:lang w:eastAsia="ar-SA"/>
        </w:rPr>
      </w:pPr>
    </w:p>
    <w:p w14:paraId="733CCA66" w14:textId="77777777" w:rsidR="007C005C" w:rsidRPr="007C005C" w:rsidRDefault="007C005C" w:rsidP="00A82D89">
      <w:pPr>
        <w:keepNext/>
        <w:keepLines/>
        <w:suppressAutoHyphens/>
        <w:jc w:val="both"/>
        <w:rPr>
          <w:rFonts w:ascii="Tahoma" w:hAnsi="Tahoma" w:cs="Tahoma"/>
          <w:lang w:eastAsia="ar-SA"/>
        </w:rPr>
      </w:pPr>
      <w:r w:rsidRPr="007C005C">
        <w:rPr>
          <w:rFonts w:ascii="Tahoma" w:hAnsi="Tahoma" w:cs="Tahoma"/>
          <w:lang w:eastAsia="ar-SA"/>
        </w:rPr>
        <w:t>Izvajalec se zavezuje, da bo dogovorjene količine dobavljal sukcesivno, v skladu z dinamiko, količino in roki, za katere se bosta stranki okvirnega sporazuma vsakokrat v posameznih pisnih naročilih dogovorili.</w:t>
      </w:r>
    </w:p>
    <w:p w14:paraId="7E2D935A" w14:textId="77777777" w:rsidR="007C005C" w:rsidRPr="007C005C" w:rsidRDefault="007C005C" w:rsidP="00A82D89">
      <w:pPr>
        <w:keepNext/>
        <w:keepLines/>
        <w:suppressAutoHyphens/>
        <w:jc w:val="both"/>
        <w:rPr>
          <w:rFonts w:ascii="Tahoma" w:hAnsi="Tahoma" w:cs="Tahoma"/>
          <w:lang w:eastAsia="ar-SA"/>
        </w:rPr>
      </w:pPr>
    </w:p>
    <w:p w14:paraId="357ADDE8" w14:textId="77777777" w:rsidR="007C005C" w:rsidRPr="007C005C" w:rsidRDefault="007C005C" w:rsidP="00A82D89">
      <w:pPr>
        <w:keepNext/>
        <w:keepLines/>
        <w:suppressAutoHyphens/>
        <w:jc w:val="both"/>
        <w:rPr>
          <w:rFonts w:ascii="Tahoma" w:hAnsi="Tahoma" w:cs="Tahoma"/>
        </w:rPr>
      </w:pPr>
      <w:r w:rsidRPr="007C005C">
        <w:rPr>
          <w:rFonts w:ascii="Tahoma" w:hAnsi="Tahoma" w:cs="Tahoma"/>
          <w:lang w:eastAsia="ar-SA"/>
        </w:rPr>
        <w:t xml:space="preserve">Dobava se bo štela za pravilno izvršeno, ko se bo prevzem blaga uspešno opravil na podlagi podpisa primopredajnega zapisnika (dobavnice) s strani obeh strank okvirnega sporazuma </w:t>
      </w:r>
      <w:r w:rsidRPr="007C005C">
        <w:rPr>
          <w:rFonts w:ascii="Tahoma" w:hAnsi="Tahoma"/>
        </w:rPr>
        <w:t>oziroma njunih predstavnikov</w:t>
      </w:r>
      <w:r w:rsidRPr="007C005C">
        <w:rPr>
          <w:rFonts w:ascii="Tahoma" w:hAnsi="Tahoma" w:cs="Tahoma"/>
          <w:lang w:eastAsia="ar-SA"/>
        </w:rPr>
        <w:t>.</w:t>
      </w:r>
    </w:p>
    <w:p w14:paraId="459FCAA6" w14:textId="77777777" w:rsidR="007C005C" w:rsidRPr="007C005C" w:rsidRDefault="007C005C" w:rsidP="00A82D89">
      <w:pPr>
        <w:keepNext/>
        <w:keepLines/>
        <w:suppressAutoHyphens/>
        <w:jc w:val="both"/>
        <w:rPr>
          <w:rFonts w:ascii="Tahoma" w:hAnsi="Tahoma" w:cs="Tahoma"/>
          <w:lang w:eastAsia="ar-SA"/>
        </w:rPr>
      </w:pPr>
    </w:p>
    <w:p w14:paraId="1E2E1314" w14:textId="77777777" w:rsidR="007C005C" w:rsidRPr="007C005C" w:rsidRDefault="007C005C" w:rsidP="00A82D89">
      <w:pPr>
        <w:keepNext/>
        <w:keepLines/>
        <w:jc w:val="both"/>
        <w:rPr>
          <w:rFonts w:ascii="Tahoma" w:hAnsi="Tahoma" w:cs="Tahoma"/>
        </w:rPr>
      </w:pPr>
      <w:r w:rsidRPr="007C005C">
        <w:rPr>
          <w:rFonts w:ascii="Tahoma" w:hAnsi="Tahoma" w:cs="Tahoma"/>
        </w:rPr>
        <w:t xml:space="preserve">Izvajalec mora ob dobavi novega aktivnega oglja naročniku predložiti analizno poročilo o kvaliteti dobavljenega novega aktivnega oglja v slovenskem jeziku, s katerim se dokazuje kvaliteta aktivnega oglja in </w:t>
      </w:r>
      <w:r w:rsidRPr="007C005C">
        <w:rPr>
          <w:rFonts w:ascii="Tahoma" w:hAnsi="Tahoma" w:cs="Tahoma"/>
          <w:color w:val="000000"/>
        </w:rPr>
        <w:t>varnostni list za dobavljeno aktivno oglje v slovenskem jeziku</w:t>
      </w:r>
      <w:r w:rsidRPr="007C005C">
        <w:rPr>
          <w:rFonts w:ascii="Tahoma" w:hAnsi="Tahoma" w:cs="Tahoma"/>
        </w:rPr>
        <w:t>.</w:t>
      </w:r>
    </w:p>
    <w:p w14:paraId="689EB8C2" w14:textId="77777777" w:rsidR="007C005C" w:rsidRPr="007C005C" w:rsidRDefault="007C005C" w:rsidP="00A82D89">
      <w:pPr>
        <w:keepNext/>
        <w:keepLines/>
        <w:contextualSpacing/>
        <w:jc w:val="both"/>
        <w:rPr>
          <w:rFonts w:ascii="Tahoma" w:hAnsi="Tahoma" w:cs="Tahoma"/>
        </w:rPr>
      </w:pPr>
    </w:p>
    <w:p w14:paraId="2C22EA28" w14:textId="77777777" w:rsidR="007C005C" w:rsidRPr="007C005C" w:rsidRDefault="007C005C" w:rsidP="00A82D89">
      <w:pPr>
        <w:keepNext/>
        <w:keepLines/>
        <w:jc w:val="both"/>
        <w:rPr>
          <w:rFonts w:ascii="Tahoma" w:hAnsi="Tahoma" w:cs="Tahoma"/>
        </w:rPr>
      </w:pPr>
      <w:r w:rsidRPr="007C005C">
        <w:rPr>
          <w:rFonts w:ascii="Tahoma" w:hAnsi="Tahoma" w:cs="Tahoma"/>
        </w:rPr>
        <w:t xml:space="preserve">Pri dobavi </w:t>
      </w:r>
      <w:r w:rsidR="00F25F80">
        <w:rPr>
          <w:rFonts w:ascii="Tahoma" w:hAnsi="Tahoma" w:cs="Tahoma"/>
        </w:rPr>
        <w:t xml:space="preserve">novega </w:t>
      </w:r>
      <w:r w:rsidR="00851D83" w:rsidRPr="00851D83">
        <w:rPr>
          <w:rFonts w:ascii="Tahoma" w:hAnsi="Tahoma" w:cs="Tahoma"/>
        </w:rPr>
        <w:t xml:space="preserve">ali reaktiviranega </w:t>
      </w:r>
      <w:r w:rsidRPr="007C005C">
        <w:rPr>
          <w:rFonts w:ascii="Tahoma" w:hAnsi="Tahoma" w:cs="Tahoma"/>
        </w:rPr>
        <w:t>aktivnega oglja, ki se uporablja v procesu čiščenja izcedne vode</w:t>
      </w:r>
      <w:r w:rsidRPr="007C005C">
        <w:rPr>
          <w:rFonts w:ascii="Tahoma" w:hAnsi="Tahoma" w:cs="Tahoma"/>
          <w:color w:val="000000"/>
        </w:rPr>
        <w:t xml:space="preserve">, je potrebno izvesti tehtanje polnega in praznega vozila na tehtnici RCERO Ljubljana. Tehtalni listi se priložijo k mesečnemu računu in služijo kot kontrola količine dobavljenega aktivnega oglja in </w:t>
      </w:r>
      <w:r w:rsidR="00851D83">
        <w:rPr>
          <w:rFonts w:ascii="Tahoma" w:hAnsi="Tahoma" w:cs="Tahoma"/>
          <w:color w:val="000000"/>
        </w:rPr>
        <w:t>so</w:t>
      </w:r>
      <w:r w:rsidRPr="007C005C">
        <w:rPr>
          <w:rFonts w:ascii="Tahoma" w:hAnsi="Tahoma" w:cs="Tahoma"/>
          <w:color w:val="000000"/>
        </w:rPr>
        <w:t xml:space="preserve"> osnova za obračun dobavljenega aktivnega oglja. </w:t>
      </w:r>
      <w:r w:rsidR="00806227" w:rsidRPr="007C005C">
        <w:rPr>
          <w:rFonts w:ascii="Tahoma" w:hAnsi="Tahoma" w:cs="Tahoma"/>
        </w:rPr>
        <w:t>Strošk</w:t>
      </w:r>
      <w:r w:rsidR="00C9728B">
        <w:rPr>
          <w:rFonts w:ascii="Tahoma" w:hAnsi="Tahoma" w:cs="Tahoma"/>
        </w:rPr>
        <w:t>e</w:t>
      </w:r>
      <w:r w:rsidR="00806227" w:rsidRPr="007C005C">
        <w:rPr>
          <w:rFonts w:ascii="Tahoma" w:hAnsi="Tahoma" w:cs="Tahoma"/>
        </w:rPr>
        <w:t xml:space="preserve"> tehtanja vozil </w:t>
      </w:r>
      <w:r w:rsidR="00851D83" w:rsidRPr="00851D83">
        <w:rPr>
          <w:rFonts w:ascii="Tahoma" w:hAnsi="Tahoma" w:cs="Tahoma"/>
        </w:rPr>
        <w:t xml:space="preserve">na tehtnici RCERO Ljubljana </w:t>
      </w:r>
      <w:r w:rsidR="00736F2F">
        <w:rPr>
          <w:rFonts w:ascii="Tahoma" w:hAnsi="Tahoma" w:cs="Tahoma"/>
        </w:rPr>
        <w:t>krije naročnik</w:t>
      </w:r>
      <w:r w:rsidR="00806227" w:rsidRPr="007C005C">
        <w:rPr>
          <w:rFonts w:ascii="Tahoma" w:hAnsi="Tahoma" w:cs="Tahoma"/>
        </w:rPr>
        <w:t>.</w:t>
      </w:r>
    </w:p>
    <w:p w14:paraId="527DC7CA" w14:textId="77777777" w:rsidR="007C005C" w:rsidRPr="007C005C" w:rsidRDefault="007C005C" w:rsidP="00A82D89">
      <w:pPr>
        <w:keepNext/>
        <w:keepLines/>
        <w:jc w:val="both"/>
        <w:rPr>
          <w:rFonts w:ascii="Tahoma" w:hAnsi="Tahoma" w:cs="Tahoma"/>
        </w:rPr>
      </w:pPr>
    </w:p>
    <w:p w14:paraId="3E666042" w14:textId="77777777" w:rsidR="007C005C" w:rsidRDefault="007C005C" w:rsidP="00A82D89">
      <w:pPr>
        <w:keepNext/>
        <w:keepLines/>
        <w:jc w:val="both"/>
        <w:rPr>
          <w:rFonts w:ascii="Tahoma" w:hAnsi="Tahoma" w:cs="Tahoma"/>
        </w:rPr>
      </w:pPr>
      <w:r w:rsidRPr="007C005C">
        <w:rPr>
          <w:rFonts w:ascii="Tahoma" w:hAnsi="Tahoma" w:cs="Tahoma"/>
        </w:rPr>
        <w:t xml:space="preserve">Pri dobavi </w:t>
      </w:r>
      <w:r w:rsidR="00806227">
        <w:rPr>
          <w:rFonts w:ascii="Tahoma" w:hAnsi="Tahoma" w:cs="Tahoma"/>
        </w:rPr>
        <w:t xml:space="preserve">novega </w:t>
      </w:r>
      <w:r w:rsidRPr="007C005C">
        <w:rPr>
          <w:rFonts w:ascii="Tahoma" w:hAnsi="Tahoma" w:cs="Tahoma"/>
        </w:rPr>
        <w:t>aktivnega oglja, ki se uporablja v procesu čiščenja deponijskega plina in bioplina, se dobavljenega aktivnega oglja ne tehta. Količina dobavljenega blaga se izkazuje z dobavnico.</w:t>
      </w:r>
    </w:p>
    <w:p w14:paraId="78878F93" w14:textId="77777777" w:rsidR="007C005C" w:rsidRPr="007C005C" w:rsidRDefault="007C005C" w:rsidP="007C005C">
      <w:pPr>
        <w:keepNext/>
        <w:keepLines/>
        <w:suppressAutoHyphens/>
        <w:jc w:val="both"/>
        <w:rPr>
          <w:rFonts w:ascii="Tahoma" w:hAnsi="Tahoma" w:cs="Tahoma"/>
          <w:lang w:eastAsia="ar-SA"/>
        </w:rPr>
      </w:pPr>
    </w:p>
    <w:p w14:paraId="039C052C"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137F2BC0" w14:textId="77777777" w:rsidR="007C005C" w:rsidRPr="007C005C" w:rsidRDefault="007C005C" w:rsidP="007C005C">
      <w:pPr>
        <w:keepNext/>
        <w:keepLines/>
        <w:jc w:val="both"/>
        <w:rPr>
          <w:rFonts w:ascii="Tahoma" w:hAnsi="Tahoma" w:cs="Tahoma"/>
        </w:rPr>
      </w:pPr>
    </w:p>
    <w:p w14:paraId="10BE1229" w14:textId="77777777" w:rsidR="007C005C" w:rsidRPr="007C005C" w:rsidRDefault="007C005C" w:rsidP="007C005C">
      <w:pPr>
        <w:keepNext/>
        <w:keepLines/>
        <w:jc w:val="both"/>
        <w:rPr>
          <w:rFonts w:ascii="Tahoma" w:hAnsi="Tahoma" w:cs="Tahoma"/>
        </w:rPr>
      </w:pPr>
      <w:r w:rsidRPr="007C005C">
        <w:rPr>
          <w:rFonts w:ascii="Tahoma" w:hAnsi="Tahoma" w:cs="Tahoma"/>
        </w:rPr>
        <w:t>V kolikor izvajalec ne dobavi blaga v dogovorjenem roku, lahko naročnik izvajalcu zaračuna kazen po</w:t>
      </w:r>
      <w:r w:rsidRPr="007C005C">
        <w:rPr>
          <w:rFonts w:ascii="Tahoma" w:hAnsi="Tahoma" w:cs="Tahoma"/>
          <w:lang w:eastAsia="ar-SA"/>
        </w:rPr>
        <w:t xml:space="preserve"> okvirnem sporazumu </w:t>
      </w:r>
      <w:r w:rsidRPr="00A94F02">
        <w:rPr>
          <w:rFonts w:ascii="Tahoma" w:hAnsi="Tahoma" w:cs="Tahoma"/>
          <w:lang w:eastAsia="ar-SA"/>
        </w:rPr>
        <w:t xml:space="preserve">skladno </w:t>
      </w:r>
      <w:r w:rsidR="00851D83">
        <w:rPr>
          <w:rFonts w:ascii="Tahoma" w:hAnsi="Tahoma" w:cs="Tahoma"/>
          <w:lang w:eastAsia="ar-SA"/>
        </w:rPr>
        <w:t>z</w:t>
      </w:r>
      <w:r w:rsidRPr="00A94F02">
        <w:rPr>
          <w:rFonts w:ascii="Tahoma" w:hAnsi="Tahoma" w:cs="Tahoma"/>
          <w:lang w:eastAsia="ar-SA"/>
        </w:rPr>
        <w:t xml:space="preserve"> </w:t>
      </w:r>
      <w:r w:rsidRPr="00A94F02">
        <w:rPr>
          <w:rFonts w:ascii="Tahoma" w:hAnsi="Tahoma" w:cs="Tahoma"/>
        </w:rPr>
        <w:t>22.</w:t>
      </w:r>
      <w:r w:rsidRPr="007C005C">
        <w:rPr>
          <w:rFonts w:ascii="Tahoma" w:hAnsi="Tahoma" w:cs="Tahoma"/>
        </w:rPr>
        <w:t xml:space="preserve"> členom tega </w:t>
      </w:r>
      <w:r w:rsidRPr="007C005C">
        <w:rPr>
          <w:rFonts w:ascii="Tahoma" w:hAnsi="Tahoma" w:cs="Tahoma"/>
          <w:lang w:eastAsia="ar-SA"/>
        </w:rPr>
        <w:t>okvirnega sporazuma</w:t>
      </w:r>
      <w:r w:rsidRPr="007C005C">
        <w:rPr>
          <w:rFonts w:ascii="Tahoma" w:hAnsi="Tahoma" w:cs="Tahoma"/>
        </w:rPr>
        <w:t xml:space="preserve"> in unovči finančno zavarovanje dobre izvedbe obveznosti iz </w:t>
      </w:r>
      <w:r w:rsidRPr="007C005C">
        <w:rPr>
          <w:rFonts w:ascii="Tahoma" w:hAnsi="Tahoma" w:cs="Tahoma"/>
          <w:lang w:eastAsia="ar-SA"/>
        </w:rPr>
        <w:t>okvirnega sporazuma</w:t>
      </w:r>
      <w:r w:rsidRPr="007C005C">
        <w:rPr>
          <w:rFonts w:ascii="Tahoma" w:hAnsi="Tahoma" w:cs="Tahoma"/>
        </w:rPr>
        <w:t xml:space="preserve">, nedobavljeno blago pa naročnik nabavi na prostem trgu. V tem primeru izvajalec krije razliko v ceni, za kar mu </w:t>
      </w:r>
      <w:r w:rsidR="00D91087">
        <w:rPr>
          <w:rFonts w:ascii="Tahoma" w:hAnsi="Tahoma" w:cs="Tahoma"/>
        </w:rPr>
        <w:t>naročnik izstavi</w:t>
      </w:r>
      <w:r w:rsidRPr="007C005C">
        <w:rPr>
          <w:rFonts w:ascii="Tahoma" w:hAnsi="Tahoma" w:cs="Tahoma"/>
        </w:rPr>
        <w:t xml:space="preserve"> račun. V kolikor naročnik unovči finančno zavarovanje dobre izvedbe obveznosti iz okvirnega sporazuma mora izvajalec v roku desetih (10) koledarskih dni od unovčitve predložiti novo finančno zavarovanje dobre izvedbe obveznosti iz okvirnega sporazuma, sicer naročnik odstopi od okvirnega sporazum</w:t>
      </w:r>
      <w:r w:rsidR="00203325">
        <w:rPr>
          <w:rFonts w:ascii="Tahoma" w:hAnsi="Tahoma" w:cs="Tahoma"/>
        </w:rPr>
        <w:t>a brez obveznosti do izvajalca.</w:t>
      </w:r>
    </w:p>
    <w:p w14:paraId="66CB6537" w14:textId="77777777" w:rsidR="007C005C" w:rsidRPr="007C005C" w:rsidRDefault="007C005C" w:rsidP="007C005C">
      <w:pPr>
        <w:keepNext/>
        <w:keepLines/>
        <w:ind w:left="426"/>
        <w:jc w:val="center"/>
        <w:rPr>
          <w:rFonts w:ascii="Tahoma" w:hAnsi="Tahoma" w:cs="Tahoma"/>
        </w:rPr>
      </w:pPr>
    </w:p>
    <w:p w14:paraId="23F6E345"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5179A44F" w14:textId="77777777" w:rsidR="007C005C" w:rsidRPr="007C005C" w:rsidRDefault="007C005C" w:rsidP="007C005C">
      <w:pPr>
        <w:keepNext/>
        <w:keepLines/>
        <w:tabs>
          <w:tab w:val="left" w:pos="851"/>
          <w:tab w:val="left" w:pos="1702"/>
        </w:tabs>
        <w:ind w:left="1440"/>
        <w:jc w:val="both"/>
        <w:rPr>
          <w:rFonts w:ascii="Tahoma" w:hAnsi="Tahoma" w:cs="Tahoma"/>
          <w:b/>
        </w:rPr>
      </w:pPr>
    </w:p>
    <w:p w14:paraId="42A14729" w14:textId="77777777" w:rsidR="007C005C" w:rsidRPr="007C005C" w:rsidRDefault="007C005C" w:rsidP="007C005C">
      <w:pPr>
        <w:keepNext/>
        <w:keepLines/>
        <w:jc w:val="both"/>
        <w:rPr>
          <w:rFonts w:ascii="Tahoma" w:hAnsi="Tahoma" w:cs="Tahoma"/>
        </w:rPr>
      </w:pPr>
      <w:r w:rsidRPr="007C005C">
        <w:rPr>
          <w:rFonts w:ascii="Tahoma" w:hAnsi="Tahoma" w:cs="Tahoma"/>
        </w:rPr>
        <w:t>Izvajalec</w:t>
      </w:r>
      <w:r w:rsidRPr="007C005C">
        <w:rPr>
          <w:rFonts w:ascii="Tahoma" w:hAnsi="Tahoma" w:cs="Tahoma"/>
          <w:lang w:val="x-none"/>
        </w:rPr>
        <w:t xml:space="preserve"> ni odgovoren za delno ali celotno neizpolnjevanje obveznosti, če je to posledica višje sile.</w:t>
      </w:r>
    </w:p>
    <w:p w14:paraId="4033CF47" w14:textId="77777777" w:rsidR="007C005C" w:rsidRPr="007C005C" w:rsidRDefault="007C005C" w:rsidP="007C005C">
      <w:pPr>
        <w:keepNext/>
        <w:keepLines/>
        <w:jc w:val="both"/>
        <w:rPr>
          <w:rFonts w:ascii="Tahoma" w:hAnsi="Tahoma" w:cs="Tahoma"/>
        </w:rPr>
      </w:pPr>
    </w:p>
    <w:p w14:paraId="1EA3B967" w14:textId="77777777" w:rsidR="007C005C" w:rsidRPr="007C005C" w:rsidRDefault="007C005C" w:rsidP="007C005C">
      <w:pPr>
        <w:keepNext/>
        <w:keepLines/>
        <w:jc w:val="both"/>
        <w:rPr>
          <w:rFonts w:ascii="Tahoma" w:hAnsi="Tahoma" w:cs="Tahoma"/>
        </w:rPr>
      </w:pPr>
      <w:r w:rsidRPr="007C005C">
        <w:rPr>
          <w:rFonts w:ascii="Tahoma" w:hAnsi="Tahoma" w:cs="Tahoma"/>
        </w:rPr>
        <w:lastRenderedPageBreak/>
        <w:t xml:space="preserve">Kot višja sila se razumejo vse okoliščine izjemnega značaja, ki so se pojavile po sklenitvi okvirnega sporazuma in jih sodna praksa priznava za višjo silo. Če </w:t>
      </w:r>
      <w:r w:rsidRPr="007C005C">
        <w:rPr>
          <w:rFonts w:ascii="Tahoma" w:hAnsi="Tahoma" w:cs="Tahoma"/>
          <w:color w:val="000000"/>
        </w:rPr>
        <w:t xml:space="preserve">je izvedba dobav </w:t>
      </w:r>
      <w:r w:rsidRPr="007C005C">
        <w:rPr>
          <w:rFonts w:ascii="Tahoma" w:hAnsi="Tahoma" w:cs="Tahoma"/>
        </w:rPr>
        <w:t xml:space="preserve">delno ali v celoti motena oziroma preprečena, je izvajalec o tem dolžan nemudoma obvestiti naročnika. Prav tako ga je dolžan sproti obveščati o prenehanju takih okoliščin. Na zahtevo naročnika je izvajalec dolžan dokazati obstoj višje sile. </w:t>
      </w:r>
    </w:p>
    <w:p w14:paraId="0A0C5965" w14:textId="77777777" w:rsidR="007C005C" w:rsidRPr="007C005C" w:rsidRDefault="007C005C" w:rsidP="007C005C">
      <w:pPr>
        <w:keepNext/>
        <w:keepLines/>
        <w:jc w:val="both"/>
        <w:rPr>
          <w:rFonts w:ascii="Tahoma" w:hAnsi="Tahoma" w:cs="Tahoma"/>
        </w:rPr>
      </w:pPr>
    </w:p>
    <w:p w14:paraId="16CE3B48" w14:textId="77777777" w:rsidR="007C005C" w:rsidRPr="007C005C" w:rsidRDefault="007C005C" w:rsidP="007C005C">
      <w:pPr>
        <w:keepNext/>
        <w:keepLines/>
        <w:jc w:val="both"/>
        <w:rPr>
          <w:rFonts w:ascii="Tahoma" w:hAnsi="Tahoma" w:cs="Tahoma"/>
        </w:rPr>
      </w:pPr>
      <w:r w:rsidRPr="007C005C">
        <w:rPr>
          <w:rFonts w:ascii="Tahoma" w:hAnsi="Tahoma" w:cs="Tahoma"/>
        </w:rPr>
        <w:t xml:space="preserve">Le v primerih, navedenih v tem členu, naročnik ne bo izvajal sankcij proti izvajalcu </w:t>
      </w:r>
      <w:r w:rsidRPr="00A94F02">
        <w:rPr>
          <w:rFonts w:ascii="Tahoma" w:hAnsi="Tahoma" w:cs="Tahoma"/>
        </w:rPr>
        <w:t>po 2</w:t>
      </w:r>
      <w:r w:rsidR="00750819">
        <w:rPr>
          <w:rFonts w:ascii="Tahoma" w:hAnsi="Tahoma" w:cs="Tahoma"/>
        </w:rPr>
        <w:t>2</w:t>
      </w:r>
      <w:r w:rsidRPr="00A94F02">
        <w:rPr>
          <w:rFonts w:ascii="Tahoma" w:hAnsi="Tahoma" w:cs="Tahoma"/>
        </w:rPr>
        <w:t>. oziroma 2</w:t>
      </w:r>
      <w:r w:rsidR="00750819">
        <w:rPr>
          <w:rFonts w:ascii="Tahoma" w:hAnsi="Tahoma" w:cs="Tahoma"/>
        </w:rPr>
        <w:t>3</w:t>
      </w:r>
      <w:r w:rsidRPr="00A94F02">
        <w:rPr>
          <w:rFonts w:ascii="Tahoma" w:hAnsi="Tahoma" w:cs="Tahoma"/>
        </w:rPr>
        <w:t>.</w:t>
      </w:r>
      <w:r w:rsidRPr="007C005C">
        <w:rPr>
          <w:rFonts w:ascii="Tahoma" w:hAnsi="Tahoma" w:cs="Tahoma"/>
        </w:rPr>
        <w:t xml:space="preserve"> členu tega okvirnega sporazuma.</w:t>
      </w:r>
    </w:p>
    <w:p w14:paraId="00C4E67E" w14:textId="77777777" w:rsidR="007C005C" w:rsidRDefault="007C005C" w:rsidP="007C005C">
      <w:pPr>
        <w:keepNext/>
        <w:keepLines/>
        <w:jc w:val="both"/>
        <w:rPr>
          <w:rFonts w:ascii="Tahoma" w:hAnsi="Tahoma" w:cs="Tahoma"/>
        </w:rPr>
      </w:pPr>
    </w:p>
    <w:p w14:paraId="1CCB1F21" w14:textId="77777777" w:rsidR="00E619B3" w:rsidRPr="007C005C" w:rsidRDefault="00E619B3" w:rsidP="007C005C">
      <w:pPr>
        <w:keepNext/>
        <w:keepLines/>
        <w:jc w:val="both"/>
        <w:rPr>
          <w:rFonts w:ascii="Tahoma" w:hAnsi="Tahoma" w:cs="Tahoma"/>
        </w:rPr>
      </w:pPr>
    </w:p>
    <w:p w14:paraId="37760709" w14:textId="77777777" w:rsidR="007C005C" w:rsidRPr="007C005C" w:rsidRDefault="00203325" w:rsidP="007C005C">
      <w:pPr>
        <w:keepNext/>
        <w:keepLines/>
        <w:numPr>
          <w:ilvl w:val="0"/>
          <w:numId w:val="6"/>
        </w:numPr>
        <w:tabs>
          <w:tab w:val="clear" w:pos="1440"/>
          <w:tab w:val="left" w:pos="851"/>
          <w:tab w:val="left" w:pos="1702"/>
        </w:tabs>
        <w:ind w:left="851" w:hanging="851"/>
        <w:jc w:val="both"/>
        <w:rPr>
          <w:rFonts w:ascii="Tahoma" w:hAnsi="Tahoma" w:cs="Tahoma"/>
        </w:rPr>
      </w:pPr>
      <w:r>
        <w:rPr>
          <w:rFonts w:ascii="Tahoma" w:hAnsi="Tahoma" w:cs="Tahoma"/>
          <w:b/>
        </w:rPr>
        <w:t>REKLAMACIJE</w:t>
      </w:r>
    </w:p>
    <w:p w14:paraId="45F8C5A4"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73C2ECCE" w14:textId="77777777" w:rsidR="007C005C" w:rsidRPr="007C005C" w:rsidRDefault="007C005C" w:rsidP="007C005C">
      <w:pPr>
        <w:keepNext/>
        <w:keepLines/>
        <w:jc w:val="both"/>
        <w:rPr>
          <w:rFonts w:ascii="Tahoma" w:hAnsi="Tahoma" w:cs="Tahoma"/>
        </w:rPr>
      </w:pPr>
    </w:p>
    <w:p w14:paraId="18039EF0" w14:textId="77777777" w:rsidR="007C005C" w:rsidRPr="007C005C" w:rsidRDefault="007C005C" w:rsidP="007C005C">
      <w:pPr>
        <w:keepNext/>
        <w:keepLines/>
        <w:jc w:val="both"/>
        <w:rPr>
          <w:rFonts w:ascii="Tahoma" w:hAnsi="Tahoma" w:cs="Tahoma"/>
        </w:rPr>
      </w:pPr>
      <w:r w:rsidRPr="007C005C">
        <w:rPr>
          <w:rFonts w:ascii="Tahoma" w:hAnsi="Tahoma" w:cs="Tahoma"/>
        </w:rPr>
        <w:t>Reklamacije zaradi količinskih primanjkljajev bo naročnik izvajalcu sporočil takoj (s pripisom na dobavnici o vrsti in količini blaga, ki ni bilo dobavljeno), najkasneje pa v osmih (8) dneh od dneva prevzema blaga.</w:t>
      </w:r>
    </w:p>
    <w:p w14:paraId="5DF519A7" w14:textId="77777777" w:rsidR="007C005C" w:rsidRPr="007C005C" w:rsidRDefault="007C005C" w:rsidP="007C005C">
      <w:pPr>
        <w:keepNext/>
        <w:keepLines/>
        <w:jc w:val="both"/>
        <w:rPr>
          <w:rFonts w:ascii="Tahoma" w:hAnsi="Tahoma" w:cs="Tahoma"/>
        </w:rPr>
      </w:pPr>
    </w:p>
    <w:p w14:paraId="1EE60BEA" w14:textId="77777777" w:rsidR="007C005C" w:rsidRDefault="007C005C" w:rsidP="007C005C">
      <w:pPr>
        <w:keepNext/>
        <w:keepLines/>
        <w:jc w:val="both"/>
        <w:rPr>
          <w:rFonts w:ascii="Tahoma" w:hAnsi="Tahoma" w:cs="Tahoma"/>
        </w:rPr>
      </w:pPr>
      <w:r w:rsidRPr="007C005C">
        <w:rPr>
          <w:rFonts w:ascii="Tahoma" w:hAnsi="Tahoma" w:cs="Tahoma"/>
        </w:rPr>
        <w:t>Reklamacije zaradi neustreznosti dobavljenega blaga bo naročnik izvajalcu sporočil kadarkoli v času v</w:t>
      </w:r>
      <w:r w:rsidR="00E619B3">
        <w:rPr>
          <w:rFonts w:ascii="Tahoma" w:hAnsi="Tahoma" w:cs="Tahoma"/>
        </w:rPr>
        <w:t>eljavnosti okvirnega sporazuma.</w:t>
      </w:r>
    </w:p>
    <w:p w14:paraId="7A63C73A" w14:textId="77777777" w:rsidR="00E619B3" w:rsidRPr="007C005C" w:rsidRDefault="00E619B3" w:rsidP="007C005C">
      <w:pPr>
        <w:keepNext/>
        <w:keepLines/>
        <w:jc w:val="both"/>
        <w:rPr>
          <w:rFonts w:ascii="Tahoma" w:hAnsi="Tahoma" w:cs="Tahoma"/>
        </w:rPr>
      </w:pPr>
    </w:p>
    <w:p w14:paraId="60DEF740"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64C043C4" w14:textId="77777777" w:rsidR="007C005C" w:rsidRPr="007C005C" w:rsidRDefault="007C005C" w:rsidP="007C005C">
      <w:pPr>
        <w:keepNext/>
        <w:keepLines/>
        <w:jc w:val="both"/>
        <w:rPr>
          <w:rFonts w:ascii="Tahoma" w:hAnsi="Tahoma" w:cs="Tahoma"/>
        </w:rPr>
      </w:pPr>
    </w:p>
    <w:p w14:paraId="3EF49729" w14:textId="77777777" w:rsidR="007C005C" w:rsidRPr="007C005C" w:rsidRDefault="007C005C" w:rsidP="007C005C">
      <w:pPr>
        <w:keepNext/>
        <w:keepLines/>
        <w:jc w:val="both"/>
        <w:rPr>
          <w:rFonts w:ascii="Tahoma" w:hAnsi="Tahoma" w:cs="Tahoma"/>
        </w:rPr>
      </w:pPr>
      <w:r w:rsidRPr="007C005C">
        <w:rPr>
          <w:rFonts w:ascii="Tahoma" w:hAnsi="Tahoma" w:cs="Tahoma"/>
        </w:rPr>
        <w:t xml:space="preserve">Rok za rešitev reklamacije zaradi količinskih primanjkljajev je največ dva (2) delovna dneva od prejema pisnega obvestila o reklamaciji. Rok za rešitev reklamacije zaradi neustreznosti dobavljenega blaga je največ deset (10) delovnih dni od prejema pisnega obvestila o reklamaciji. </w:t>
      </w:r>
    </w:p>
    <w:p w14:paraId="4857DB62" w14:textId="77777777" w:rsidR="007C005C" w:rsidRPr="007C005C" w:rsidRDefault="007C005C" w:rsidP="007C005C">
      <w:pPr>
        <w:keepNext/>
        <w:keepLines/>
        <w:jc w:val="both"/>
        <w:rPr>
          <w:rFonts w:ascii="Tahoma" w:hAnsi="Tahoma" w:cs="Tahoma"/>
        </w:rPr>
      </w:pPr>
    </w:p>
    <w:p w14:paraId="6D88101F" w14:textId="77777777" w:rsidR="007C005C" w:rsidRPr="007C005C" w:rsidRDefault="007C005C" w:rsidP="007C005C">
      <w:pPr>
        <w:keepNext/>
        <w:keepLines/>
        <w:jc w:val="both"/>
        <w:rPr>
          <w:rFonts w:ascii="Tahoma" w:hAnsi="Tahoma" w:cs="Tahoma"/>
        </w:rPr>
      </w:pPr>
      <w:r w:rsidRPr="007C005C">
        <w:rPr>
          <w:rFonts w:ascii="Tahoma" w:hAnsi="Tahoma" w:cs="Tahoma"/>
        </w:rPr>
        <w:t>O ugotovljenih napakah blaga se sestavi zapisnik, ki ga podpišeta obe stranki okvirnega sporazuma oziroma njuna predstavnika. Obrazec zapisnika zagotovi izvajalec.</w:t>
      </w:r>
    </w:p>
    <w:p w14:paraId="17DF6715" w14:textId="77777777" w:rsidR="007C005C" w:rsidRPr="007C005C" w:rsidRDefault="007C005C" w:rsidP="007C005C">
      <w:pPr>
        <w:keepNext/>
        <w:keepLines/>
        <w:jc w:val="both"/>
        <w:rPr>
          <w:rFonts w:ascii="Tahoma" w:hAnsi="Tahoma" w:cs="Tahoma"/>
        </w:rPr>
      </w:pPr>
    </w:p>
    <w:p w14:paraId="708240CE"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4FFD172C" w14:textId="77777777" w:rsidR="007C005C" w:rsidRPr="007C005C" w:rsidRDefault="007C005C" w:rsidP="007C005C">
      <w:pPr>
        <w:keepNext/>
        <w:keepLines/>
        <w:ind w:left="426"/>
        <w:jc w:val="center"/>
        <w:rPr>
          <w:rFonts w:ascii="Tahoma" w:hAnsi="Tahoma" w:cs="Tahoma"/>
        </w:rPr>
      </w:pPr>
    </w:p>
    <w:p w14:paraId="3B6EC209" w14:textId="77777777" w:rsidR="007C005C" w:rsidRPr="007C005C" w:rsidRDefault="007C005C" w:rsidP="007C005C">
      <w:pPr>
        <w:keepNext/>
        <w:keepLines/>
        <w:jc w:val="both"/>
        <w:rPr>
          <w:rFonts w:ascii="Tahoma" w:hAnsi="Tahoma" w:cs="Tahoma"/>
        </w:rPr>
      </w:pPr>
      <w:r w:rsidRPr="007C005C">
        <w:rPr>
          <w:rFonts w:ascii="Tahoma" w:hAnsi="Tahoma" w:cs="Tahoma"/>
        </w:rPr>
        <w:t>Izvajalec se obvezuje v navedenem roku iz prejšnjega člena naročnika pisno obvestiti (po elektronsk</w:t>
      </w:r>
      <w:r w:rsidR="00851D83">
        <w:rPr>
          <w:rFonts w:ascii="Tahoma" w:hAnsi="Tahoma" w:cs="Tahoma"/>
        </w:rPr>
        <w:t>i</w:t>
      </w:r>
      <w:r w:rsidRPr="007C005C">
        <w:rPr>
          <w:rFonts w:ascii="Tahoma" w:hAnsi="Tahoma" w:cs="Tahoma"/>
        </w:rPr>
        <w:t xml:space="preserve"> pošt</w:t>
      </w:r>
      <w:r w:rsidR="00851D83">
        <w:rPr>
          <w:rFonts w:ascii="Tahoma" w:hAnsi="Tahoma" w:cs="Tahoma"/>
        </w:rPr>
        <w:t>i</w:t>
      </w:r>
      <w:r w:rsidRPr="007C005C">
        <w:rPr>
          <w:rFonts w:ascii="Tahoma" w:hAnsi="Tahoma" w:cs="Tahoma"/>
        </w:rPr>
        <w:t xml:space="preserve">) o rešitvi reklamacije in dobaviti reklamirano blago v dogovorjenem dobavnem roku. </w:t>
      </w:r>
    </w:p>
    <w:p w14:paraId="23169EF3" w14:textId="77777777" w:rsidR="007C005C" w:rsidRPr="007C005C" w:rsidRDefault="007C005C" w:rsidP="007C005C">
      <w:pPr>
        <w:keepNext/>
        <w:keepLines/>
        <w:jc w:val="both"/>
        <w:rPr>
          <w:rFonts w:ascii="Tahoma" w:hAnsi="Tahoma" w:cs="Tahoma"/>
        </w:rPr>
      </w:pPr>
    </w:p>
    <w:p w14:paraId="35DC954A" w14:textId="77777777" w:rsidR="007C005C" w:rsidRPr="007C005C" w:rsidRDefault="007C005C" w:rsidP="007C005C">
      <w:pPr>
        <w:keepNext/>
        <w:keepLines/>
        <w:jc w:val="both"/>
        <w:rPr>
          <w:rFonts w:ascii="Tahoma" w:hAnsi="Tahoma" w:cs="Tahoma"/>
        </w:rPr>
      </w:pPr>
      <w:r w:rsidRPr="007C005C">
        <w:rPr>
          <w:rFonts w:ascii="Tahoma" w:hAnsi="Tahoma" w:cs="Tahoma"/>
        </w:rPr>
        <w:t>Za pozitivno rešene reklamacije, za napačno poslano ter za vrnjeno blago, izda izvajalec naročniku dobropis, za katerega se zmanjša obveznost naročnika.</w:t>
      </w:r>
    </w:p>
    <w:p w14:paraId="6A57F685" w14:textId="77777777" w:rsidR="007C005C" w:rsidRPr="007C005C" w:rsidRDefault="007C005C" w:rsidP="007C005C">
      <w:pPr>
        <w:keepNext/>
        <w:keepLines/>
        <w:ind w:left="284" w:hanging="284"/>
        <w:jc w:val="both"/>
        <w:rPr>
          <w:rFonts w:ascii="Tahoma" w:hAnsi="Tahoma" w:cs="Tahoma"/>
        </w:rPr>
      </w:pPr>
    </w:p>
    <w:p w14:paraId="4B9946D3"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523EE5D1" w14:textId="77777777" w:rsidR="007C005C" w:rsidRPr="007C005C" w:rsidRDefault="007C005C" w:rsidP="007C005C">
      <w:pPr>
        <w:keepNext/>
        <w:keepLines/>
        <w:ind w:left="426"/>
        <w:rPr>
          <w:rFonts w:ascii="Tahoma" w:hAnsi="Tahoma" w:cs="Tahoma"/>
        </w:rPr>
      </w:pPr>
    </w:p>
    <w:p w14:paraId="5203629C" w14:textId="77777777" w:rsidR="007C005C" w:rsidRPr="007C005C" w:rsidRDefault="007C005C" w:rsidP="007C005C">
      <w:pPr>
        <w:keepNext/>
        <w:keepLines/>
        <w:jc w:val="both"/>
        <w:rPr>
          <w:rFonts w:ascii="Tahoma" w:hAnsi="Tahoma" w:cs="Tahoma"/>
        </w:rPr>
      </w:pPr>
      <w:r w:rsidRPr="007C005C">
        <w:rPr>
          <w:rFonts w:ascii="Tahoma" w:hAnsi="Tahoma" w:cs="Tahoma"/>
        </w:rPr>
        <w:t>V primeru neustreznosti dobavljenega blaga, pri katerem izvajalec vztraja, lahko naročnik od tega okvirnega sporazuma odstopi in unovči finančno zavarovanje dobre izvedbe obveznosti iz okvirnega sporazuma, brez kakršnekoli obveznosti do izvajalca, izvajalec pa krije tudi razliko v ceni do naslednje najugodnejše ponudbe, za kar mu izstavi naročnik račun.</w:t>
      </w:r>
    </w:p>
    <w:p w14:paraId="66EAD2C9" w14:textId="77777777" w:rsidR="007C005C" w:rsidRPr="007C005C" w:rsidRDefault="007C005C" w:rsidP="007C005C">
      <w:pPr>
        <w:keepNext/>
        <w:keepLines/>
        <w:jc w:val="both"/>
        <w:rPr>
          <w:rFonts w:ascii="Tahoma" w:hAnsi="Tahoma" w:cs="Tahoma"/>
        </w:rPr>
      </w:pPr>
    </w:p>
    <w:p w14:paraId="59A55A3C"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OBVEZNOSTI STRANK OKVIRNEGA SPORAZUMA</w:t>
      </w:r>
    </w:p>
    <w:p w14:paraId="37839B3F" w14:textId="77777777" w:rsidR="007C005C" w:rsidRPr="007C005C" w:rsidRDefault="007C005C" w:rsidP="007C005C">
      <w:pPr>
        <w:keepNext/>
        <w:keepLines/>
        <w:spacing w:line="288" w:lineRule="auto"/>
        <w:jc w:val="center"/>
        <w:rPr>
          <w:rFonts w:ascii="Tahoma" w:hAnsi="Tahoma" w:cs="Tahoma"/>
          <w:b/>
        </w:rPr>
      </w:pPr>
    </w:p>
    <w:p w14:paraId="4EE7857F"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22F9292A" w14:textId="77777777" w:rsidR="007C005C" w:rsidRPr="007C005C" w:rsidRDefault="007C005C" w:rsidP="007C005C">
      <w:pPr>
        <w:keepNext/>
        <w:keepLines/>
        <w:jc w:val="both"/>
        <w:rPr>
          <w:rFonts w:ascii="Tahoma" w:hAnsi="Tahoma" w:cs="Tahoma"/>
        </w:rPr>
      </w:pPr>
    </w:p>
    <w:p w14:paraId="4BACE36F" w14:textId="77777777" w:rsidR="007C005C" w:rsidRPr="007C005C" w:rsidRDefault="007C005C" w:rsidP="007C005C">
      <w:pPr>
        <w:keepNext/>
        <w:keepLines/>
        <w:tabs>
          <w:tab w:val="left" w:pos="851"/>
          <w:tab w:val="left" w:pos="1702"/>
        </w:tabs>
        <w:jc w:val="both"/>
        <w:rPr>
          <w:rFonts w:ascii="Tahoma" w:hAnsi="Tahoma" w:cs="Tahoma"/>
        </w:rPr>
      </w:pPr>
      <w:r w:rsidRPr="007C005C">
        <w:rPr>
          <w:rFonts w:ascii="Tahoma" w:hAnsi="Tahoma" w:cs="Tahoma"/>
        </w:rPr>
        <w:t>Izvajalec se obvezuje:</w:t>
      </w:r>
    </w:p>
    <w:p w14:paraId="429DF57C" w14:textId="77777777" w:rsidR="007C005C" w:rsidRPr="007C005C" w:rsidRDefault="007C005C" w:rsidP="00D72AEB">
      <w:pPr>
        <w:keepNext/>
        <w:keepLines/>
        <w:numPr>
          <w:ilvl w:val="0"/>
          <w:numId w:val="11"/>
        </w:numPr>
        <w:ind w:left="426" w:hanging="426"/>
        <w:jc w:val="both"/>
        <w:rPr>
          <w:rFonts w:ascii="Tahoma" w:hAnsi="Tahoma" w:cs="Tahoma"/>
        </w:rPr>
      </w:pPr>
      <w:r w:rsidRPr="007C005C">
        <w:rPr>
          <w:rFonts w:ascii="Tahoma" w:hAnsi="Tahoma" w:cs="Tahoma"/>
        </w:rPr>
        <w:t>prevzete obveznosti izvršiti strokovno pravilno, vestno in kvalitetno, v skladu z vsemi veljavnimi tehničnimi predpisi, standardi in normativi, razpisnimi pogoji,</w:t>
      </w:r>
      <w:r w:rsidRPr="007C005C">
        <w:rPr>
          <w:rFonts w:ascii="Tahoma" w:hAnsi="Tahoma" w:cs="Tahoma"/>
          <w:sz w:val="22"/>
        </w:rPr>
        <w:t xml:space="preserve"> </w:t>
      </w:r>
      <w:r w:rsidRPr="007C005C">
        <w:rPr>
          <w:rFonts w:ascii="Tahoma" w:hAnsi="Tahoma" w:cs="Tahoma"/>
        </w:rPr>
        <w:t>ob tesnem sodelovanju z naročnikom (skrbnost dobrega strokovnjaka),</w:t>
      </w:r>
    </w:p>
    <w:p w14:paraId="40DF7FEC" w14:textId="77777777" w:rsidR="007C005C" w:rsidRPr="007C005C" w:rsidRDefault="007C005C" w:rsidP="00D72AEB">
      <w:pPr>
        <w:keepNext/>
        <w:keepLines/>
        <w:numPr>
          <w:ilvl w:val="0"/>
          <w:numId w:val="11"/>
        </w:numPr>
        <w:ind w:left="426" w:hanging="426"/>
        <w:jc w:val="both"/>
        <w:rPr>
          <w:rFonts w:ascii="Tahoma" w:hAnsi="Tahoma" w:cs="Tahoma"/>
        </w:rPr>
      </w:pPr>
      <w:r w:rsidRPr="007C005C">
        <w:rPr>
          <w:rFonts w:ascii="Tahoma" w:hAnsi="Tahoma" w:cs="Tahoma"/>
        </w:rPr>
        <w:t xml:space="preserve">izpolniti vse zahteve naročnika pri izvedbi </w:t>
      </w:r>
      <w:r w:rsidRPr="00203325">
        <w:rPr>
          <w:rFonts w:ascii="Tahoma" w:hAnsi="Tahoma" w:cs="Tahoma"/>
        </w:rPr>
        <w:t>dobav,</w:t>
      </w:r>
      <w:r w:rsidRPr="007C005C">
        <w:rPr>
          <w:rFonts w:ascii="Tahoma" w:hAnsi="Tahoma" w:cs="Tahoma"/>
        </w:rPr>
        <w:t xml:space="preserve"> ki izhajajo iz razpisne dokumentacije in sprejete ponudbe izvajalca, in so sestavni del tega okvirnega sporazuma,</w:t>
      </w:r>
    </w:p>
    <w:p w14:paraId="593B4D76" w14:textId="77777777" w:rsidR="007C005C" w:rsidRPr="007C005C" w:rsidRDefault="007C005C" w:rsidP="00D72AEB">
      <w:pPr>
        <w:keepNext/>
        <w:keepLines/>
        <w:numPr>
          <w:ilvl w:val="0"/>
          <w:numId w:val="11"/>
        </w:numPr>
        <w:ind w:left="426" w:hanging="426"/>
        <w:jc w:val="both"/>
        <w:rPr>
          <w:rFonts w:ascii="Tahoma" w:hAnsi="Tahoma" w:cs="Tahoma"/>
        </w:rPr>
      </w:pPr>
      <w:r w:rsidRPr="007C005C">
        <w:rPr>
          <w:rFonts w:ascii="Tahoma" w:hAnsi="Tahoma" w:cs="Tahoma"/>
        </w:rPr>
        <w:t>obveščati naročnika o vseh spremembah, ki bi lahko vplivale na izvršitev obveznosti po okvirnem sporazumu,</w:t>
      </w:r>
    </w:p>
    <w:p w14:paraId="531781B5" w14:textId="77777777" w:rsidR="007C005C" w:rsidRPr="007C005C" w:rsidRDefault="007C005C" w:rsidP="00D72AEB">
      <w:pPr>
        <w:keepNext/>
        <w:keepLines/>
        <w:numPr>
          <w:ilvl w:val="0"/>
          <w:numId w:val="11"/>
        </w:numPr>
        <w:ind w:left="426" w:hanging="426"/>
        <w:jc w:val="both"/>
        <w:rPr>
          <w:rFonts w:ascii="Tahoma" w:hAnsi="Tahoma" w:cs="Tahoma"/>
        </w:rPr>
      </w:pPr>
      <w:r w:rsidRPr="007C005C">
        <w:rPr>
          <w:rFonts w:ascii="Tahoma" w:hAnsi="Tahoma" w:cs="Tahoma"/>
        </w:rPr>
        <w:t xml:space="preserve">izvršiti </w:t>
      </w:r>
      <w:r w:rsidRPr="00203325">
        <w:rPr>
          <w:rFonts w:ascii="Tahoma" w:hAnsi="Tahoma" w:cs="Tahoma"/>
        </w:rPr>
        <w:t xml:space="preserve">dobave </w:t>
      </w:r>
      <w:r w:rsidRPr="007C005C">
        <w:rPr>
          <w:rFonts w:ascii="Tahoma" w:hAnsi="Tahoma" w:cs="Tahoma"/>
        </w:rPr>
        <w:t>gospodarno in pravočasno v korist naročnika,</w:t>
      </w:r>
    </w:p>
    <w:p w14:paraId="47D7CE6D" w14:textId="77777777" w:rsidR="007C005C" w:rsidRPr="007C005C" w:rsidRDefault="007C005C" w:rsidP="00D72AEB">
      <w:pPr>
        <w:keepNext/>
        <w:keepLines/>
        <w:numPr>
          <w:ilvl w:val="0"/>
          <w:numId w:val="11"/>
        </w:numPr>
        <w:ind w:left="426" w:hanging="426"/>
        <w:jc w:val="both"/>
        <w:rPr>
          <w:rFonts w:ascii="Tahoma" w:hAnsi="Tahoma" w:cs="Tahoma"/>
        </w:rPr>
      </w:pPr>
      <w:r w:rsidRPr="000E6BF9">
        <w:rPr>
          <w:rFonts w:ascii="Tahoma" w:hAnsi="Tahoma" w:cs="Tahoma"/>
        </w:rPr>
        <w:lastRenderedPageBreak/>
        <w:t>dobave,</w:t>
      </w:r>
      <w:r w:rsidRPr="007C005C">
        <w:rPr>
          <w:rFonts w:ascii="Tahoma" w:hAnsi="Tahoma" w:cs="Tahoma"/>
        </w:rPr>
        <w:t xml:space="preserve"> ki so predmet tega okvirnega sporazuma, izvajati s strokovno usposobljenimi delavci,</w:t>
      </w:r>
    </w:p>
    <w:p w14:paraId="3D1704FD" w14:textId="77777777" w:rsidR="007C005C" w:rsidRPr="007C005C" w:rsidRDefault="007C005C" w:rsidP="00D72AEB">
      <w:pPr>
        <w:keepNext/>
        <w:keepLines/>
        <w:numPr>
          <w:ilvl w:val="0"/>
          <w:numId w:val="11"/>
        </w:numPr>
        <w:ind w:left="426" w:hanging="426"/>
        <w:jc w:val="both"/>
        <w:rPr>
          <w:rFonts w:ascii="Tahoma" w:hAnsi="Tahoma" w:cs="Tahoma"/>
        </w:rPr>
      </w:pPr>
      <w:r w:rsidRPr="007C005C">
        <w:rPr>
          <w:rFonts w:ascii="Tahoma" w:hAnsi="Tahoma" w:cs="Tahoma"/>
        </w:rPr>
        <w:t>storiti vse, kar spada v obseg prevzetih obveznosti, da bi bili po tem okvirnem sporazumu dovoljeni roki izpolnjeni.</w:t>
      </w:r>
    </w:p>
    <w:p w14:paraId="37272C23" w14:textId="77777777" w:rsidR="007C005C" w:rsidRPr="007C005C" w:rsidRDefault="007C005C" w:rsidP="007C005C">
      <w:pPr>
        <w:keepNext/>
        <w:keepLines/>
        <w:ind w:left="426"/>
        <w:jc w:val="both"/>
        <w:rPr>
          <w:rFonts w:ascii="Tahoma" w:hAnsi="Tahoma" w:cs="Tahoma"/>
        </w:rPr>
      </w:pPr>
    </w:p>
    <w:p w14:paraId="74D50677"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2B65F593" w14:textId="77777777" w:rsidR="007C005C" w:rsidRPr="007C005C" w:rsidRDefault="007C005C" w:rsidP="007C005C">
      <w:pPr>
        <w:keepNext/>
        <w:keepLines/>
        <w:jc w:val="both"/>
        <w:rPr>
          <w:rFonts w:ascii="Tahoma" w:hAnsi="Tahoma" w:cs="Tahoma"/>
          <w:b/>
        </w:rPr>
      </w:pPr>
    </w:p>
    <w:p w14:paraId="018AC313" w14:textId="77777777" w:rsidR="007C005C" w:rsidRPr="007C005C" w:rsidRDefault="007C005C" w:rsidP="007C005C">
      <w:pPr>
        <w:keepNext/>
        <w:keepLines/>
        <w:tabs>
          <w:tab w:val="left" w:pos="851"/>
          <w:tab w:val="left" w:pos="1702"/>
        </w:tabs>
        <w:jc w:val="both"/>
        <w:rPr>
          <w:rFonts w:ascii="Tahoma" w:hAnsi="Tahoma" w:cs="Tahoma"/>
        </w:rPr>
      </w:pPr>
      <w:r w:rsidRPr="007C005C">
        <w:rPr>
          <w:rFonts w:ascii="Tahoma" w:hAnsi="Tahoma" w:cs="Tahoma"/>
        </w:rPr>
        <w:t>Naročnik se obvezuje:</w:t>
      </w:r>
    </w:p>
    <w:p w14:paraId="436A6BFF" w14:textId="77777777" w:rsidR="007C005C" w:rsidRPr="007C005C" w:rsidRDefault="007C005C" w:rsidP="00D72AEB">
      <w:pPr>
        <w:keepNext/>
        <w:keepLines/>
        <w:numPr>
          <w:ilvl w:val="0"/>
          <w:numId w:val="11"/>
        </w:numPr>
        <w:ind w:left="426" w:hanging="426"/>
        <w:jc w:val="both"/>
        <w:rPr>
          <w:rFonts w:ascii="Tahoma" w:hAnsi="Tahoma" w:cs="Tahoma"/>
        </w:rPr>
      </w:pPr>
      <w:r w:rsidRPr="007C005C">
        <w:rPr>
          <w:rFonts w:ascii="Tahoma" w:hAnsi="Tahoma" w:cs="Tahoma"/>
        </w:rPr>
        <w:t>sodelovati z izvajalcem z namenom, da se obveznosti iz okvirnega sporazuma izvrši pravočasno,</w:t>
      </w:r>
    </w:p>
    <w:p w14:paraId="64BDE309" w14:textId="77777777" w:rsidR="007C005C" w:rsidRPr="007C005C" w:rsidRDefault="007C005C" w:rsidP="00D72AEB">
      <w:pPr>
        <w:keepNext/>
        <w:keepLines/>
        <w:numPr>
          <w:ilvl w:val="0"/>
          <w:numId w:val="11"/>
        </w:numPr>
        <w:ind w:left="426" w:hanging="426"/>
        <w:jc w:val="both"/>
        <w:rPr>
          <w:rFonts w:ascii="Tahoma" w:hAnsi="Tahoma" w:cs="Tahoma"/>
        </w:rPr>
      </w:pPr>
      <w:r w:rsidRPr="007C005C">
        <w:rPr>
          <w:rFonts w:ascii="Tahoma" w:hAnsi="Tahoma" w:cs="Tahoma"/>
        </w:rPr>
        <w:t>tekoče obveščati izvajalca o vseh spremembah, ki bi lahko vplivale na izvršitev obveznosti iz okvirnega sporazuma,</w:t>
      </w:r>
    </w:p>
    <w:p w14:paraId="63BBCDEC" w14:textId="77777777" w:rsidR="007C005C" w:rsidRPr="007C005C" w:rsidRDefault="007C005C" w:rsidP="00D72AEB">
      <w:pPr>
        <w:keepNext/>
        <w:keepLines/>
        <w:numPr>
          <w:ilvl w:val="0"/>
          <w:numId w:val="12"/>
        </w:numPr>
        <w:ind w:left="426"/>
        <w:jc w:val="both"/>
        <w:rPr>
          <w:rFonts w:ascii="Tahoma" w:hAnsi="Tahoma" w:cs="Tahoma"/>
        </w:rPr>
      </w:pPr>
      <w:r w:rsidRPr="007C005C">
        <w:rPr>
          <w:rFonts w:ascii="Tahoma" w:hAnsi="Tahoma" w:cs="Tahoma"/>
        </w:rPr>
        <w:t>poravnati obveznosti do izvajalca in njegovih nominiranih podizvajalcev,</w:t>
      </w:r>
    </w:p>
    <w:p w14:paraId="36D7C807" w14:textId="77777777" w:rsidR="007C005C" w:rsidRPr="007C005C" w:rsidRDefault="007C005C" w:rsidP="00D72AEB">
      <w:pPr>
        <w:keepNext/>
        <w:keepLines/>
        <w:numPr>
          <w:ilvl w:val="0"/>
          <w:numId w:val="12"/>
        </w:numPr>
        <w:ind w:left="426"/>
        <w:jc w:val="both"/>
        <w:rPr>
          <w:rFonts w:ascii="Tahoma" w:hAnsi="Tahoma" w:cs="Tahoma"/>
        </w:rPr>
      </w:pPr>
      <w:r w:rsidRPr="007C005C">
        <w:rPr>
          <w:rFonts w:ascii="Tahoma" w:hAnsi="Tahoma" w:cs="Tahoma"/>
        </w:rPr>
        <w:t>opravljati nadzor nad izvajanjem obveznosti s strani izvajalca.</w:t>
      </w:r>
    </w:p>
    <w:p w14:paraId="0F218099" w14:textId="77777777" w:rsidR="007C005C" w:rsidRPr="007C005C" w:rsidRDefault="007C005C" w:rsidP="007C005C">
      <w:pPr>
        <w:keepNext/>
        <w:keepLines/>
        <w:ind w:left="426"/>
        <w:jc w:val="both"/>
        <w:rPr>
          <w:rFonts w:ascii="Tahoma" w:hAnsi="Tahoma" w:cs="Tahoma"/>
        </w:rPr>
      </w:pPr>
    </w:p>
    <w:p w14:paraId="134F2F13"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 xml:space="preserve">FINANČNO ZAVAROVANJE </w:t>
      </w:r>
    </w:p>
    <w:p w14:paraId="5FCD95EF" w14:textId="77777777" w:rsidR="007C005C" w:rsidRPr="007C005C" w:rsidRDefault="007C005C" w:rsidP="007C005C">
      <w:pPr>
        <w:keepNext/>
        <w:keepLines/>
        <w:tabs>
          <w:tab w:val="left" w:pos="567"/>
          <w:tab w:val="left" w:pos="1702"/>
        </w:tabs>
        <w:jc w:val="both"/>
        <w:rPr>
          <w:rFonts w:ascii="Tahoma" w:hAnsi="Tahoma" w:cs="Tahoma"/>
          <w:b/>
        </w:rPr>
      </w:pPr>
    </w:p>
    <w:p w14:paraId="6CFDEE34"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64A82ECF" w14:textId="77777777" w:rsidR="007C005C" w:rsidRPr="007C005C" w:rsidRDefault="007C005C" w:rsidP="007C005C">
      <w:pPr>
        <w:keepNext/>
        <w:keepLines/>
        <w:ind w:left="426"/>
        <w:rPr>
          <w:rFonts w:ascii="Tahoma" w:hAnsi="Tahoma" w:cs="Tahoma"/>
          <w:b/>
        </w:rPr>
      </w:pPr>
    </w:p>
    <w:p w14:paraId="2318A706" w14:textId="77777777" w:rsidR="007C005C" w:rsidRPr="007C005C" w:rsidRDefault="007C005C" w:rsidP="007C005C">
      <w:pPr>
        <w:keepNext/>
        <w:keepLines/>
        <w:jc w:val="both"/>
        <w:rPr>
          <w:rFonts w:ascii="Tahoma" w:hAnsi="Tahoma" w:cs="Tahoma"/>
          <w:i/>
          <w:strike/>
        </w:rPr>
      </w:pPr>
      <w:r w:rsidRPr="007C005C">
        <w:rPr>
          <w:rFonts w:ascii="Tahoma" w:hAnsi="Tahoma" w:cs="Tahoma"/>
        </w:rPr>
        <w:t>Izvajalec se obvezuje, da bo ob sklenitvi okvirnega sporazuma oziroma najkasneje v roku petnajstih (15) dni od sklenitve okvirnega sporazuma, predložil naročniku izvirnik finančnega zavarovanja za zavarovanje dobre izvedbe obveznosti iz okvirnega sporazuma</w:t>
      </w:r>
      <w:r w:rsidRPr="007C005C" w:rsidDel="0070772B">
        <w:rPr>
          <w:rFonts w:ascii="Tahoma" w:hAnsi="Tahoma" w:cs="Tahoma"/>
        </w:rPr>
        <w:t xml:space="preserve"> </w:t>
      </w:r>
      <w:r w:rsidRPr="007C005C">
        <w:rPr>
          <w:rFonts w:ascii="Tahoma" w:hAnsi="Tahoma" w:cs="Tahoma"/>
        </w:rPr>
        <w:t xml:space="preserve">(v nadaljevanju: finančno zavarovanje) v </w:t>
      </w:r>
      <w:r w:rsidRPr="00750819">
        <w:rPr>
          <w:rFonts w:ascii="Tahoma" w:hAnsi="Tahoma" w:cs="Tahoma"/>
        </w:rPr>
        <w:t xml:space="preserve">višini  </w:t>
      </w:r>
      <w:r w:rsidR="00BA3CED" w:rsidRPr="00750819">
        <w:rPr>
          <w:rFonts w:ascii="Tahoma" w:hAnsi="Tahoma" w:cs="Tahoma"/>
        </w:rPr>
        <w:t xml:space="preserve">7.500,00 </w:t>
      </w:r>
      <w:r w:rsidRPr="00750819">
        <w:rPr>
          <w:rFonts w:ascii="Tahoma" w:hAnsi="Tahoma" w:cs="Tahoma"/>
        </w:rPr>
        <w:t>EUR</w:t>
      </w:r>
      <w:r w:rsidRPr="007C005C">
        <w:rPr>
          <w:rFonts w:ascii="Tahoma" w:hAnsi="Tahoma" w:cs="Tahoma"/>
        </w:rPr>
        <w:t xml:space="preserve"> (z besedo: …………………………… evrov in …./100) z dobo veljavnosti še trideset (30) dni po izteku veljavnosti okvirnega sporazuma.</w:t>
      </w:r>
    </w:p>
    <w:p w14:paraId="03CC5345" w14:textId="77777777" w:rsidR="007C005C" w:rsidRPr="007C005C" w:rsidRDefault="007C005C" w:rsidP="007C005C">
      <w:pPr>
        <w:keepNext/>
        <w:keepLines/>
        <w:jc w:val="both"/>
        <w:rPr>
          <w:rFonts w:ascii="Tahoma" w:hAnsi="Tahoma" w:cs="Tahoma"/>
        </w:rPr>
      </w:pPr>
    </w:p>
    <w:p w14:paraId="50A3397C" w14:textId="77777777" w:rsidR="007C005C" w:rsidRPr="007C005C" w:rsidRDefault="007C005C" w:rsidP="007C005C">
      <w:pPr>
        <w:keepNext/>
        <w:keepLines/>
        <w:jc w:val="both"/>
        <w:rPr>
          <w:rFonts w:ascii="Tahoma" w:hAnsi="Tahoma" w:cs="Tahoma"/>
        </w:rPr>
      </w:pPr>
      <w:r w:rsidRPr="007C005C">
        <w:rPr>
          <w:rFonts w:ascii="Tahoma" w:hAnsi="Tahoma" w:cs="Tahoma"/>
        </w:rPr>
        <w:t>Finančno zavarovanje v višini in z veljavnostjo iz prvega odstavka tega člena okvirnega sporazuma je lahko izdano v obliki podpisane in žigosane bianko menice z izpolnjeno, podpisano in žigosano menično izjavo.</w:t>
      </w:r>
      <w:r w:rsidR="00CF7D0C">
        <w:rPr>
          <w:rFonts w:ascii="Tahoma" w:hAnsi="Tahoma" w:cs="Tahoma"/>
        </w:rPr>
        <w:t xml:space="preserve"> </w:t>
      </w:r>
      <w:r w:rsidRPr="007C005C">
        <w:rPr>
          <w:rFonts w:ascii="Tahoma" w:hAnsi="Tahoma" w:cs="Tahoma"/>
        </w:rPr>
        <w:t xml:space="preserve">V kolikor izvajalec ne bo izpolnjeval svojih obveznosti po okvirnem sporazumu, lahko naročnik unovči finančno zavarovanje in odstopi od okvirnega sporazuma, brez kakršnekoli obveznosti do izvajalca. Naročnik bo pred unovčenjem finančnega zavarovanja izvajalca pisno pozval k izpolnjevanju obveznosti po okvirnem sporazumu in mu določil rok za izpolnitev. V primeru, da izvajalec ne predloži finančnega zavarovanja v roku iz prvega odstavka tega člena, ni upravičen do plačila za morebitne že </w:t>
      </w:r>
      <w:r w:rsidR="0007499B" w:rsidRPr="007C005C">
        <w:rPr>
          <w:rFonts w:ascii="Tahoma" w:hAnsi="Tahoma" w:cs="Tahoma"/>
        </w:rPr>
        <w:t>prevzete</w:t>
      </w:r>
      <w:r w:rsidR="00C9728B">
        <w:rPr>
          <w:rFonts w:ascii="Tahoma" w:hAnsi="Tahoma" w:cs="Tahoma"/>
        </w:rPr>
        <w:t xml:space="preserve"> in dobavljene</w:t>
      </w:r>
      <w:r w:rsidR="0007499B" w:rsidRPr="007C005C">
        <w:rPr>
          <w:rFonts w:ascii="Tahoma" w:hAnsi="Tahoma" w:cs="Tahoma"/>
        </w:rPr>
        <w:t xml:space="preserve"> količine aktivnega oglja.</w:t>
      </w:r>
    </w:p>
    <w:p w14:paraId="20E12576" w14:textId="77777777" w:rsidR="007C005C" w:rsidRPr="007C005C" w:rsidRDefault="007C005C" w:rsidP="007C005C">
      <w:pPr>
        <w:keepNext/>
        <w:keepLines/>
        <w:jc w:val="both"/>
        <w:rPr>
          <w:rFonts w:ascii="Tahoma" w:hAnsi="Tahoma" w:cs="Tahoma"/>
        </w:rPr>
      </w:pPr>
    </w:p>
    <w:p w14:paraId="7866EA6B" w14:textId="77777777" w:rsidR="007C005C" w:rsidRPr="007C005C" w:rsidRDefault="007C005C" w:rsidP="007C005C">
      <w:pPr>
        <w:keepNext/>
        <w:keepLines/>
        <w:jc w:val="both"/>
        <w:rPr>
          <w:rFonts w:ascii="Tahoma" w:hAnsi="Tahoma" w:cs="Tahoma"/>
        </w:rPr>
      </w:pPr>
      <w:r w:rsidRPr="007C005C">
        <w:rPr>
          <w:rFonts w:ascii="Tahoma" w:hAnsi="Tahoma" w:cs="Tahoma"/>
        </w:rPr>
        <w:t xml:space="preserve">V kolikor izvajalec v roku petnajstih (15) dni od sklenitve okvirnega sporazuma ne bo predložil finančnega zavarovanja v višini </w:t>
      </w:r>
      <w:r w:rsidRPr="007C005C">
        <w:rPr>
          <w:rFonts w:ascii="Tahoma" w:hAnsi="Tahoma" w:cs="Tahoma"/>
          <w:color w:val="000000"/>
        </w:rPr>
        <w:t xml:space="preserve">in z veljavnostjo </w:t>
      </w:r>
      <w:r w:rsidRPr="007C005C">
        <w:rPr>
          <w:rFonts w:ascii="Tahoma" w:hAnsi="Tahoma" w:cs="Tahoma"/>
        </w:rPr>
        <w:t>iz prvega odstavka tega člena, se šteje, da odstopa od sklenitve okvirnega sporazuma in velja, da okvirni sporazum ni bil nikoli sklenjen. V tem primeru bo naročnik unovčil finančno zavarovanje resnosti ponudbe, brez kakršnekoli obveznosti do izvajalca.</w:t>
      </w:r>
    </w:p>
    <w:p w14:paraId="1F3C00D0" w14:textId="77777777" w:rsidR="007C005C" w:rsidRPr="007C005C" w:rsidRDefault="007C005C" w:rsidP="007C005C">
      <w:pPr>
        <w:keepNext/>
        <w:keepLines/>
        <w:jc w:val="both"/>
        <w:rPr>
          <w:rFonts w:ascii="Tahoma" w:hAnsi="Tahoma" w:cs="Tahoma"/>
        </w:rPr>
      </w:pPr>
    </w:p>
    <w:p w14:paraId="5BF7DB71" w14:textId="77777777" w:rsidR="007C005C" w:rsidRPr="007C005C" w:rsidRDefault="007C005C" w:rsidP="007C005C">
      <w:pPr>
        <w:keepNext/>
        <w:keepLines/>
        <w:jc w:val="both"/>
        <w:rPr>
          <w:rFonts w:ascii="Tahoma" w:hAnsi="Tahoma" w:cs="Tahoma"/>
          <w:szCs w:val="22"/>
        </w:rPr>
      </w:pPr>
      <w:r w:rsidRPr="007C005C">
        <w:rPr>
          <w:rFonts w:ascii="Tahoma" w:hAnsi="Tahoma" w:cs="Tahoma"/>
          <w:szCs w:val="22"/>
        </w:rPr>
        <w:t xml:space="preserve">Unovčitev finančnega zavarovanja ne odvezuje izvajalca od njegove obveznosti, povrniti naročniku škodo v višini zneska razlike med višino dejanske škode, ki jo je naročnik zaradi neizpolnjevanja obveznosti </w:t>
      </w:r>
      <w:r w:rsidRPr="007C005C">
        <w:rPr>
          <w:rFonts w:ascii="Tahoma" w:hAnsi="Tahoma" w:cs="Tahoma"/>
        </w:rPr>
        <w:t>iz okvirnega sporazuma</w:t>
      </w:r>
      <w:r w:rsidRPr="007C005C">
        <w:rPr>
          <w:rFonts w:ascii="Tahoma" w:hAnsi="Tahoma" w:cs="Tahoma"/>
          <w:szCs w:val="22"/>
        </w:rPr>
        <w:t xml:space="preserve"> izvajalca utrpel in zneskom iz unovčenega finančnega zavarovanja.</w:t>
      </w:r>
    </w:p>
    <w:p w14:paraId="4EAA5A83" w14:textId="77777777" w:rsidR="007C005C" w:rsidRPr="007C005C" w:rsidRDefault="007C005C" w:rsidP="007C005C">
      <w:pPr>
        <w:keepNext/>
        <w:keepLines/>
        <w:autoSpaceDE w:val="0"/>
        <w:autoSpaceDN w:val="0"/>
        <w:adjustRightInd w:val="0"/>
        <w:jc w:val="both"/>
        <w:rPr>
          <w:rFonts w:ascii="Tahoma" w:hAnsi="Tahoma" w:cs="Tahoma"/>
        </w:rPr>
      </w:pPr>
    </w:p>
    <w:p w14:paraId="785F32F8"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KAZEN PO OKVIRNEM SPORAZUMU</w:t>
      </w:r>
    </w:p>
    <w:p w14:paraId="77335D0F" w14:textId="77777777" w:rsidR="007C005C" w:rsidRPr="007C005C" w:rsidRDefault="007C005C" w:rsidP="007C005C">
      <w:pPr>
        <w:keepNext/>
        <w:keepLines/>
        <w:tabs>
          <w:tab w:val="left" w:pos="567"/>
          <w:tab w:val="left" w:pos="1702"/>
        </w:tabs>
        <w:jc w:val="both"/>
        <w:rPr>
          <w:rFonts w:ascii="Tahoma" w:hAnsi="Tahoma" w:cs="Tahoma"/>
          <w:b/>
        </w:rPr>
      </w:pPr>
    </w:p>
    <w:p w14:paraId="08860A27"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19403DD5" w14:textId="77777777" w:rsidR="007C005C" w:rsidRPr="007C005C" w:rsidRDefault="007C005C" w:rsidP="007C005C">
      <w:pPr>
        <w:keepNext/>
        <w:keepLines/>
        <w:tabs>
          <w:tab w:val="left" w:pos="567"/>
          <w:tab w:val="left" w:pos="1702"/>
        </w:tabs>
        <w:jc w:val="both"/>
        <w:rPr>
          <w:rFonts w:ascii="Tahoma" w:hAnsi="Tahoma" w:cs="Tahoma"/>
          <w:b/>
        </w:rPr>
      </w:pPr>
    </w:p>
    <w:p w14:paraId="5090C8AE" w14:textId="77777777" w:rsidR="007C005C" w:rsidRPr="007C005C" w:rsidRDefault="007C005C" w:rsidP="007C005C">
      <w:pPr>
        <w:keepNext/>
        <w:keepLines/>
        <w:tabs>
          <w:tab w:val="left" w:pos="567"/>
          <w:tab w:val="left" w:pos="1418"/>
          <w:tab w:val="left" w:pos="1702"/>
        </w:tabs>
        <w:jc w:val="both"/>
        <w:rPr>
          <w:rFonts w:ascii="Tahoma" w:hAnsi="Tahoma" w:cs="Tahoma"/>
        </w:rPr>
      </w:pPr>
      <w:r w:rsidRPr="007C005C">
        <w:rPr>
          <w:rFonts w:ascii="Tahoma" w:hAnsi="Tahoma" w:cs="Tahoma"/>
        </w:rPr>
        <w:t xml:space="preserve">V primeru, da pride izvajalec v zamudo z izvedbo </w:t>
      </w:r>
      <w:r w:rsidRPr="00BA3CED">
        <w:rPr>
          <w:rFonts w:ascii="Tahoma" w:hAnsi="Tahoma" w:cs="Tahoma"/>
        </w:rPr>
        <w:t>dobav,</w:t>
      </w:r>
      <w:r w:rsidRPr="007C005C">
        <w:rPr>
          <w:rFonts w:ascii="Tahoma" w:hAnsi="Tahoma" w:cs="Tahoma"/>
        </w:rPr>
        <w:t xml:space="preserve"> kot je to določeno v tem okvirnem sporazumu in zamuda ni posledica višje sile, kot je zapisano v 14. členu tega okvirnega sporazuma, je izvajalec naročniku dolžan plačati kazen po okvirnem sporazumu, </w:t>
      </w:r>
    </w:p>
    <w:p w14:paraId="5D6F8CCE" w14:textId="77777777" w:rsidR="007C005C" w:rsidRPr="007C005C" w:rsidRDefault="007C005C" w:rsidP="007C005C">
      <w:pPr>
        <w:keepNext/>
        <w:keepLines/>
        <w:numPr>
          <w:ilvl w:val="0"/>
          <w:numId w:val="10"/>
        </w:numPr>
        <w:tabs>
          <w:tab w:val="left" w:pos="567"/>
          <w:tab w:val="left" w:pos="1418"/>
          <w:tab w:val="left" w:pos="1702"/>
        </w:tabs>
        <w:ind w:left="567" w:hanging="207"/>
        <w:jc w:val="both"/>
        <w:rPr>
          <w:rFonts w:ascii="Tahoma" w:hAnsi="Tahoma" w:cs="Tahoma"/>
        </w:rPr>
      </w:pPr>
      <w:r w:rsidRPr="007C005C">
        <w:rPr>
          <w:rFonts w:ascii="Tahoma" w:hAnsi="Tahoma" w:cs="Tahoma"/>
        </w:rPr>
        <w:t>v višini 2.000,00 EUR za vsak koledarski dan zamude pri dobavi aktivnega oglja in polnjenju adsorberja/ev</w:t>
      </w:r>
      <w:r w:rsidR="00851D83">
        <w:rPr>
          <w:rFonts w:ascii="Tahoma" w:hAnsi="Tahoma" w:cs="Tahoma"/>
        </w:rPr>
        <w:t>.</w:t>
      </w:r>
      <w:r w:rsidRPr="007C005C">
        <w:rPr>
          <w:rFonts w:ascii="Tahoma" w:hAnsi="Tahoma" w:cs="Tahoma"/>
        </w:rPr>
        <w:t xml:space="preserve"> </w:t>
      </w:r>
    </w:p>
    <w:p w14:paraId="1B79B39F"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26ECAD1C" w14:textId="77777777" w:rsidR="007C005C" w:rsidRPr="007C005C" w:rsidRDefault="007C005C" w:rsidP="007C005C">
      <w:pPr>
        <w:keepNext/>
        <w:keepLines/>
        <w:tabs>
          <w:tab w:val="left" w:pos="567"/>
          <w:tab w:val="left" w:pos="1418"/>
          <w:tab w:val="left" w:pos="1702"/>
        </w:tabs>
        <w:jc w:val="both"/>
        <w:rPr>
          <w:rFonts w:ascii="Tahoma" w:hAnsi="Tahoma" w:cs="Tahoma"/>
        </w:rPr>
      </w:pPr>
      <w:r w:rsidRPr="007C005C">
        <w:rPr>
          <w:rFonts w:ascii="Tahoma" w:hAnsi="Tahoma" w:cs="Tahoma"/>
        </w:rPr>
        <w:t xml:space="preserve">V kolikor kazen po okvirnem sporazumu preseže </w:t>
      </w:r>
      <w:r w:rsidR="00A46BDC">
        <w:rPr>
          <w:rFonts w:ascii="Tahoma" w:hAnsi="Tahoma" w:cs="Tahoma"/>
        </w:rPr>
        <w:t>deset odstotkov (10 %)</w:t>
      </w:r>
      <w:r w:rsidRPr="007C005C">
        <w:rPr>
          <w:rFonts w:ascii="Tahoma" w:hAnsi="Tahoma" w:cs="Tahoma"/>
        </w:rPr>
        <w:t xml:space="preserve"> ocenjene vrednosti okvirnega sporazuma brez DDV</w:t>
      </w:r>
      <w:r w:rsidR="0007499B">
        <w:rPr>
          <w:rFonts w:ascii="Tahoma" w:hAnsi="Tahoma" w:cs="Tahoma"/>
        </w:rPr>
        <w:t xml:space="preserve"> iz prvega odstavka 3. člena okvirnega sporazuma</w:t>
      </w:r>
      <w:r w:rsidRPr="007C005C">
        <w:rPr>
          <w:rFonts w:ascii="Tahoma" w:hAnsi="Tahoma" w:cs="Tahoma"/>
        </w:rPr>
        <w:t xml:space="preserve">, lahko naročnik unovči finančno zavarovanje in od tega okvirnega sporazuma odstopi brez kakršnekoli obveznosti do izvajalca. </w:t>
      </w:r>
    </w:p>
    <w:p w14:paraId="60B9D68C" w14:textId="77777777" w:rsidR="007C005C" w:rsidRDefault="007C005C" w:rsidP="007C005C">
      <w:pPr>
        <w:keepNext/>
        <w:keepLines/>
        <w:tabs>
          <w:tab w:val="left" w:pos="567"/>
          <w:tab w:val="left" w:pos="1418"/>
          <w:tab w:val="left" w:pos="1702"/>
        </w:tabs>
        <w:jc w:val="both"/>
        <w:rPr>
          <w:rFonts w:ascii="Tahoma" w:hAnsi="Tahoma" w:cs="Tahoma"/>
        </w:rPr>
      </w:pPr>
    </w:p>
    <w:p w14:paraId="5468AEB8" w14:textId="77777777" w:rsidR="00F15CEB" w:rsidRPr="007C005C" w:rsidRDefault="00F15CEB" w:rsidP="007C005C">
      <w:pPr>
        <w:keepNext/>
        <w:keepLines/>
        <w:tabs>
          <w:tab w:val="left" w:pos="567"/>
          <w:tab w:val="left" w:pos="1418"/>
          <w:tab w:val="left" w:pos="1702"/>
        </w:tabs>
        <w:jc w:val="both"/>
        <w:rPr>
          <w:rFonts w:ascii="Tahoma" w:hAnsi="Tahoma" w:cs="Tahoma"/>
        </w:rPr>
      </w:pPr>
    </w:p>
    <w:p w14:paraId="4F03BE55"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lastRenderedPageBreak/>
        <w:t>člen</w:t>
      </w:r>
    </w:p>
    <w:p w14:paraId="5DA99586"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4DDA1CEE" w14:textId="77777777" w:rsidR="007C005C" w:rsidRPr="007C005C" w:rsidRDefault="007C005C" w:rsidP="007C005C">
      <w:pPr>
        <w:keepNext/>
        <w:keepLines/>
        <w:ind w:left="284" w:hanging="284"/>
        <w:jc w:val="both"/>
        <w:rPr>
          <w:rFonts w:ascii="Tahoma" w:hAnsi="Tahoma" w:cs="Tahoma"/>
        </w:rPr>
      </w:pPr>
      <w:r w:rsidRPr="007C005C">
        <w:rPr>
          <w:rFonts w:ascii="Tahoma" w:hAnsi="Tahoma" w:cs="Tahoma"/>
        </w:rPr>
        <w:t>V primeru, da izvajalec zamudi:</w:t>
      </w:r>
    </w:p>
    <w:p w14:paraId="4394BBD7" w14:textId="77777777" w:rsidR="007C005C" w:rsidRPr="007C005C" w:rsidRDefault="007C005C" w:rsidP="00D72AEB">
      <w:pPr>
        <w:keepNext/>
        <w:keepLines/>
        <w:numPr>
          <w:ilvl w:val="0"/>
          <w:numId w:val="31"/>
        </w:numPr>
        <w:suppressAutoHyphens/>
        <w:jc w:val="both"/>
        <w:rPr>
          <w:rFonts w:ascii="Tahoma" w:hAnsi="Tahoma" w:cs="Tahoma"/>
        </w:rPr>
      </w:pPr>
      <w:r w:rsidRPr="007C005C">
        <w:rPr>
          <w:rFonts w:ascii="Tahoma" w:hAnsi="Tahoma" w:cs="Tahoma"/>
        </w:rPr>
        <w:t xml:space="preserve">z dobavo in polnjenjem novega </w:t>
      </w:r>
      <w:r w:rsidR="00851D83">
        <w:rPr>
          <w:rFonts w:ascii="Tahoma" w:hAnsi="Tahoma" w:cs="Tahoma"/>
        </w:rPr>
        <w:t xml:space="preserve">ali reaktiviranega </w:t>
      </w:r>
      <w:r w:rsidRPr="007C005C">
        <w:rPr>
          <w:rFonts w:ascii="Tahoma" w:hAnsi="Tahoma" w:cs="Tahoma"/>
        </w:rPr>
        <w:t xml:space="preserve">aktivnega oglja, ki se uporablja pri procesu čiščenja izcednih vod ali </w:t>
      </w:r>
    </w:p>
    <w:p w14:paraId="3BF6F7BB" w14:textId="77777777" w:rsidR="007C005C" w:rsidRPr="007C005C" w:rsidRDefault="007C005C" w:rsidP="00D72AEB">
      <w:pPr>
        <w:keepNext/>
        <w:keepLines/>
        <w:numPr>
          <w:ilvl w:val="0"/>
          <w:numId w:val="31"/>
        </w:numPr>
        <w:suppressAutoHyphens/>
        <w:jc w:val="both"/>
        <w:rPr>
          <w:rFonts w:ascii="Tahoma" w:hAnsi="Tahoma" w:cs="Tahoma"/>
        </w:rPr>
      </w:pPr>
      <w:r w:rsidRPr="007C005C">
        <w:rPr>
          <w:rFonts w:ascii="Tahoma" w:hAnsi="Tahoma" w:cs="Tahoma"/>
        </w:rPr>
        <w:t>z dobavo novega</w:t>
      </w:r>
      <w:r w:rsidR="00AB216E">
        <w:rPr>
          <w:rFonts w:ascii="Tahoma" w:hAnsi="Tahoma" w:cs="Tahoma"/>
        </w:rPr>
        <w:t xml:space="preserve"> ali reaktiviranega</w:t>
      </w:r>
      <w:r w:rsidRPr="007C005C">
        <w:rPr>
          <w:rFonts w:ascii="Tahoma" w:hAnsi="Tahoma" w:cs="Tahoma"/>
        </w:rPr>
        <w:t xml:space="preserve"> aktivnega oglja, ki se uporablja pri procesu </w:t>
      </w:r>
      <w:r w:rsidRPr="007C005C">
        <w:rPr>
          <w:rFonts w:ascii="Tahoma" w:hAnsi="Tahoma" w:cs="Tahoma"/>
          <w:bCs/>
        </w:rPr>
        <w:t>čiščenja deponijskega plin</w:t>
      </w:r>
      <w:r w:rsidR="00672089">
        <w:rPr>
          <w:rFonts w:ascii="Tahoma" w:hAnsi="Tahoma" w:cs="Tahoma"/>
          <w:bCs/>
        </w:rPr>
        <w:t>a ali procesu čiščenja bioplina,</w:t>
      </w:r>
      <w:r w:rsidRPr="007C005C">
        <w:rPr>
          <w:rFonts w:ascii="Tahoma" w:hAnsi="Tahoma" w:cs="Tahoma"/>
        </w:rPr>
        <w:t xml:space="preserve"> </w:t>
      </w:r>
    </w:p>
    <w:p w14:paraId="0C8A857F" w14:textId="77777777" w:rsidR="007C005C" w:rsidRPr="007C005C" w:rsidRDefault="007C005C" w:rsidP="007C005C">
      <w:pPr>
        <w:keepNext/>
        <w:keepLines/>
        <w:ind w:left="284" w:hanging="284"/>
        <w:jc w:val="both"/>
        <w:rPr>
          <w:rFonts w:ascii="Tahoma" w:hAnsi="Tahoma" w:cs="Tahoma"/>
        </w:rPr>
      </w:pPr>
    </w:p>
    <w:p w14:paraId="39301455" w14:textId="77777777" w:rsidR="007C005C" w:rsidRPr="007C005C" w:rsidRDefault="007C005C" w:rsidP="007C005C">
      <w:pPr>
        <w:keepNext/>
        <w:keepLines/>
        <w:jc w:val="both"/>
        <w:rPr>
          <w:rFonts w:ascii="Tahoma" w:hAnsi="Tahoma" w:cs="Tahoma"/>
        </w:rPr>
      </w:pPr>
      <w:r w:rsidRPr="007C005C">
        <w:rPr>
          <w:rFonts w:ascii="Tahoma" w:hAnsi="Tahoma" w:cs="Tahoma"/>
        </w:rPr>
        <w:t>za več kot tri (3) dni od zahtevanega roka, določenega s strani naročnika oziroma več kot dvakrat (2x) ne opravi storitve oziroma dobave, kot je navedeno v predhodnih členih, ob tem pa je naročnikova krivda izključena, naročnik unovči finančno zavarovanje dobre izvedbe obveznosti iz okvirnega sporazuma in lahko odstopi od okvirnega sporazuma brez obveznosti do izvajalca, v kolikor mu izvajalec v petih (5) dneh od unovčitve ne dostavi novega finančnega zavarovanja dobre izvedbe obveznosti iz okvirnega sporazuma.</w:t>
      </w:r>
    </w:p>
    <w:p w14:paraId="0488C764"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0E55F7E3"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1313678E" w14:textId="77777777" w:rsidR="007C005C" w:rsidRPr="007C005C" w:rsidRDefault="007C005C" w:rsidP="007C005C">
      <w:pPr>
        <w:keepNext/>
        <w:keepLines/>
        <w:ind w:left="360"/>
        <w:jc w:val="center"/>
        <w:rPr>
          <w:rFonts w:ascii="Tahoma" w:hAnsi="Tahoma" w:cs="Tahoma"/>
        </w:rPr>
      </w:pPr>
    </w:p>
    <w:p w14:paraId="6A786CE1" w14:textId="77777777" w:rsidR="000E1050" w:rsidRPr="000E1050" w:rsidRDefault="000E1050" w:rsidP="000E1050">
      <w:pPr>
        <w:keepNext/>
        <w:keepLines/>
        <w:jc w:val="both"/>
        <w:rPr>
          <w:rFonts w:ascii="Tahoma" w:eastAsia="Frutiger" w:hAnsi="Tahoma" w:cs="Tahoma"/>
        </w:rPr>
      </w:pPr>
      <w:r w:rsidRPr="0062287A">
        <w:rPr>
          <w:rFonts w:ascii="Tahoma" w:hAnsi="Tahoma" w:cs="Tahoma"/>
        </w:rPr>
        <w:t xml:space="preserve">Naročnik ne more zahtevati kazni zaradi zamude, če je sprejel izpolnitev obveznosti, pa ni nemudoma </w:t>
      </w:r>
      <w:r>
        <w:rPr>
          <w:rFonts w:ascii="Tahoma" w:hAnsi="Tahoma" w:cs="Tahoma"/>
        </w:rPr>
        <w:t>sporočil izvajalcu, da si pridr</w:t>
      </w:r>
      <w:r w:rsidRPr="0062287A">
        <w:rPr>
          <w:rFonts w:ascii="Tahoma" w:hAnsi="Tahoma" w:cs="Tahoma"/>
        </w:rPr>
        <w:t xml:space="preserve">žuje pravico do uveljavljanja kazni. V primeru, </w:t>
      </w:r>
      <w:r w:rsidRPr="0062287A">
        <w:rPr>
          <w:rFonts w:ascii="Tahoma" w:eastAsia="Frutiger" w:hAnsi="Tahoma" w:cs="Tahoma"/>
        </w:rPr>
        <w:t xml:space="preserve">da bo naročnik sprejel izpolnitev obveznosti in zahteval kazen, bo o tem </w:t>
      </w:r>
      <w:bookmarkStart w:id="14" w:name="_Hlk36534742"/>
      <w:r w:rsidRPr="0062287A">
        <w:rPr>
          <w:rFonts w:ascii="Tahoma" w:eastAsia="Frutiger" w:hAnsi="Tahoma" w:cs="Tahoma"/>
        </w:rPr>
        <w:t xml:space="preserve">skladno s petim odstavkom 251. člena </w:t>
      </w:r>
      <w:r>
        <w:rPr>
          <w:rFonts w:ascii="Tahoma" w:eastAsia="Frutiger" w:hAnsi="Tahoma" w:cs="Tahoma"/>
        </w:rPr>
        <w:t>Obligacijskega zakonika</w:t>
      </w:r>
      <w:r w:rsidRPr="0062287A">
        <w:rPr>
          <w:rFonts w:ascii="Tahoma" w:eastAsia="Frutiger" w:hAnsi="Tahoma" w:cs="Tahoma"/>
        </w:rPr>
        <w:t xml:space="preserve"> nemudoma obvestil </w:t>
      </w:r>
      <w:bookmarkEnd w:id="14"/>
      <w:r w:rsidRPr="0062287A">
        <w:rPr>
          <w:rFonts w:ascii="Tahoma" w:eastAsia="Frutiger" w:hAnsi="Tahoma" w:cs="Tahoma"/>
        </w:rPr>
        <w:t>izvajalca.</w:t>
      </w:r>
    </w:p>
    <w:p w14:paraId="28F5D9B8" w14:textId="77777777" w:rsidR="000E1050" w:rsidRDefault="000E1050" w:rsidP="007C005C">
      <w:pPr>
        <w:keepNext/>
        <w:keepLines/>
        <w:tabs>
          <w:tab w:val="left" w:pos="567"/>
          <w:tab w:val="left" w:pos="1418"/>
          <w:tab w:val="left" w:pos="1702"/>
        </w:tabs>
        <w:jc w:val="both"/>
        <w:rPr>
          <w:rFonts w:ascii="Tahoma" w:hAnsi="Tahoma" w:cs="Tahoma"/>
        </w:rPr>
      </w:pPr>
    </w:p>
    <w:p w14:paraId="7AAE237C" w14:textId="77777777" w:rsidR="007C005C" w:rsidRPr="007C005C" w:rsidRDefault="007C005C" w:rsidP="007C005C">
      <w:pPr>
        <w:keepNext/>
        <w:keepLines/>
        <w:tabs>
          <w:tab w:val="left" w:pos="567"/>
          <w:tab w:val="left" w:pos="1418"/>
          <w:tab w:val="left" w:pos="1702"/>
        </w:tabs>
        <w:jc w:val="both"/>
        <w:rPr>
          <w:rFonts w:ascii="Tahoma" w:hAnsi="Tahoma" w:cs="Tahoma"/>
        </w:rPr>
      </w:pPr>
      <w:r w:rsidRPr="007C005C">
        <w:rPr>
          <w:rFonts w:ascii="Tahoma" w:hAnsi="Tahoma" w:cs="Tahoma"/>
        </w:rPr>
        <w:t>Za uveljavljanje dogovorjene kazni iz okvirnega sporazuma bo naročnik izvajalcu izstavil račun s plačilnim rokom osem (8) koledarskih</w:t>
      </w:r>
      <w:r w:rsidR="000E1050">
        <w:rPr>
          <w:rFonts w:ascii="Tahoma" w:hAnsi="Tahoma" w:cs="Tahoma"/>
        </w:rPr>
        <w:t xml:space="preserve"> dni od dneva izstavitve računa</w:t>
      </w:r>
      <w:r w:rsidRPr="007C005C">
        <w:rPr>
          <w:rFonts w:ascii="Tahoma" w:hAnsi="Tahoma" w:cs="Tahoma"/>
        </w:rPr>
        <w:t>. V primeru zamude pri plačilu računa, je izvajalec dolžan naročniku plačati zakonske zamudne obresti.</w:t>
      </w:r>
    </w:p>
    <w:p w14:paraId="05943C5E"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22DCA06A" w14:textId="77777777" w:rsidR="007C005C" w:rsidRPr="007C005C" w:rsidRDefault="007C005C" w:rsidP="007C005C">
      <w:pPr>
        <w:keepNext/>
        <w:keepLines/>
        <w:tabs>
          <w:tab w:val="left" w:pos="567"/>
          <w:tab w:val="left" w:pos="1418"/>
          <w:tab w:val="left" w:pos="1702"/>
        </w:tabs>
        <w:jc w:val="both"/>
        <w:rPr>
          <w:rFonts w:ascii="Tahoma" w:hAnsi="Tahoma" w:cs="Tahoma"/>
        </w:rPr>
      </w:pPr>
      <w:r w:rsidRPr="007C005C">
        <w:rPr>
          <w:rFonts w:ascii="Tahoma" w:hAnsi="Tahoma" w:cs="Tahoma"/>
        </w:rPr>
        <w:t>Naročnik in izvajalec soglašata, da pravica zaračunati kazen po okvirnem sporazumu ni pogojena z nastankom škode pri naročniku. Za povračilo tako nastale škode bo naročnik unovčil finančno zavarovanje oziroma bo škodo uveljavljal tudi po splošnih načelih odškodninske odgovornosti, neodvisno od uveljavljanja kazni po okvirnem sporazumu.</w:t>
      </w:r>
    </w:p>
    <w:p w14:paraId="0502DA2E"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5978B7C1"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072E44ED" w14:textId="77777777" w:rsidR="007C005C" w:rsidRPr="007C005C" w:rsidRDefault="007C005C" w:rsidP="007C005C">
      <w:pPr>
        <w:keepNext/>
        <w:keepLines/>
        <w:tabs>
          <w:tab w:val="left" w:pos="567"/>
          <w:tab w:val="left" w:pos="1702"/>
        </w:tabs>
        <w:jc w:val="both"/>
        <w:rPr>
          <w:rFonts w:ascii="Tahoma" w:hAnsi="Tahoma" w:cs="Tahoma"/>
          <w:b/>
        </w:rPr>
      </w:pPr>
    </w:p>
    <w:p w14:paraId="1516FB76" w14:textId="77777777" w:rsidR="007C005C" w:rsidRPr="007C005C" w:rsidRDefault="007C005C" w:rsidP="007C005C">
      <w:pPr>
        <w:keepNext/>
        <w:keepLines/>
        <w:jc w:val="both"/>
        <w:rPr>
          <w:rFonts w:ascii="Tahoma" w:hAnsi="Tahoma" w:cs="Tahoma"/>
        </w:rPr>
      </w:pPr>
      <w:r w:rsidRPr="007C005C">
        <w:rPr>
          <w:rFonts w:ascii="Tahoma" w:hAnsi="Tahoma" w:cs="Tahoma"/>
        </w:rPr>
        <w:t>Če zaradi zamude izvedbe dobav nastaja naročniku dodatna škoda, je naročnik upravičen do povrnitve nastale škode s strani izvajalca.</w:t>
      </w:r>
    </w:p>
    <w:p w14:paraId="2DB99CA9" w14:textId="77777777" w:rsidR="007C005C" w:rsidRPr="007C005C" w:rsidRDefault="007C005C" w:rsidP="007C005C">
      <w:pPr>
        <w:keepNext/>
        <w:keepLines/>
        <w:tabs>
          <w:tab w:val="left" w:pos="567"/>
          <w:tab w:val="left" w:pos="1702"/>
        </w:tabs>
        <w:jc w:val="both"/>
        <w:rPr>
          <w:rFonts w:ascii="Tahoma" w:hAnsi="Tahoma" w:cs="Tahoma"/>
          <w:b/>
        </w:rPr>
      </w:pPr>
    </w:p>
    <w:p w14:paraId="44BBBB1D"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 xml:space="preserve">PREDSTAVNIKA STRANK </w:t>
      </w:r>
      <w:r w:rsidRPr="007C005C">
        <w:rPr>
          <w:rFonts w:ascii="Tahoma" w:hAnsi="Tahoma" w:cs="Tahoma"/>
          <w:b/>
          <w:color w:val="000000"/>
        </w:rPr>
        <w:t xml:space="preserve">(SKRBNIKA) </w:t>
      </w:r>
      <w:r w:rsidRPr="007C005C">
        <w:rPr>
          <w:rFonts w:ascii="Tahoma" w:hAnsi="Tahoma" w:cs="Tahoma"/>
          <w:b/>
        </w:rPr>
        <w:t>OKVIRNEGA SPORAZUMA</w:t>
      </w:r>
    </w:p>
    <w:p w14:paraId="71061874" w14:textId="77777777" w:rsidR="007C005C" w:rsidRPr="007C005C" w:rsidRDefault="007C005C" w:rsidP="007C005C">
      <w:pPr>
        <w:keepNext/>
        <w:keepLines/>
        <w:tabs>
          <w:tab w:val="left" w:pos="567"/>
          <w:tab w:val="left" w:pos="1702"/>
        </w:tabs>
        <w:jc w:val="both"/>
        <w:rPr>
          <w:rFonts w:ascii="Tahoma" w:hAnsi="Tahoma" w:cs="Tahoma"/>
          <w:b/>
        </w:rPr>
      </w:pPr>
    </w:p>
    <w:p w14:paraId="11E520F1"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1E2D6856" w14:textId="77777777" w:rsidR="007C005C" w:rsidRPr="007C005C" w:rsidRDefault="007C005C" w:rsidP="007C005C">
      <w:pPr>
        <w:keepNext/>
        <w:keepLines/>
        <w:tabs>
          <w:tab w:val="left" w:pos="567"/>
          <w:tab w:val="left" w:pos="1702"/>
        </w:tabs>
        <w:jc w:val="both"/>
        <w:rPr>
          <w:rFonts w:ascii="Tahoma" w:hAnsi="Tahoma" w:cs="Tahoma"/>
          <w:b/>
        </w:rPr>
      </w:pPr>
    </w:p>
    <w:p w14:paraId="4F087A37" w14:textId="77777777" w:rsidR="007C005C" w:rsidRPr="007C005C" w:rsidRDefault="007C005C" w:rsidP="007C005C">
      <w:pPr>
        <w:keepNext/>
        <w:keepLines/>
        <w:jc w:val="both"/>
        <w:rPr>
          <w:rFonts w:ascii="Tahoma" w:hAnsi="Tahoma" w:cs="Tahoma"/>
        </w:rPr>
      </w:pPr>
      <w:r w:rsidRPr="007C005C">
        <w:rPr>
          <w:rFonts w:ascii="Tahoma" w:hAnsi="Tahoma" w:cs="Tahoma"/>
        </w:rPr>
        <w:t>Predstavnik in skrbnik okvirnega sporazuma naročnika, ki bo urejal vsa vprašanja, ki bodo nastala v zvezi z izvajanjem tega okvirnega sporazuma, je ……………………………, telefon: ……………………, e-pošta: ……………………………….</w:t>
      </w:r>
    </w:p>
    <w:p w14:paraId="13457B0E" w14:textId="77777777" w:rsidR="007C005C" w:rsidRPr="007C005C" w:rsidRDefault="007C005C" w:rsidP="007C005C">
      <w:pPr>
        <w:keepNext/>
        <w:keepLines/>
        <w:jc w:val="both"/>
        <w:rPr>
          <w:rFonts w:ascii="Tahoma" w:hAnsi="Tahoma" w:cs="Tahoma"/>
        </w:rPr>
      </w:pPr>
    </w:p>
    <w:p w14:paraId="6B8E9137" w14:textId="77777777" w:rsidR="007C005C" w:rsidRPr="007C005C" w:rsidRDefault="007C005C" w:rsidP="007C005C">
      <w:pPr>
        <w:keepNext/>
        <w:keepLines/>
        <w:jc w:val="both"/>
        <w:rPr>
          <w:rFonts w:ascii="Tahoma" w:hAnsi="Tahoma" w:cs="Tahoma"/>
        </w:rPr>
      </w:pPr>
      <w:r w:rsidRPr="007C005C">
        <w:rPr>
          <w:rFonts w:ascii="Tahoma" w:hAnsi="Tahoma" w:cs="Tahoma"/>
        </w:rPr>
        <w:t>Predstavnik in skrbnik okvirnega sporazuma izvajalca, ki bo urejal vsa vprašanja, ki bodo nastala v zvezi z izvajanjem tega okvirnega sporazuma, je …………………………….., telefon: ……………………, e-pošta: …………………….</w:t>
      </w:r>
    </w:p>
    <w:p w14:paraId="5765CF9C" w14:textId="77777777" w:rsidR="007C005C" w:rsidRPr="007C005C" w:rsidRDefault="007C005C" w:rsidP="007C005C">
      <w:pPr>
        <w:keepNext/>
        <w:keepLines/>
        <w:jc w:val="both"/>
        <w:rPr>
          <w:rFonts w:ascii="Tahoma" w:hAnsi="Tahoma" w:cs="Tahoma"/>
        </w:rPr>
      </w:pPr>
    </w:p>
    <w:p w14:paraId="77DA6B69" w14:textId="77777777" w:rsidR="007C005C" w:rsidRPr="007C005C" w:rsidRDefault="007C005C" w:rsidP="007C005C">
      <w:pPr>
        <w:keepNext/>
        <w:keepLines/>
        <w:jc w:val="both"/>
        <w:rPr>
          <w:rFonts w:ascii="Tahoma" w:hAnsi="Tahoma" w:cs="Tahoma"/>
        </w:rPr>
      </w:pPr>
      <w:r w:rsidRPr="007C005C">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11578FE3" w14:textId="77777777" w:rsidR="007C005C" w:rsidRPr="007C005C" w:rsidRDefault="007C005C" w:rsidP="007C005C">
      <w:pPr>
        <w:keepNext/>
        <w:keepLines/>
        <w:jc w:val="both"/>
        <w:rPr>
          <w:rFonts w:ascii="Tahoma" w:hAnsi="Tahoma" w:cs="Tahoma"/>
        </w:rPr>
      </w:pPr>
    </w:p>
    <w:p w14:paraId="6737AAF0" w14:textId="58F79D6A" w:rsidR="00CF7D0C" w:rsidRDefault="007C005C" w:rsidP="00672089">
      <w:pPr>
        <w:keepNext/>
        <w:keepLines/>
        <w:jc w:val="both"/>
        <w:rPr>
          <w:rFonts w:ascii="Tahoma" w:hAnsi="Tahoma" w:cs="Tahoma"/>
        </w:rPr>
      </w:pPr>
      <w:r w:rsidRPr="007C005C">
        <w:rPr>
          <w:rFonts w:ascii="Tahoma" w:hAnsi="Tahoma" w:cs="Tahoma"/>
        </w:rPr>
        <w:lastRenderedPageBreak/>
        <w:t>Spremembo predstavnikov/skrbnikov morata stranki okvirnega sporazuma sporočiti druga drugi v pisni obliki (po e-pošt</w:t>
      </w:r>
      <w:r w:rsidR="00095F62">
        <w:rPr>
          <w:rFonts w:ascii="Tahoma" w:hAnsi="Tahoma" w:cs="Tahoma"/>
        </w:rPr>
        <w:t>i</w:t>
      </w:r>
      <w:r w:rsidRPr="007C005C">
        <w:rPr>
          <w:rFonts w:ascii="Tahoma" w:hAnsi="Tahoma" w:cs="Tahoma"/>
        </w:rPr>
        <w:t xml:space="preserve">) najkasneje v </w:t>
      </w:r>
      <w:r w:rsidR="00A46BDC">
        <w:rPr>
          <w:rFonts w:ascii="Tahoma" w:hAnsi="Tahoma" w:cs="Tahoma"/>
        </w:rPr>
        <w:t>treh</w:t>
      </w:r>
      <w:r w:rsidRPr="007C005C">
        <w:rPr>
          <w:rFonts w:ascii="Tahoma" w:hAnsi="Tahoma" w:cs="Tahoma"/>
        </w:rPr>
        <w:t xml:space="preserve"> (</w:t>
      </w:r>
      <w:r w:rsidR="00A46BDC">
        <w:rPr>
          <w:rFonts w:ascii="Tahoma" w:hAnsi="Tahoma" w:cs="Tahoma"/>
        </w:rPr>
        <w:t>3</w:t>
      </w:r>
      <w:r w:rsidRPr="007C005C">
        <w:rPr>
          <w:rFonts w:ascii="Tahoma" w:hAnsi="Tahoma" w:cs="Tahoma"/>
        </w:rPr>
        <w:t xml:space="preserve">) dneh po nastopu spremembe. Ne glede na prvi odstavek </w:t>
      </w:r>
      <w:r w:rsidR="00804A88">
        <w:rPr>
          <w:rFonts w:ascii="Tahoma" w:hAnsi="Tahoma" w:cs="Tahoma"/>
        </w:rPr>
        <w:t>32</w:t>
      </w:r>
      <w:r w:rsidRPr="00A94F02">
        <w:rPr>
          <w:rFonts w:ascii="Tahoma" w:hAnsi="Tahoma" w:cs="Tahoma"/>
        </w:rPr>
        <w:t>.</w:t>
      </w:r>
      <w:r w:rsidRPr="007C005C">
        <w:rPr>
          <w:rFonts w:ascii="Tahoma" w:hAnsi="Tahoma" w:cs="Tahoma"/>
        </w:rPr>
        <w:t xml:space="preserve">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5DA5B139" w14:textId="77777777" w:rsidR="00F15CEB" w:rsidRPr="00672089" w:rsidRDefault="00F15CEB" w:rsidP="00672089">
      <w:pPr>
        <w:keepNext/>
        <w:keepLines/>
        <w:jc w:val="both"/>
        <w:rPr>
          <w:rFonts w:ascii="Tahoma" w:hAnsi="Tahoma" w:cs="Tahoma"/>
        </w:rPr>
      </w:pPr>
    </w:p>
    <w:p w14:paraId="388CB119"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SESTAVNI DELI OKVIRNEGA SPORAZUMA</w:t>
      </w:r>
    </w:p>
    <w:p w14:paraId="0872DA50" w14:textId="77777777" w:rsidR="007C005C" w:rsidRPr="007C005C" w:rsidRDefault="007C005C" w:rsidP="007C005C">
      <w:pPr>
        <w:keepNext/>
        <w:keepLines/>
        <w:tabs>
          <w:tab w:val="left" w:pos="1702"/>
        </w:tabs>
        <w:jc w:val="both"/>
        <w:rPr>
          <w:rFonts w:ascii="Tahoma" w:hAnsi="Tahoma" w:cs="Tahoma"/>
          <w:b/>
        </w:rPr>
      </w:pPr>
    </w:p>
    <w:p w14:paraId="392DD474"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 xml:space="preserve"> člen</w:t>
      </w:r>
    </w:p>
    <w:p w14:paraId="2E3C321F" w14:textId="77777777" w:rsidR="007C005C" w:rsidRPr="007C005C" w:rsidRDefault="007C005C" w:rsidP="007C005C">
      <w:pPr>
        <w:keepNext/>
        <w:keepLines/>
        <w:tabs>
          <w:tab w:val="left" w:pos="1702"/>
        </w:tabs>
        <w:jc w:val="both"/>
        <w:rPr>
          <w:rFonts w:ascii="Tahoma" w:hAnsi="Tahoma" w:cs="Tahoma"/>
        </w:rPr>
      </w:pPr>
    </w:p>
    <w:p w14:paraId="565B89C8" w14:textId="77777777" w:rsidR="007C005C" w:rsidRPr="007C005C" w:rsidRDefault="007C005C" w:rsidP="007C005C">
      <w:pPr>
        <w:keepNext/>
        <w:keepLines/>
        <w:tabs>
          <w:tab w:val="left" w:pos="1702"/>
        </w:tabs>
        <w:jc w:val="both"/>
        <w:rPr>
          <w:rFonts w:ascii="Tahoma" w:hAnsi="Tahoma" w:cs="Tahoma"/>
        </w:rPr>
      </w:pPr>
      <w:r w:rsidRPr="007C005C">
        <w:rPr>
          <w:rFonts w:ascii="Tahoma" w:hAnsi="Tahoma" w:cs="Tahoma"/>
        </w:rPr>
        <w:t>Stranki okvirnega sporazuma ugotavljata, da so priloge in sestavni deli tega okvirnega sporazuma:</w:t>
      </w:r>
    </w:p>
    <w:p w14:paraId="10C1922E" w14:textId="77777777" w:rsidR="007C005C" w:rsidRPr="007C005C" w:rsidRDefault="007C005C" w:rsidP="007C005C">
      <w:pPr>
        <w:keepNext/>
        <w:keepLines/>
        <w:numPr>
          <w:ilvl w:val="0"/>
          <w:numId w:val="8"/>
        </w:numPr>
        <w:ind w:left="360" w:hanging="180"/>
        <w:jc w:val="both"/>
        <w:rPr>
          <w:rFonts w:ascii="Tahoma" w:hAnsi="Tahoma" w:cs="Tahoma"/>
        </w:rPr>
      </w:pPr>
      <w:r w:rsidRPr="007C005C">
        <w:rPr>
          <w:rFonts w:ascii="Tahoma" w:hAnsi="Tahoma" w:cs="Tahoma"/>
        </w:rPr>
        <w:t>razpisna dokumentacija št. VKS-</w:t>
      </w:r>
      <w:r w:rsidR="00672089">
        <w:rPr>
          <w:rFonts w:ascii="Tahoma" w:hAnsi="Tahoma" w:cs="Tahoma"/>
        </w:rPr>
        <w:t>34</w:t>
      </w:r>
      <w:r w:rsidRPr="007C005C">
        <w:rPr>
          <w:rFonts w:ascii="Tahoma" w:hAnsi="Tahoma" w:cs="Tahoma"/>
        </w:rPr>
        <w:t>/</w:t>
      </w:r>
      <w:r w:rsidR="003A700A">
        <w:rPr>
          <w:rFonts w:ascii="Tahoma" w:hAnsi="Tahoma" w:cs="Tahoma"/>
        </w:rPr>
        <w:t>2</w:t>
      </w:r>
      <w:r w:rsidR="00672089">
        <w:rPr>
          <w:rFonts w:ascii="Tahoma" w:hAnsi="Tahoma" w:cs="Tahoma"/>
        </w:rPr>
        <w:t>2</w:t>
      </w:r>
      <w:r w:rsidRPr="007C005C">
        <w:rPr>
          <w:rFonts w:ascii="Tahoma" w:hAnsi="Tahoma" w:cs="Tahoma"/>
        </w:rPr>
        <w:t>,</w:t>
      </w:r>
    </w:p>
    <w:p w14:paraId="6D119DFD" w14:textId="77777777" w:rsidR="007C005C" w:rsidRPr="007C005C" w:rsidRDefault="007C005C" w:rsidP="007C005C">
      <w:pPr>
        <w:keepNext/>
        <w:keepLines/>
        <w:numPr>
          <w:ilvl w:val="0"/>
          <w:numId w:val="8"/>
        </w:numPr>
        <w:ind w:left="360" w:hanging="180"/>
        <w:jc w:val="both"/>
        <w:rPr>
          <w:rFonts w:ascii="Tahoma" w:hAnsi="Tahoma" w:cs="Tahoma"/>
        </w:rPr>
      </w:pPr>
      <w:r w:rsidRPr="007C005C">
        <w:rPr>
          <w:rFonts w:ascii="Tahoma" w:hAnsi="Tahoma" w:cs="Tahoma"/>
          <w:bCs/>
        </w:rPr>
        <w:t>ponudba izvajalca št. ………………………. z dne …………………………. ,</w:t>
      </w:r>
    </w:p>
    <w:p w14:paraId="57E6E45A" w14:textId="77777777" w:rsidR="007C005C" w:rsidRPr="007C005C" w:rsidRDefault="007C005C" w:rsidP="007C005C">
      <w:pPr>
        <w:keepNext/>
        <w:keepLines/>
        <w:numPr>
          <w:ilvl w:val="0"/>
          <w:numId w:val="8"/>
        </w:numPr>
        <w:ind w:left="360" w:hanging="180"/>
        <w:jc w:val="both"/>
        <w:rPr>
          <w:rFonts w:ascii="Tahoma" w:hAnsi="Tahoma" w:cs="Tahoma"/>
        </w:rPr>
      </w:pPr>
      <w:r w:rsidRPr="007C005C">
        <w:rPr>
          <w:rFonts w:ascii="Tahoma" w:hAnsi="Tahoma" w:cs="Tahoma"/>
        </w:rPr>
        <w:t>ostala relevantna dokumentacija.</w:t>
      </w:r>
    </w:p>
    <w:p w14:paraId="4FD32AD5" w14:textId="77777777" w:rsidR="007C005C" w:rsidRPr="007C005C" w:rsidRDefault="007C005C" w:rsidP="007C005C">
      <w:pPr>
        <w:keepNext/>
        <w:keepLines/>
        <w:jc w:val="both"/>
        <w:rPr>
          <w:rFonts w:ascii="Tahoma" w:hAnsi="Tahoma" w:cs="Tahoma"/>
        </w:rPr>
      </w:pPr>
    </w:p>
    <w:p w14:paraId="731F1AEC" w14:textId="77777777" w:rsidR="007C005C" w:rsidRPr="007C005C" w:rsidRDefault="007C005C" w:rsidP="007C005C">
      <w:pPr>
        <w:keepNext/>
        <w:keepLines/>
        <w:jc w:val="both"/>
        <w:rPr>
          <w:rFonts w:ascii="Tahoma" w:hAnsi="Tahoma" w:cs="Tahoma"/>
        </w:rPr>
      </w:pPr>
      <w:r w:rsidRPr="007C005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0B58BF02" w14:textId="77777777" w:rsidR="007C005C" w:rsidRPr="007C005C" w:rsidRDefault="007C005C" w:rsidP="007C005C">
      <w:pPr>
        <w:keepNext/>
        <w:keepLines/>
        <w:jc w:val="both"/>
        <w:rPr>
          <w:rFonts w:ascii="Tahoma" w:hAnsi="Tahoma" w:cs="Tahoma"/>
        </w:rPr>
      </w:pPr>
    </w:p>
    <w:p w14:paraId="66A45929"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t>ODSTOP OD OKVIRNEGA SPORAZUMA IN ODPOVED OKVIRNEGA SPORAZUMA</w:t>
      </w:r>
    </w:p>
    <w:p w14:paraId="49FD64E4"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1914675B"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 xml:space="preserve"> člen</w:t>
      </w:r>
    </w:p>
    <w:p w14:paraId="3ECDD072" w14:textId="77777777" w:rsidR="007C005C" w:rsidRPr="007C005C" w:rsidRDefault="007C005C" w:rsidP="007C005C">
      <w:pPr>
        <w:keepNext/>
        <w:keepLines/>
        <w:jc w:val="both"/>
        <w:rPr>
          <w:rFonts w:ascii="Tahoma" w:hAnsi="Tahoma" w:cs="Tahoma"/>
        </w:rPr>
      </w:pPr>
    </w:p>
    <w:p w14:paraId="78C27CB4" w14:textId="77777777" w:rsidR="003A700A" w:rsidRPr="0062287A" w:rsidRDefault="003A700A" w:rsidP="003A700A">
      <w:pPr>
        <w:keepNext/>
        <w:keepLines/>
        <w:jc w:val="both"/>
        <w:rPr>
          <w:rFonts w:ascii="Tahoma" w:hAnsi="Tahoma" w:cs="Tahoma"/>
        </w:rPr>
      </w:pPr>
      <w:r w:rsidRPr="0062287A">
        <w:rPr>
          <w:rFonts w:ascii="Tahoma" w:hAnsi="Tahoma" w:cs="Tahoma"/>
        </w:rPr>
        <w:t>Naročnik lahko odstopi od okvirnega sporazuma z obvestilom, poslanim izvajalcu s priporočeno pošiljko po pošti,</w:t>
      </w:r>
      <w:r>
        <w:rPr>
          <w:rFonts w:ascii="Tahoma" w:hAnsi="Tahoma" w:cs="Tahoma"/>
        </w:rPr>
        <w:t xml:space="preserve"> brez obveznosti do izvajalca,</w:t>
      </w:r>
      <w:r w:rsidRPr="0062287A">
        <w:rPr>
          <w:rFonts w:ascii="Tahoma" w:hAnsi="Tahoma" w:cs="Tahoma"/>
        </w:rPr>
        <w:t xml:space="preserve"> če izvajalec:</w:t>
      </w:r>
    </w:p>
    <w:p w14:paraId="5836F6AE" w14:textId="77777777" w:rsidR="003A700A" w:rsidRPr="0062287A" w:rsidRDefault="003A700A" w:rsidP="00D72AEB">
      <w:pPr>
        <w:keepNext/>
        <w:keepLines/>
        <w:numPr>
          <w:ilvl w:val="0"/>
          <w:numId w:val="32"/>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 roku, ki mu ga določi naročnik,</w:t>
      </w:r>
    </w:p>
    <w:p w14:paraId="4FA263A0" w14:textId="77777777" w:rsidR="003A700A" w:rsidRPr="0062287A" w:rsidRDefault="003A700A" w:rsidP="00D72AEB">
      <w:pPr>
        <w:keepNext/>
        <w:keepLines/>
        <w:numPr>
          <w:ilvl w:val="0"/>
          <w:numId w:val="32"/>
        </w:numPr>
        <w:ind w:left="284" w:hanging="284"/>
        <w:jc w:val="both"/>
        <w:rPr>
          <w:rFonts w:ascii="Tahoma" w:eastAsia="Calibri" w:hAnsi="Tahoma" w:cs="Tahoma"/>
        </w:rPr>
      </w:pPr>
      <w:r w:rsidRPr="0062287A">
        <w:rPr>
          <w:rFonts w:ascii="Tahoma" w:eastAsia="Calibri" w:hAnsi="Tahoma" w:cs="Tahoma"/>
        </w:rPr>
        <w:t>ne izpolnjuje ali nepravilno izpolnjuje svoje obveznosti iz okvirnega sporazuma in teh ne izpolnjuje niti po naknadno določenem roku s strani naročnika,</w:t>
      </w:r>
    </w:p>
    <w:p w14:paraId="23D4D8FA" w14:textId="77777777" w:rsidR="003A700A" w:rsidRPr="0062287A" w:rsidRDefault="003A700A" w:rsidP="00D72AEB">
      <w:pPr>
        <w:keepNext/>
        <w:keepLines/>
        <w:numPr>
          <w:ilvl w:val="0"/>
          <w:numId w:val="32"/>
        </w:numPr>
        <w:ind w:left="284" w:hanging="284"/>
        <w:jc w:val="both"/>
        <w:rPr>
          <w:rFonts w:ascii="Tahoma" w:eastAsia="Calibri" w:hAnsi="Tahoma" w:cs="Tahoma"/>
        </w:rPr>
      </w:pPr>
      <w:r w:rsidRPr="0062287A">
        <w:rPr>
          <w:rFonts w:ascii="Tahoma" w:eastAsia="Calibri" w:hAnsi="Tahoma" w:cs="Tahoma"/>
        </w:rPr>
        <w:t>ne izpolnjuje ali neredno izpolnjuje svoje obveznosti do podizvajalcev ter teh ne izpolnjuje niti po naknadno določenem roku s strani naročnika,</w:t>
      </w:r>
    </w:p>
    <w:p w14:paraId="3794BF38" w14:textId="77777777" w:rsidR="003A700A" w:rsidRPr="0062287A" w:rsidRDefault="003A700A" w:rsidP="00D72AEB">
      <w:pPr>
        <w:keepNext/>
        <w:keepLines/>
        <w:numPr>
          <w:ilvl w:val="0"/>
          <w:numId w:val="32"/>
        </w:numPr>
        <w:ind w:left="284" w:hanging="284"/>
        <w:jc w:val="both"/>
        <w:rPr>
          <w:rFonts w:ascii="Tahoma" w:eastAsia="Calibri" w:hAnsi="Tahoma" w:cs="Tahoma"/>
        </w:rPr>
      </w:pPr>
      <w:r w:rsidRPr="0062287A">
        <w:rPr>
          <w:rFonts w:ascii="Tahoma" w:eastAsia="Calibri" w:hAnsi="Tahoma" w:cs="Tahoma"/>
        </w:rPr>
        <w:t>ne izpolnjuje ali neredno poravnava obveznosti do svojih delavcev ter teh ne izpolnjuje niti po naknadno določenem roku s strani naročnika,</w:t>
      </w:r>
    </w:p>
    <w:p w14:paraId="60789D5C" w14:textId="77777777" w:rsidR="003A700A" w:rsidRPr="0062287A" w:rsidRDefault="003A700A" w:rsidP="00D72AEB">
      <w:pPr>
        <w:keepNext/>
        <w:keepLines/>
        <w:numPr>
          <w:ilvl w:val="0"/>
          <w:numId w:val="32"/>
        </w:numPr>
        <w:ind w:left="284" w:hanging="284"/>
        <w:jc w:val="both"/>
        <w:rPr>
          <w:rFonts w:ascii="Tahoma" w:eastAsia="Calibri" w:hAnsi="Tahoma" w:cs="Tahoma"/>
        </w:rPr>
      </w:pPr>
      <w:r w:rsidRPr="0062287A">
        <w:rPr>
          <w:rFonts w:ascii="Tahoma" w:eastAsia="Calibri" w:hAnsi="Tahoma" w:cs="Tahoma"/>
        </w:rPr>
        <w:t>poviša cene v času veljavnosti okvirnega sporazuma,</w:t>
      </w:r>
    </w:p>
    <w:p w14:paraId="0E39C058" w14:textId="77777777" w:rsidR="003A700A" w:rsidRPr="0062287A" w:rsidRDefault="003A700A" w:rsidP="00D72AEB">
      <w:pPr>
        <w:keepNext/>
        <w:keepLines/>
        <w:numPr>
          <w:ilvl w:val="0"/>
          <w:numId w:val="32"/>
        </w:numPr>
        <w:ind w:left="284" w:hanging="284"/>
        <w:jc w:val="both"/>
        <w:rPr>
          <w:rFonts w:ascii="Tahoma" w:eastAsia="Calibri" w:hAnsi="Tahoma" w:cs="Tahoma"/>
        </w:rPr>
      </w:pPr>
      <w:r w:rsidRPr="0062287A">
        <w:rPr>
          <w:rFonts w:ascii="Tahoma" w:eastAsia="Calibri" w:hAnsi="Tahoma" w:cs="Tahoma"/>
        </w:rPr>
        <w:t>preda izvedbo obveznosti iz okvirnega sporazuma v podizvajanje tretji osebi brez predhodnega pisnega soglasja naročnika,</w:t>
      </w:r>
    </w:p>
    <w:p w14:paraId="5894B55A" w14:textId="77777777" w:rsidR="003A700A" w:rsidRPr="0062287A" w:rsidRDefault="003A700A" w:rsidP="00D72AEB">
      <w:pPr>
        <w:keepNext/>
        <w:keepLines/>
        <w:numPr>
          <w:ilvl w:val="0"/>
          <w:numId w:val="32"/>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naročnika.</w:t>
      </w:r>
    </w:p>
    <w:p w14:paraId="5BFE1F2D" w14:textId="77777777" w:rsidR="003A700A" w:rsidRPr="0062287A" w:rsidRDefault="003A700A" w:rsidP="003A700A">
      <w:pPr>
        <w:keepNext/>
        <w:keepLines/>
        <w:tabs>
          <w:tab w:val="left" w:pos="709"/>
          <w:tab w:val="left" w:pos="1702"/>
        </w:tabs>
        <w:ind w:left="1701" w:hanging="1701"/>
        <w:jc w:val="both"/>
        <w:rPr>
          <w:rFonts w:ascii="Tahoma" w:hAnsi="Tahoma" w:cs="Tahoma"/>
        </w:rPr>
      </w:pPr>
    </w:p>
    <w:p w14:paraId="3EFEE740" w14:textId="77777777" w:rsidR="003A700A" w:rsidRPr="0062287A" w:rsidRDefault="003A700A" w:rsidP="003A700A">
      <w:pPr>
        <w:keepNext/>
        <w:keepLines/>
        <w:jc w:val="both"/>
        <w:rPr>
          <w:rFonts w:ascii="Tahoma" w:hAnsi="Tahoma" w:cs="Tahoma"/>
        </w:rPr>
      </w:pPr>
      <w:r w:rsidRPr="0062287A">
        <w:rPr>
          <w:rFonts w:ascii="Tahoma" w:hAnsi="Tahoma" w:cs="Tahoma"/>
        </w:rPr>
        <w:t xml:space="preserve">Odstop od </w:t>
      </w:r>
      <w:r w:rsidRPr="0062287A">
        <w:rPr>
          <w:rFonts w:ascii="Tahoma" w:eastAsia="Calibri" w:hAnsi="Tahoma" w:cs="Tahoma"/>
        </w:rPr>
        <w:t xml:space="preserve">okvirnega sporazuma </w:t>
      </w:r>
      <w:r w:rsidRPr="0062287A">
        <w:rPr>
          <w:rFonts w:ascii="Tahoma" w:hAnsi="Tahoma" w:cs="Tahoma"/>
        </w:rPr>
        <w:t>pričn</w:t>
      </w:r>
      <w:r>
        <w:rPr>
          <w:rFonts w:ascii="Tahoma" w:hAnsi="Tahoma" w:cs="Tahoma"/>
        </w:rPr>
        <w:t>e učinkovati petnajsti (15.</w:t>
      </w:r>
      <w:r w:rsidRPr="0062287A">
        <w:rPr>
          <w:rFonts w:ascii="Tahoma" w:hAnsi="Tahoma" w:cs="Tahoma"/>
        </w:rPr>
        <w:t xml:space="preserve">) </w:t>
      </w:r>
      <w:r>
        <w:rPr>
          <w:rFonts w:ascii="Tahoma" w:hAnsi="Tahoma" w:cs="Tahoma"/>
        </w:rPr>
        <w:t>dan</w:t>
      </w:r>
      <w:r w:rsidRPr="0062287A">
        <w:rPr>
          <w:rFonts w:ascii="Tahoma" w:hAnsi="Tahoma" w:cs="Tahoma"/>
        </w:rPr>
        <w:t xml:space="preserve"> od dneva, ko izvajalec prejme </w:t>
      </w:r>
      <w:r>
        <w:rPr>
          <w:rFonts w:ascii="Tahoma" w:hAnsi="Tahoma" w:cs="Tahoma"/>
        </w:rPr>
        <w:t>obvestilo/</w:t>
      </w:r>
      <w:r w:rsidRPr="0062287A">
        <w:rPr>
          <w:rFonts w:ascii="Tahoma" w:hAnsi="Tahoma" w:cs="Tahoma"/>
        </w:rPr>
        <w:t xml:space="preserve">izjavo naročnika o odstopu od </w:t>
      </w:r>
      <w:r w:rsidRPr="0062287A">
        <w:rPr>
          <w:rFonts w:ascii="Tahoma" w:eastAsia="Calibri" w:hAnsi="Tahoma" w:cs="Tahoma"/>
        </w:rPr>
        <w:t>okvirnega sporazuma</w:t>
      </w:r>
      <w:r w:rsidRPr="0062287A">
        <w:rPr>
          <w:rFonts w:ascii="Tahoma" w:hAnsi="Tahoma" w:cs="Tahoma"/>
        </w:rPr>
        <w:t>.</w:t>
      </w:r>
    </w:p>
    <w:p w14:paraId="53FA5D49" w14:textId="77777777" w:rsidR="007C005C" w:rsidRPr="007C005C" w:rsidRDefault="007C005C" w:rsidP="007C005C">
      <w:pPr>
        <w:keepNext/>
        <w:keepLines/>
        <w:jc w:val="both"/>
        <w:rPr>
          <w:rFonts w:ascii="Tahoma" w:hAnsi="Tahoma" w:cs="Tahoma"/>
        </w:rPr>
      </w:pPr>
    </w:p>
    <w:p w14:paraId="46D9ADF5" w14:textId="77777777" w:rsidR="007C005C" w:rsidRPr="007C005C" w:rsidRDefault="007C005C" w:rsidP="007C005C">
      <w:pPr>
        <w:keepNext/>
        <w:keepLines/>
        <w:tabs>
          <w:tab w:val="left" w:pos="709"/>
          <w:tab w:val="left" w:pos="1702"/>
        </w:tabs>
        <w:jc w:val="both"/>
        <w:rPr>
          <w:rFonts w:ascii="Tahoma" w:hAnsi="Tahoma" w:cs="Tahoma"/>
        </w:rPr>
      </w:pPr>
      <w:r w:rsidRPr="007C005C">
        <w:rPr>
          <w:rFonts w:ascii="Tahoma" w:hAnsi="Tahoma" w:cs="Tahoma"/>
        </w:rPr>
        <w:t>Med veljavnostjo okvirnega sporazuma lahko naročnik, ne glede na določbe zakona, ki ureja obligacijska razmerja, odstopi od okvirnega sporazuma tudi v primerih iz 96. člena ZJN-3.</w:t>
      </w:r>
    </w:p>
    <w:p w14:paraId="27F3742F" w14:textId="77777777" w:rsidR="001A32A8" w:rsidRPr="007C005C" w:rsidRDefault="001A32A8" w:rsidP="007C005C">
      <w:pPr>
        <w:keepNext/>
        <w:keepLines/>
        <w:tabs>
          <w:tab w:val="left" w:pos="709"/>
          <w:tab w:val="left" w:pos="1702"/>
        </w:tabs>
        <w:jc w:val="both"/>
        <w:rPr>
          <w:rFonts w:ascii="Tahoma" w:hAnsi="Tahoma" w:cs="Tahoma"/>
        </w:rPr>
      </w:pPr>
    </w:p>
    <w:p w14:paraId="41BD034B"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0B343462" w14:textId="77777777" w:rsidR="007C005C" w:rsidRPr="007C005C" w:rsidRDefault="007C005C" w:rsidP="007C005C">
      <w:pPr>
        <w:keepNext/>
        <w:keepLines/>
        <w:tabs>
          <w:tab w:val="left" w:pos="709"/>
          <w:tab w:val="left" w:pos="1702"/>
        </w:tabs>
        <w:jc w:val="both"/>
        <w:rPr>
          <w:rFonts w:ascii="Tahoma" w:hAnsi="Tahoma" w:cs="Tahoma"/>
        </w:rPr>
      </w:pPr>
    </w:p>
    <w:p w14:paraId="6CCA48CC" w14:textId="77777777" w:rsidR="003A700A" w:rsidRDefault="003A700A" w:rsidP="003A700A">
      <w:pPr>
        <w:keepNext/>
        <w:keepLines/>
        <w:jc w:val="both"/>
        <w:rPr>
          <w:rFonts w:ascii="Tahoma" w:hAnsi="Tahoma" w:cs="Tahoma"/>
        </w:rPr>
      </w:pPr>
      <w:r w:rsidRPr="00FE1859">
        <w:rPr>
          <w:rFonts w:ascii="Tahoma" w:hAnsi="Tahoma" w:cs="Tahoma"/>
        </w:rPr>
        <w:t xml:space="preserve">Vsaka stranka okvirnega sporazuma ima pravico odpovedati okvirni sporazum </w:t>
      </w:r>
      <w:r>
        <w:rPr>
          <w:rFonts w:ascii="Tahoma" w:hAnsi="Tahoma" w:cs="Tahoma"/>
        </w:rPr>
        <w:t>z</w:t>
      </w:r>
      <w:r w:rsidRPr="00FE1859">
        <w:rPr>
          <w:rFonts w:ascii="Tahoma" w:hAnsi="Tahoma" w:cs="Tahoma"/>
        </w:rPr>
        <w:t xml:space="preserve"> </w:t>
      </w:r>
      <w:r>
        <w:rPr>
          <w:rFonts w:ascii="Tahoma" w:hAnsi="Tahoma" w:cs="Tahoma"/>
        </w:rPr>
        <w:t>devetdeset</w:t>
      </w:r>
      <w:r w:rsidRPr="00FE1859">
        <w:rPr>
          <w:rFonts w:ascii="Tahoma" w:hAnsi="Tahoma" w:cs="Tahoma"/>
        </w:rPr>
        <w:t xml:space="preserve"> (</w:t>
      </w:r>
      <w:r>
        <w:rPr>
          <w:rFonts w:ascii="Tahoma" w:hAnsi="Tahoma" w:cs="Tahoma"/>
        </w:rPr>
        <w:t>90</w:t>
      </w:r>
      <w:r w:rsidRPr="00FE1859">
        <w:rPr>
          <w:rFonts w:ascii="Tahoma" w:hAnsi="Tahoma" w:cs="Tahoma"/>
        </w:rPr>
        <w:t>)</w:t>
      </w:r>
      <w:r>
        <w:rPr>
          <w:rFonts w:ascii="Tahoma" w:hAnsi="Tahoma" w:cs="Tahoma"/>
        </w:rPr>
        <w:t xml:space="preserve">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2757B8F7" w14:textId="77777777" w:rsidR="007C005C" w:rsidRPr="007C005C" w:rsidRDefault="007C005C" w:rsidP="007C005C">
      <w:pPr>
        <w:keepNext/>
        <w:keepLines/>
        <w:tabs>
          <w:tab w:val="left" w:pos="709"/>
          <w:tab w:val="left" w:pos="1702"/>
        </w:tabs>
        <w:jc w:val="both"/>
        <w:rPr>
          <w:rFonts w:ascii="Tahoma" w:hAnsi="Tahoma" w:cs="Tahoma"/>
        </w:rPr>
      </w:pPr>
    </w:p>
    <w:p w14:paraId="6B5FA323" w14:textId="77777777" w:rsidR="007C005C" w:rsidRDefault="007C005C" w:rsidP="007C005C">
      <w:pPr>
        <w:keepNext/>
        <w:keepLines/>
        <w:tabs>
          <w:tab w:val="left" w:pos="709"/>
          <w:tab w:val="left" w:pos="1702"/>
        </w:tabs>
        <w:jc w:val="both"/>
        <w:rPr>
          <w:rFonts w:ascii="Tahoma" w:hAnsi="Tahoma" w:cs="Tahoma"/>
        </w:rPr>
      </w:pPr>
      <w:r w:rsidRPr="007C005C">
        <w:rPr>
          <w:rFonts w:ascii="Tahoma" w:hAnsi="Tahoma" w:cs="Tahoma"/>
        </w:rPr>
        <w:t xml:space="preserve">Stranki okvirnega sporazuma se lahko, s sklenitvijo aneksa k okvirnemu sporazumu, sporazumno dogovorita za daljši ali krajši odpovedni rok. </w:t>
      </w:r>
    </w:p>
    <w:p w14:paraId="4F025386" w14:textId="77777777" w:rsidR="007C005C" w:rsidRDefault="007C005C" w:rsidP="007C005C">
      <w:pPr>
        <w:keepNext/>
        <w:keepLines/>
        <w:tabs>
          <w:tab w:val="left" w:pos="709"/>
          <w:tab w:val="left" w:pos="1702"/>
        </w:tabs>
        <w:jc w:val="both"/>
        <w:rPr>
          <w:rFonts w:ascii="Tahoma" w:hAnsi="Tahoma" w:cs="Tahoma"/>
        </w:rPr>
      </w:pPr>
    </w:p>
    <w:p w14:paraId="274B2568" w14:textId="77777777" w:rsidR="00F15CEB" w:rsidRPr="007C005C" w:rsidRDefault="00F15CEB" w:rsidP="007C005C">
      <w:pPr>
        <w:keepNext/>
        <w:keepLines/>
        <w:tabs>
          <w:tab w:val="left" w:pos="709"/>
          <w:tab w:val="left" w:pos="1702"/>
        </w:tabs>
        <w:jc w:val="both"/>
        <w:rPr>
          <w:rFonts w:ascii="Tahoma" w:hAnsi="Tahoma" w:cs="Tahoma"/>
        </w:rPr>
      </w:pPr>
    </w:p>
    <w:p w14:paraId="08E6C593"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b/>
        </w:rPr>
      </w:pPr>
      <w:r w:rsidRPr="007C005C">
        <w:rPr>
          <w:rFonts w:ascii="Tahoma" w:hAnsi="Tahoma" w:cs="Tahoma"/>
          <w:b/>
        </w:rPr>
        <w:lastRenderedPageBreak/>
        <w:t>REŠEVANJE SPOROV</w:t>
      </w:r>
    </w:p>
    <w:p w14:paraId="1836541F" w14:textId="77777777" w:rsidR="007C005C" w:rsidRPr="007C005C" w:rsidRDefault="007C005C" w:rsidP="007C005C">
      <w:pPr>
        <w:keepNext/>
        <w:keepLines/>
        <w:tabs>
          <w:tab w:val="left" w:pos="709"/>
          <w:tab w:val="left" w:pos="1702"/>
        </w:tabs>
        <w:ind w:left="1701" w:hanging="1701"/>
        <w:rPr>
          <w:rFonts w:ascii="Tahoma" w:hAnsi="Tahoma" w:cs="Tahoma"/>
          <w:b/>
        </w:rPr>
      </w:pPr>
    </w:p>
    <w:p w14:paraId="7745FA2E"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 xml:space="preserve"> člen</w:t>
      </w:r>
    </w:p>
    <w:p w14:paraId="529BBD82" w14:textId="77777777" w:rsidR="007C005C" w:rsidRPr="007C005C" w:rsidRDefault="007C005C" w:rsidP="007C005C">
      <w:pPr>
        <w:keepNext/>
        <w:keepLines/>
        <w:tabs>
          <w:tab w:val="left" w:pos="567"/>
          <w:tab w:val="left" w:pos="1418"/>
          <w:tab w:val="left" w:pos="1702"/>
        </w:tabs>
        <w:jc w:val="both"/>
        <w:rPr>
          <w:rFonts w:ascii="Tahoma" w:eastAsia="Calibri" w:hAnsi="Tahoma" w:cs="Tahoma"/>
        </w:rPr>
      </w:pPr>
    </w:p>
    <w:p w14:paraId="3BC1F560" w14:textId="77777777" w:rsidR="007C005C" w:rsidRPr="007C005C" w:rsidRDefault="007C005C" w:rsidP="007C005C">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Morebitne spore, ki bi nastali v zvezi z izvajanjem </w:t>
      </w:r>
      <w:r w:rsidRPr="007C005C">
        <w:rPr>
          <w:rFonts w:ascii="Tahoma" w:hAnsi="Tahoma" w:cs="Tahoma"/>
        </w:rPr>
        <w:t>tega okvirnega sporazuma</w:t>
      </w:r>
      <w:r w:rsidRPr="007C005C">
        <w:rPr>
          <w:rFonts w:ascii="Tahoma" w:eastAsia="Calibri" w:hAnsi="Tahoma" w:cs="Tahoma"/>
        </w:rPr>
        <w:t xml:space="preserve">, bosta stranki </w:t>
      </w:r>
      <w:r w:rsidRPr="007C005C">
        <w:rPr>
          <w:rFonts w:ascii="Tahoma" w:hAnsi="Tahoma" w:cs="Tahoma"/>
        </w:rPr>
        <w:t>okvirnega sporazuma</w:t>
      </w:r>
      <w:r w:rsidRPr="007C005C">
        <w:rPr>
          <w:rFonts w:ascii="Tahoma" w:eastAsia="Calibri" w:hAnsi="Tahoma" w:cs="Tahoma"/>
        </w:rPr>
        <w:t xml:space="preserve"> skušali rešiti sporazumno.</w:t>
      </w:r>
    </w:p>
    <w:p w14:paraId="1AEF32DA" w14:textId="77777777" w:rsidR="007C005C" w:rsidRPr="007C005C" w:rsidRDefault="007C005C" w:rsidP="007C005C">
      <w:pPr>
        <w:keepNext/>
        <w:keepLines/>
        <w:tabs>
          <w:tab w:val="left" w:pos="567"/>
          <w:tab w:val="left" w:pos="1418"/>
          <w:tab w:val="left" w:pos="1702"/>
        </w:tabs>
        <w:jc w:val="both"/>
        <w:rPr>
          <w:rFonts w:ascii="Tahoma" w:eastAsia="Calibri" w:hAnsi="Tahoma" w:cs="Tahoma"/>
        </w:rPr>
      </w:pPr>
    </w:p>
    <w:p w14:paraId="657E99E7" w14:textId="77777777" w:rsidR="007C005C" w:rsidRPr="007C005C" w:rsidRDefault="007C005C" w:rsidP="007C005C">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Če spora ne bo možno rešiti sporazumno, lahko vsaka stranka </w:t>
      </w:r>
      <w:r w:rsidRPr="007C005C">
        <w:rPr>
          <w:rFonts w:ascii="Tahoma" w:hAnsi="Tahoma" w:cs="Tahoma"/>
        </w:rPr>
        <w:t>okvirnega sporazuma</w:t>
      </w:r>
      <w:r w:rsidRPr="007C005C">
        <w:rPr>
          <w:rFonts w:ascii="Tahoma" w:eastAsia="Calibri" w:hAnsi="Tahoma" w:cs="Tahoma"/>
        </w:rPr>
        <w:t xml:space="preserve"> sproži postopek za rešitev spora pri stvarno </w:t>
      </w:r>
      <w:r w:rsidR="00E619B3">
        <w:rPr>
          <w:rFonts w:ascii="Tahoma" w:eastAsia="Calibri" w:hAnsi="Tahoma" w:cs="Tahoma"/>
        </w:rPr>
        <w:t>pristojnem sodišču v Ljubljani.</w:t>
      </w:r>
    </w:p>
    <w:p w14:paraId="44E32269" w14:textId="77777777" w:rsidR="007C005C" w:rsidRPr="007C005C" w:rsidRDefault="007C005C" w:rsidP="007C005C">
      <w:pPr>
        <w:keepNext/>
        <w:keepLines/>
        <w:tabs>
          <w:tab w:val="left" w:pos="567"/>
          <w:tab w:val="left" w:pos="1418"/>
          <w:tab w:val="left" w:pos="1702"/>
        </w:tabs>
        <w:jc w:val="both"/>
        <w:rPr>
          <w:rFonts w:ascii="Tahoma" w:eastAsia="Calibri" w:hAnsi="Tahoma" w:cs="Tahoma"/>
        </w:rPr>
      </w:pPr>
    </w:p>
    <w:p w14:paraId="58ABFAC6" w14:textId="77777777" w:rsidR="007C005C" w:rsidRPr="007C005C" w:rsidRDefault="007C005C" w:rsidP="007C005C">
      <w:pPr>
        <w:keepNext/>
        <w:keepLines/>
        <w:numPr>
          <w:ilvl w:val="0"/>
          <w:numId w:val="6"/>
        </w:numPr>
        <w:tabs>
          <w:tab w:val="clear" w:pos="1440"/>
          <w:tab w:val="left" w:pos="851"/>
          <w:tab w:val="left" w:pos="1702"/>
        </w:tabs>
        <w:ind w:hanging="1440"/>
        <w:jc w:val="both"/>
        <w:rPr>
          <w:rFonts w:ascii="Tahoma" w:hAnsi="Tahoma" w:cs="Tahoma"/>
        </w:rPr>
      </w:pPr>
      <w:r w:rsidRPr="007C005C">
        <w:rPr>
          <w:rFonts w:ascii="Tahoma" w:hAnsi="Tahoma" w:cs="Tahoma"/>
          <w:b/>
        </w:rPr>
        <w:t>OSTALE DOLOČBE</w:t>
      </w:r>
    </w:p>
    <w:p w14:paraId="58C05598" w14:textId="77777777" w:rsidR="007C005C" w:rsidRPr="007C005C" w:rsidRDefault="007C005C" w:rsidP="007C005C">
      <w:pPr>
        <w:keepNext/>
        <w:keepLines/>
        <w:tabs>
          <w:tab w:val="left" w:pos="851"/>
          <w:tab w:val="left" w:pos="1702"/>
        </w:tabs>
        <w:jc w:val="both"/>
        <w:rPr>
          <w:rFonts w:ascii="Tahoma" w:hAnsi="Tahoma" w:cs="Tahoma"/>
          <w:b/>
        </w:rPr>
      </w:pPr>
    </w:p>
    <w:p w14:paraId="65A095FD"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5CA6E8B8" w14:textId="77777777" w:rsidR="007C005C" w:rsidRPr="007C005C" w:rsidRDefault="007C005C" w:rsidP="007C005C">
      <w:pPr>
        <w:keepNext/>
        <w:keepLines/>
        <w:jc w:val="both"/>
        <w:rPr>
          <w:rFonts w:ascii="Tahoma" w:hAnsi="Tahoma" w:cs="Tahoma"/>
        </w:rPr>
      </w:pPr>
    </w:p>
    <w:p w14:paraId="0A3AC492" w14:textId="77777777" w:rsidR="007C005C" w:rsidRPr="007C005C" w:rsidRDefault="007C005C" w:rsidP="007C005C">
      <w:pPr>
        <w:keepNext/>
        <w:keepLines/>
        <w:jc w:val="both"/>
        <w:rPr>
          <w:rFonts w:ascii="Tahoma" w:hAnsi="Tahoma" w:cs="Tahoma"/>
        </w:rPr>
      </w:pPr>
      <w:r w:rsidRPr="007C005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B93D3D5"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41324E19" w14:textId="77777777" w:rsidR="007C005C" w:rsidRPr="007C005C" w:rsidRDefault="007C005C" w:rsidP="007C005C">
      <w:pPr>
        <w:keepNext/>
        <w:keepLines/>
        <w:tabs>
          <w:tab w:val="left" w:pos="567"/>
          <w:tab w:val="left" w:pos="1418"/>
          <w:tab w:val="left" w:pos="1702"/>
        </w:tabs>
        <w:jc w:val="both"/>
        <w:rPr>
          <w:rFonts w:ascii="Tahoma" w:hAnsi="Tahoma" w:cs="Tahoma"/>
        </w:rPr>
      </w:pPr>
      <w:r w:rsidRPr="007C005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7E736B50"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2CE8E7A8"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7E0BDACA" w14:textId="77777777" w:rsidR="007C005C" w:rsidRPr="007C005C" w:rsidRDefault="007C005C" w:rsidP="007C005C">
      <w:pPr>
        <w:keepNext/>
        <w:keepLines/>
        <w:rPr>
          <w:rFonts w:ascii="Tahoma" w:hAnsi="Tahoma" w:cs="Tahoma"/>
        </w:rPr>
      </w:pPr>
    </w:p>
    <w:p w14:paraId="27D57185" w14:textId="77777777" w:rsidR="007C005C" w:rsidRPr="007C005C" w:rsidRDefault="007C005C" w:rsidP="007C005C">
      <w:pPr>
        <w:keepNext/>
        <w:keepLines/>
        <w:jc w:val="both"/>
        <w:rPr>
          <w:rFonts w:ascii="Tahoma" w:hAnsi="Tahoma" w:cs="Tahoma"/>
        </w:rPr>
      </w:pPr>
      <w:r w:rsidRPr="007C005C">
        <w:rPr>
          <w:rFonts w:ascii="Tahoma" w:hAnsi="Tahoma" w:cs="Tahoma"/>
        </w:rPr>
        <w:t>Morebitne spremembe ali dopolnitve tega okvirnega sporazuma veljajo samo v pisni obliki in v primeru, da jih podpišeta obe stranki okvirnega sporazuma.</w:t>
      </w:r>
    </w:p>
    <w:p w14:paraId="4270B1CA" w14:textId="77777777" w:rsidR="007C005C" w:rsidRPr="007C005C" w:rsidRDefault="007C005C" w:rsidP="007C005C">
      <w:pPr>
        <w:keepNext/>
        <w:keepLines/>
        <w:rPr>
          <w:rFonts w:ascii="Tahoma" w:hAnsi="Tahoma" w:cs="Tahoma"/>
        </w:rPr>
      </w:pPr>
    </w:p>
    <w:p w14:paraId="78616E3E" w14:textId="77777777" w:rsidR="007C005C" w:rsidRPr="007C005C" w:rsidRDefault="007C005C" w:rsidP="007C005C">
      <w:pPr>
        <w:keepNext/>
        <w:keepLines/>
        <w:tabs>
          <w:tab w:val="left" w:pos="567"/>
          <w:tab w:val="left" w:pos="1418"/>
          <w:tab w:val="left" w:pos="1702"/>
        </w:tabs>
        <w:jc w:val="both"/>
        <w:rPr>
          <w:rFonts w:ascii="Tahoma" w:hAnsi="Tahoma" w:cs="Tahoma"/>
        </w:rPr>
      </w:pPr>
      <w:r w:rsidRPr="007C005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4CCF34E3"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442CC5C0" w14:textId="77777777" w:rsidR="007C005C" w:rsidRPr="007C005C" w:rsidRDefault="007C005C" w:rsidP="007C005C">
      <w:pPr>
        <w:keepNext/>
        <w:keepLines/>
        <w:tabs>
          <w:tab w:val="left" w:pos="567"/>
          <w:tab w:val="left" w:pos="1418"/>
          <w:tab w:val="left" w:pos="1702"/>
        </w:tabs>
        <w:jc w:val="both"/>
        <w:rPr>
          <w:rFonts w:ascii="Tahoma" w:hAnsi="Tahoma" w:cs="Tahoma"/>
          <w:lang w:val="es-AR"/>
        </w:rPr>
      </w:pPr>
      <w:r w:rsidRPr="007C005C">
        <w:rPr>
          <w:rFonts w:ascii="Tahoma" w:hAnsi="Tahoma" w:cs="Tahoma"/>
        </w:rPr>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dobav in </w:t>
      </w:r>
      <w:r w:rsidR="00CF1CFC">
        <w:rPr>
          <w:rFonts w:ascii="Tahoma" w:hAnsi="Tahoma" w:cs="Tahoma"/>
        </w:rPr>
        <w:t>storitev</w:t>
      </w:r>
      <w:r w:rsidRPr="007C005C">
        <w:rPr>
          <w:rFonts w:ascii="Tahoma" w:hAnsi="Tahoma" w:cs="Tahoma"/>
        </w:rPr>
        <w:t>.</w:t>
      </w:r>
      <w:r w:rsidRPr="007C005C">
        <w:rPr>
          <w:rFonts w:ascii="Tahoma" w:hAnsi="Tahoma" w:cs="Tahoma"/>
          <w:lang w:val="es-AR"/>
        </w:rPr>
        <w:t xml:space="preserve"> Izvajalec se strinja, da lahko naročnik prekine medsebojno razmerje v primeru nespoštovanja določil </w:t>
      </w:r>
      <w:r w:rsidRPr="007C005C">
        <w:rPr>
          <w:rFonts w:ascii="Tahoma" w:hAnsi="Tahoma" w:cs="Tahoma"/>
        </w:rPr>
        <w:t>okvirnega sporazuma</w:t>
      </w:r>
      <w:r w:rsidRPr="007C005C">
        <w:rPr>
          <w:rFonts w:ascii="Tahoma" w:hAnsi="Tahoma" w:cs="Tahoma"/>
          <w:lang w:val="es-AR"/>
        </w:rPr>
        <w:t xml:space="preserve"> in določil javnega naročanja, brez odškodninske odgovornosti do izvajalca.</w:t>
      </w:r>
    </w:p>
    <w:p w14:paraId="04AB3610" w14:textId="77777777" w:rsidR="007C005C" w:rsidRPr="007C005C" w:rsidRDefault="007C005C" w:rsidP="007C005C">
      <w:pPr>
        <w:keepNext/>
        <w:keepLines/>
        <w:tabs>
          <w:tab w:val="left" w:pos="567"/>
          <w:tab w:val="left" w:pos="1418"/>
          <w:tab w:val="left" w:pos="1702"/>
        </w:tabs>
        <w:jc w:val="both"/>
        <w:rPr>
          <w:rFonts w:ascii="Tahoma" w:hAnsi="Tahoma" w:cs="Tahoma"/>
          <w:lang w:val="es-AR"/>
        </w:rPr>
      </w:pPr>
    </w:p>
    <w:p w14:paraId="3745B916" w14:textId="77777777" w:rsidR="00682AA4" w:rsidRPr="007C005C" w:rsidRDefault="007C005C" w:rsidP="00E619B3">
      <w:pPr>
        <w:keepNext/>
        <w:keepLines/>
        <w:tabs>
          <w:tab w:val="left" w:pos="567"/>
          <w:tab w:val="left" w:pos="1418"/>
          <w:tab w:val="left" w:pos="1702"/>
        </w:tabs>
        <w:jc w:val="both"/>
        <w:rPr>
          <w:rFonts w:ascii="Tahoma" w:hAnsi="Tahoma" w:cs="Tahoma"/>
        </w:rPr>
      </w:pPr>
      <w:r w:rsidRPr="007C005C">
        <w:rPr>
          <w:rFonts w:ascii="Tahoma" w:hAnsi="Tahoma" w:cs="Tahoma"/>
        </w:rPr>
        <w:t>Stranki okvirnega sporazuma soglašata, da predstavljajo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in informacij, ki po veljav</w:t>
      </w:r>
      <w:r w:rsidR="00E619B3">
        <w:rPr>
          <w:rFonts w:ascii="Tahoma" w:hAnsi="Tahoma" w:cs="Tahoma"/>
        </w:rPr>
        <w:t>nih predpisih štejejo za javne.</w:t>
      </w:r>
    </w:p>
    <w:p w14:paraId="08DA6074" w14:textId="77777777" w:rsidR="007C005C" w:rsidRPr="007C005C" w:rsidRDefault="007C005C" w:rsidP="007C005C">
      <w:pPr>
        <w:keepNext/>
        <w:keepLines/>
        <w:ind w:left="426"/>
        <w:jc w:val="center"/>
        <w:rPr>
          <w:rFonts w:ascii="Tahoma" w:hAnsi="Tahoma" w:cs="Tahoma"/>
        </w:rPr>
      </w:pPr>
    </w:p>
    <w:p w14:paraId="3CB3055A"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3AE124EA"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6A51E8F7" w14:textId="77777777" w:rsidR="007C005C" w:rsidRPr="007C005C" w:rsidRDefault="007C005C" w:rsidP="007C005C">
      <w:pPr>
        <w:keepNext/>
        <w:keepLines/>
        <w:tabs>
          <w:tab w:val="left" w:pos="567"/>
          <w:tab w:val="left" w:pos="1418"/>
          <w:tab w:val="left" w:pos="1702"/>
        </w:tabs>
        <w:jc w:val="both"/>
        <w:rPr>
          <w:rFonts w:ascii="Tahoma" w:hAnsi="Tahoma" w:cs="Tahoma"/>
        </w:rPr>
      </w:pPr>
      <w:r w:rsidRPr="007C005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63634244" w14:textId="77777777" w:rsidR="007C005C" w:rsidRPr="007C005C" w:rsidRDefault="007C005C" w:rsidP="007C005C">
      <w:pPr>
        <w:keepNext/>
        <w:keepLines/>
        <w:tabs>
          <w:tab w:val="left" w:pos="567"/>
          <w:tab w:val="left" w:pos="1418"/>
          <w:tab w:val="left" w:pos="1702"/>
        </w:tabs>
        <w:jc w:val="both"/>
        <w:rPr>
          <w:rFonts w:ascii="Tahoma" w:hAnsi="Tahoma" w:cs="Tahoma"/>
        </w:rPr>
      </w:pPr>
    </w:p>
    <w:p w14:paraId="71F2122D"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lastRenderedPageBreak/>
        <w:t>člen</w:t>
      </w:r>
    </w:p>
    <w:p w14:paraId="6EB042A1" w14:textId="77777777" w:rsidR="007C005C" w:rsidRPr="007C005C" w:rsidRDefault="007C005C" w:rsidP="007C005C">
      <w:pPr>
        <w:keepNext/>
        <w:keepLines/>
        <w:ind w:left="426"/>
        <w:jc w:val="center"/>
        <w:rPr>
          <w:rFonts w:ascii="Tahoma" w:hAnsi="Tahoma" w:cs="Tahoma"/>
        </w:rPr>
      </w:pPr>
    </w:p>
    <w:p w14:paraId="7AF9051C" w14:textId="77777777" w:rsidR="007C005C" w:rsidRPr="007C005C" w:rsidRDefault="007C005C" w:rsidP="007C005C">
      <w:pPr>
        <w:keepNext/>
        <w:keepLines/>
        <w:jc w:val="both"/>
        <w:rPr>
          <w:rFonts w:ascii="Tahoma" w:hAnsi="Tahoma" w:cs="Tahoma"/>
        </w:rPr>
      </w:pPr>
      <w:r w:rsidRPr="007C005C">
        <w:rPr>
          <w:rFonts w:ascii="Tahoma" w:hAnsi="Tahoma" w:cs="Tahoma"/>
        </w:rPr>
        <w:t>Okvirni sporazum je sklenjen in prične veljati z dnem, ko ga podpišeta obe stranki okvirnega sporazuma pod pogojem, da izvajalec naročniku predloži finančno zavarovanje za zavarov</w:t>
      </w:r>
      <w:r w:rsidRPr="00A94F02">
        <w:rPr>
          <w:rFonts w:ascii="Tahoma" w:hAnsi="Tahoma" w:cs="Tahoma"/>
        </w:rPr>
        <w:t xml:space="preserve">anje dobre izvedbe obveznosti iz okvirnega sporazuma v roku, v višini in z veljavnostjo, kot je določena v </w:t>
      </w:r>
      <w:r w:rsidRPr="00A94F02">
        <w:rPr>
          <w:rFonts w:ascii="Tahoma" w:hAnsi="Tahoma" w:cs="Tahoma"/>
          <w:color w:val="000000"/>
        </w:rPr>
        <w:t>21</w:t>
      </w:r>
      <w:r w:rsidRPr="00A94F02">
        <w:rPr>
          <w:rFonts w:ascii="Tahoma" w:hAnsi="Tahoma" w:cs="Tahoma"/>
        </w:rPr>
        <w:t xml:space="preserve">. členu tega okvirnega sporazuma. </w:t>
      </w:r>
      <w:r w:rsidRPr="00A94F02">
        <w:rPr>
          <w:rFonts w:ascii="Tahoma" w:hAnsi="Tahoma" w:cs="Tahoma"/>
          <w:lang w:eastAsia="ar-SA"/>
        </w:rPr>
        <w:t>V kolikor izvajalec, v skladu s 21. členom tega okvirnega</w:t>
      </w:r>
      <w:r w:rsidRPr="007C005C">
        <w:rPr>
          <w:rFonts w:ascii="Tahoma" w:hAnsi="Tahoma" w:cs="Tahoma"/>
          <w:lang w:eastAsia="ar-SA"/>
        </w:rPr>
        <w:t xml:space="preserve"> sporazuma, naročniku ne predloži finančnega zavarovanja</w:t>
      </w:r>
      <w:r w:rsidRPr="007C005C">
        <w:rPr>
          <w:rFonts w:ascii="Tahoma" w:hAnsi="Tahoma" w:cs="Tahoma"/>
        </w:rPr>
        <w:t xml:space="preserve"> za zavarovanje dobre izvedbe obveznosti iz okvirnega sporazuma</w:t>
      </w:r>
      <w:r w:rsidRPr="007C005C">
        <w:rPr>
          <w:rFonts w:ascii="Tahoma" w:hAnsi="Tahoma" w:cs="Tahoma"/>
          <w:lang w:eastAsia="ar-SA"/>
        </w:rPr>
        <w:t xml:space="preserve">, </w:t>
      </w:r>
      <w:r w:rsidRPr="007C005C">
        <w:rPr>
          <w:rFonts w:ascii="Tahoma" w:hAnsi="Tahoma" w:cs="Tahoma"/>
        </w:rPr>
        <w:t xml:space="preserve">se šteje, da ta okvirni sporazum ni bil nikoli sklenjen. </w:t>
      </w:r>
    </w:p>
    <w:p w14:paraId="3E45EF4B" w14:textId="77777777" w:rsidR="007C005C" w:rsidRPr="007C005C" w:rsidRDefault="007C005C" w:rsidP="007C005C">
      <w:pPr>
        <w:keepNext/>
        <w:keepLines/>
        <w:jc w:val="both"/>
        <w:rPr>
          <w:rFonts w:ascii="Tahoma" w:hAnsi="Tahoma" w:cs="Tahoma"/>
        </w:rPr>
      </w:pPr>
    </w:p>
    <w:p w14:paraId="1BF9EE49" w14:textId="77777777" w:rsidR="007C005C" w:rsidRPr="007C005C" w:rsidRDefault="007C005C" w:rsidP="007C005C">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Ta </w:t>
      </w:r>
      <w:r w:rsidRPr="007C005C">
        <w:rPr>
          <w:rFonts w:ascii="Tahoma" w:hAnsi="Tahoma" w:cs="Tahoma"/>
        </w:rPr>
        <w:t>okvirni sporazum</w:t>
      </w:r>
      <w:r w:rsidRPr="007C005C">
        <w:rPr>
          <w:rFonts w:ascii="Tahoma" w:eastAsia="Calibri" w:hAnsi="Tahoma" w:cs="Tahoma"/>
        </w:rPr>
        <w:t xml:space="preserve"> v celoti zavezuje tudi morebitne vsakokratne pravne naslednike vsake od strank </w:t>
      </w:r>
      <w:r w:rsidRPr="007C005C">
        <w:rPr>
          <w:rFonts w:ascii="Tahoma" w:hAnsi="Tahoma" w:cs="Tahoma"/>
        </w:rPr>
        <w:t>okvirnega sporazuma</w:t>
      </w:r>
      <w:r w:rsidRPr="007C005C">
        <w:rPr>
          <w:rFonts w:ascii="Tahoma" w:eastAsia="Calibri" w:hAnsi="Tahoma" w:cs="Tahoma"/>
        </w:rPr>
        <w:t>, kar velja zlasti tudi v primeru organizacijsko – statusnih ter lastninskih sprememb.</w:t>
      </w:r>
    </w:p>
    <w:p w14:paraId="5E37186C" w14:textId="77777777" w:rsidR="007C005C" w:rsidRPr="007C005C" w:rsidRDefault="007C005C" w:rsidP="007C005C">
      <w:pPr>
        <w:keepNext/>
        <w:keepLines/>
        <w:tabs>
          <w:tab w:val="left" w:pos="567"/>
          <w:tab w:val="left" w:pos="1418"/>
          <w:tab w:val="left" w:pos="1702"/>
        </w:tabs>
        <w:jc w:val="both"/>
        <w:rPr>
          <w:rFonts w:ascii="Tahoma" w:eastAsia="Calibri" w:hAnsi="Tahoma" w:cs="Tahoma"/>
        </w:rPr>
      </w:pPr>
    </w:p>
    <w:p w14:paraId="02B0C007"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51C38962" w14:textId="77777777" w:rsidR="007C005C" w:rsidRPr="007C005C" w:rsidRDefault="007C005C" w:rsidP="007C005C">
      <w:pPr>
        <w:keepNext/>
        <w:keepLines/>
        <w:rPr>
          <w:rFonts w:ascii="Tahoma" w:hAnsi="Tahoma" w:cs="Tahoma"/>
        </w:rPr>
      </w:pPr>
    </w:p>
    <w:p w14:paraId="557A6153" w14:textId="77777777" w:rsidR="007C005C" w:rsidRPr="007C005C" w:rsidRDefault="007C005C" w:rsidP="007C005C">
      <w:pPr>
        <w:keepNext/>
        <w:keepLines/>
        <w:jc w:val="both"/>
        <w:rPr>
          <w:rFonts w:ascii="Tahoma" w:hAnsi="Tahoma" w:cs="Tahoma"/>
        </w:rPr>
      </w:pPr>
      <w:r w:rsidRPr="007C005C">
        <w:rPr>
          <w:rFonts w:ascii="Tahoma" w:hAnsi="Tahoma" w:cs="Tahoma"/>
        </w:rPr>
        <w:t>Ta okvirni sporazum je sklenjen pod razveznim pogojem, ki se uresniči v primeru izpolnitve ene od naslednjih okoliščin:</w:t>
      </w:r>
    </w:p>
    <w:p w14:paraId="52F48D22" w14:textId="77777777" w:rsidR="007C005C" w:rsidRPr="007C005C" w:rsidRDefault="007C005C" w:rsidP="007C005C">
      <w:pPr>
        <w:keepNext/>
        <w:keepLines/>
        <w:numPr>
          <w:ilvl w:val="0"/>
          <w:numId w:val="10"/>
        </w:numPr>
        <w:jc w:val="both"/>
        <w:rPr>
          <w:rFonts w:ascii="Tahoma" w:hAnsi="Tahoma" w:cs="Tahoma"/>
        </w:rPr>
      </w:pPr>
      <w:r w:rsidRPr="007C005C">
        <w:rPr>
          <w:rFonts w:ascii="Tahoma" w:hAnsi="Tahoma" w:cs="Tahoma"/>
        </w:rPr>
        <w:t xml:space="preserve">če bo naročnik seznanjen, da je sodišče s pravnomočno odločitvijo ugotovilo kršitev obveznosti delovne, okoljske ali socialne zakonodaje s strani izvajalca ali podizvajalca ali </w:t>
      </w:r>
    </w:p>
    <w:p w14:paraId="0AD74558" w14:textId="77777777" w:rsidR="007C005C" w:rsidRPr="007C005C" w:rsidRDefault="007C005C" w:rsidP="007C005C">
      <w:pPr>
        <w:keepNext/>
        <w:keepLines/>
        <w:numPr>
          <w:ilvl w:val="0"/>
          <w:numId w:val="10"/>
        </w:numPr>
        <w:jc w:val="both"/>
        <w:rPr>
          <w:rFonts w:ascii="Tahoma" w:hAnsi="Tahoma" w:cs="Tahoma"/>
        </w:rPr>
      </w:pPr>
      <w:r w:rsidRPr="007C005C">
        <w:rPr>
          <w:rFonts w:ascii="Tahoma" w:hAnsi="Tahoma" w:cs="Tahoma"/>
        </w:rPr>
        <w:t>če bo naročnik seznanjen, da je pristojni državni organ pri izvajalcu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14:paraId="7F8BFB56" w14:textId="77777777" w:rsidR="007C005C" w:rsidRPr="007C005C" w:rsidRDefault="007C005C" w:rsidP="007C005C">
      <w:pPr>
        <w:keepNext/>
        <w:keepLines/>
        <w:jc w:val="both"/>
        <w:rPr>
          <w:rFonts w:ascii="Tahoma" w:hAnsi="Tahoma" w:cs="Tahoma"/>
        </w:rPr>
      </w:pPr>
      <w:r w:rsidRPr="007C005C">
        <w:rPr>
          <w:rFonts w:ascii="Tahoma" w:hAnsi="Tahoma" w:cs="Tahoma"/>
        </w:rPr>
        <w:t>in za kateri mu je bila s pravnomočno odločitvijo ali več pravnomočnimi odločitvami izrečena globa za prekršek, in pod pogojem, da je od seznanitve s kršitvijo in do izteka veljavnosti ok</w:t>
      </w:r>
      <w:r w:rsidR="006A3320">
        <w:rPr>
          <w:rFonts w:ascii="Tahoma" w:hAnsi="Tahoma" w:cs="Tahoma"/>
        </w:rPr>
        <w:t>virnega sporazuma še najmanj šest (6)</w:t>
      </w:r>
      <w:r w:rsidRPr="007C005C">
        <w:rPr>
          <w:rFonts w:ascii="Tahoma" w:hAnsi="Tahoma" w:cs="Tahoma"/>
        </w:rPr>
        <w:t xml:space="preserve"> mesecev oziroma če izvajalec nastopa s podizvajalcem pa tudi, če zaradi ugotovljene kršitve pri podizvajalcu izvajalec ne nadomesti ali zamenja tega podizvajalca, na način določen v </w:t>
      </w:r>
      <w:r w:rsidRPr="007C005C">
        <w:rPr>
          <w:rFonts w:ascii="Tahoma" w:hAnsi="Tahoma" w:cs="Tahoma"/>
          <w:iCs/>
        </w:rPr>
        <w:t>skladu s 94. členom ZJN-3</w:t>
      </w:r>
      <w:r w:rsidRPr="007C005C">
        <w:rPr>
          <w:rFonts w:ascii="Tahoma" w:hAnsi="Tahoma" w:cs="Tahoma"/>
        </w:rPr>
        <w:t xml:space="preserve"> in določili tega </w:t>
      </w:r>
      <w:r w:rsidR="006A3320">
        <w:rPr>
          <w:rFonts w:ascii="Tahoma" w:hAnsi="Tahoma" w:cs="Tahoma"/>
        </w:rPr>
        <w:t>okvirnega sporazuma, v roku trideset (30)</w:t>
      </w:r>
      <w:r w:rsidRPr="007C005C">
        <w:rPr>
          <w:rFonts w:ascii="Tahoma" w:hAnsi="Tahoma" w:cs="Tahoma"/>
        </w:rPr>
        <w:t xml:space="preserve"> dni od seznanitve s kršitvijo. </w:t>
      </w:r>
    </w:p>
    <w:p w14:paraId="3835FF30" w14:textId="77777777" w:rsidR="007C005C" w:rsidRPr="007C005C" w:rsidRDefault="007C005C" w:rsidP="007C005C">
      <w:pPr>
        <w:keepNext/>
        <w:keepLines/>
        <w:jc w:val="both"/>
        <w:rPr>
          <w:rFonts w:ascii="Tahoma" w:hAnsi="Tahoma" w:cs="Tahoma"/>
        </w:rPr>
      </w:pPr>
    </w:p>
    <w:p w14:paraId="0A8BB27A" w14:textId="77777777" w:rsidR="007C005C" w:rsidRPr="007C005C" w:rsidRDefault="007C005C" w:rsidP="007C005C">
      <w:pPr>
        <w:keepNext/>
        <w:keepLines/>
        <w:jc w:val="both"/>
        <w:rPr>
          <w:rFonts w:ascii="Tahoma" w:hAnsi="Tahoma" w:cs="Tahoma"/>
        </w:rPr>
      </w:pPr>
      <w:r w:rsidRPr="007C005C">
        <w:rPr>
          <w:rFonts w:ascii="Tahoma" w:hAnsi="Tahoma" w:cs="Tahoma"/>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2C4AA439" w14:textId="77777777" w:rsidR="007C005C" w:rsidRPr="007C005C" w:rsidRDefault="007C005C" w:rsidP="007C005C">
      <w:pPr>
        <w:keepNext/>
        <w:keepLines/>
        <w:jc w:val="both"/>
        <w:rPr>
          <w:rFonts w:ascii="Tahoma" w:hAnsi="Tahoma" w:cs="Tahoma"/>
        </w:rPr>
      </w:pPr>
    </w:p>
    <w:p w14:paraId="468AF77F" w14:textId="77777777" w:rsidR="007C005C" w:rsidRDefault="006A3320" w:rsidP="007C005C">
      <w:pPr>
        <w:keepNext/>
        <w:keepLines/>
        <w:jc w:val="both"/>
        <w:rPr>
          <w:rFonts w:ascii="Tahoma" w:hAnsi="Tahoma" w:cs="Tahoma"/>
        </w:rPr>
      </w:pPr>
      <w:r>
        <w:rPr>
          <w:rFonts w:ascii="Tahoma" w:hAnsi="Tahoma" w:cs="Tahoma"/>
        </w:rPr>
        <w:t>Če naročnik v roku trideset (30)</w:t>
      </w:r>
      <w:r w:rsidR="007C005C" w:rsidRPr="007C005C">
        <w:rPr>
          <w:rFonts w:ascii="Tahoma" w:hAnsi="Tahoma" w:cs="Tahoma"/>
        </w:rPr>
        <w:t xml:space="preserve"> dni od seznanitve s kršitvijo ne začne novega postopka javnega naročila, se šteje, da j</w:t>
      </w:r>
      <w:r>
        <w:rPr>
          <w:rFonts w:ascii="Tahoma" w:hAnsi="Tahoma" w:cs="Tahoma"/>
        </w:rPr>
        <w:t>e okvirni sporazum razvezan trideseti (30.)</w:t>
      </w:r>
      <w:r w:rsidR="007C005C" w:rsidRPr="007C005C">
        <w:rPr>
          <w:rFonts w:ascii="Tahoma" w:hAnsi="Tahoma" w:cs="Tahoma"/>
        </w:rPr>
        <w:t xml:space="preserve"> dan od seznanitve s kršitvijo.</w:t>
      </w:r>
    </w:p>
    <w:p w14:paraId="5C45A657" w14:textId="77777777" w:rsidR="007C005C" w:rsidRPr="007C005C" w:rsidRDefault="007C005C" w:rsidP="007C005C">
      <w:pPr>
        <w:keepNext/>
        <w:keepLines/>
        <w:rPr>
          <w:rFonts w:ascii="Tahoma" w:hAnsi="Tahoma" w:cs="Tahoma"/>
        </w:rPr>
      </w:pPr>
    </w:p>
    <w:p w14:paraId="770B4453" w14:textId="77777777" w:rsidR="007C005C" w:rsidRPr="007C005C" w:rsidRDefault="007C005C" w:rsidP="007C005C">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14:paraId="06491380" w14:textId="77777777" w:rsidR="007C005C" w:rsidRPr="007C005C" w:rsidRDefault="007C005C" w:rsidP="007C005C">
      <w:pPr>
        <w:keepNext/>
        <w:keepLines/>
        <w:tabs>
          <w:tab w:val="left" w:pos="4820"/>
        </w:tabs>
        <w:jc w:val="both"/>
        <w:rPr>
          <w:rFonts w:ascii="Tahoma" w:hAnsi="Tahoma" w:cs="Tahoma"/>
          <w:b/>
        </w:rPr>
      </w:pPr>
    </w:p>
    <w:p w14:paraId="3C7DC5FB" w14:textId="77777777" w:rsidR="007C005C" w:rsidRPr="007C005C" w:rsidRDefault="007C005C" w:rsidP="007C005C">
      <w:pPr>
        <w:keepNext/>
        <w:keepLines/>
        <w:tabs>
          <w:tab w:val="left" w:pos="1134"/>
          <w:tab w:val="left" w:pos="4820"/>
        </w:tabs>
        <w:jc w:val="both"/>
        <w:rPr>
          <w:rFonts w:ascii="Tahoma" w:hAnsi="Tahoma" w:cs="Tahoma"/>
        </w:rPr>
      </w:pPr>
      <w:r w:rsidRPr="007C005C">
        <w:rPr>
          <w:rFonts w:ascii="Tahoma" w:hAnsi="Tahoma" w:cs="Tahoma"/>
        </w:rPr>
        <w:t>Okvirni sporazum je sestavljen in podpisan v petih (</w:t>
      </w:r>
      <w:r w:rsidR="006A3320">
        <w:rPr>
          <w:rFonts w:ascii="Tahoma" w:hAnsi="Tahoma" w:cs="Tahoma"/>
        </w:rPr>
        <w:t>3</w:t>
      </w:r>
      <w:r w:rsidRPr="007C005C">
        <w:rPr>
          <w:rFonts w:ascii="Tahoma" w:hAnsi="Tahoma" w:cs="Tahoma"/>
        </w:rPr>
        <w:t>) enakih izvodih</w:t>
      </w:r>
      <w:r w:rsidR="006A3320">
        <w:rPr>
          <w:rFonts w:ascii="Tahoma" w:hAnsi="Tahoma" w:cs="Tahoma"/>
        </w:rPr>
        <w:t>, od katerih prejme naročnik dva</w:t>
      </w:r>
      <w:r w:rsidRPr="007C005C">
        <w:rPr>
          <w:rFonts w:ascii="Tahoma" w:hAnsi="Tahoma" w:cs="Tahoma"/>
        </w:rPr>
        <w:t xml:space="preserve"> (</w:t>
      </w:r>
      <w:r w:rsidR="006A3320">
        <w:rPr>
          <w:rFonts w:ascii="Tahoma" w:hAnsi="Tahoma" w:cs="Tahoma"/>
        </w:rPr>
        <w:t>2) izvoda in izvajalec en</w:t>
      </w:r>
      <w:r w:rsidRPr="007C005C">
        <w:rPr>
          <w:rFonts w:ascii="Tahoma" w:hAnsi="Tahoma" w:cs="Tahoma"/>
        </w:rPr>
        <w:t xml:space="preserve"> (</w:t>
      </w:r>
      <w:r w:rsidR="006A3320">
        <w:rPr>
          <w:rFonts w:ascii="Tahoma" w:hAnsi="Tahoma" w:cs="Tahoma"/>
        </w:rPr>
        <w:t>1) izvod</w:t>
      </w:r>
      <w:r w:rsidRPr="007C005C">
        <w:rPr>
          <w:rFonts w:ascii="Tahoma" w:hAnsi="Tahoma" w:cs="Tahoma"/>
        </w:rPr>
        <w:t>.</w:t>
      </w:r>
    </w:p>
    <w:p w14:paraId="4020F5AA" w14:textId="77777777" w:rsidR="007C005C" w:rsidRPr="007C005C" w:rsidRDefault="007C005C" w:rsidP="007C005C">
      <w:pPr>
        <w:keepNext/>
        <w:keepLines/>
        <w:tabs>
          <w:tab w:val="left" w:pos="1134"/>
          <w:tab w:val="left" w:pos="4820"/>
        </w:tabs>
        <w:jc w:val="both"/>
        <w:rPr>
          <w:rFonts w:ascii="Tahoma" w:hAnsi="Tahoma" w:cs="Tahoma"/>
        </w:rPr>
      </w:pPr>
    </w:p>
    <w:p w14:paraId="4B7D5F89" w14:textId="77777777" w:rsidR="007C005C" w:rsidRPr="007C005C" w:rsidRDefault="007C005C" w:rsidP="007C005C">
      <w:pPr>
        <w:keepNext/>
        <w:keepLines/>
        <w:tabs>
          <w:tab w:val="left" w:pos="1134"/>
          <w:tab w:val="left" w:pos="4820"/>
        </w:tabs>
        <w:rPr>
          <w:rFonts w:ascii="Tahoma" w:hAnsi="Tahoma" w:cs="Tahoma"/>
        </w:rPr>
      </w:pPr>
      <w:r w:rsidRPr="007C005C">
        <w:rPr>
          <w:rFonts w:ascii="Tahoma" w:hAnsi="Tahoma" w:cs="Tahoma"/>
        </w:rPr>
        <w:t>Ljubljana, dne ___________</w:t>
      </w:r>
      <w:r w:rsidRPr="007C005C">
        <w:rPr>
          <w:rFonts w:ascii="Tahoma" w:hAnsi="Tahoma" w:cs="Tahoma"/>
        </w:rPr>
        <w:tab/>
      </w:r>
      <w:r w:rsidRPr="007C005C">
        <w:rPr>
          <w:rFonts w:ascii="Tahoma" w:hAnsi="Tahoma" w:cs="Tahoma"/>
        </w:rPr>
        <w:tab/>
      </w:r>
      <w:r w:rsidRPr="007C005C">
        <w:rPr>
          <w:rFonts w:ascii="Tahoma" w:hAnsi="Tahoma" w:cs="Tahoma"/>
        </w:rPr>
        <w:tab/>
        <w:t>______________, dne __________</w:t>
      </w:r>
    </w:p>
    <w:p w14:paraId="23C6F060" w14:textId="77777777" w:rsidR="007C005C" w:rsidRPr="007C005C" w:rsidRDefault="007C005C" w:rsidP="007C005C">
      <w:pPr>
        <w:keepNext/>
        <w:keepLines/>
        <w:tabs>
          <w:tab w:val="left" w:pos="4820"/>
        </w:tabs>
        <w:rPr>
          <w:rFonts w:ascii="Tahoma" w:hAnsi="Tahoma" w:cs="Tahoma"/>
        </w:rPr>
      </w:pPr>
    </w:p>
    <w:p w14:paraId="2200520B" w14:textId="77777777" w:rsidR="007C005C" w:rsidRPr="007C005C" w:rsidRDefault="007C005C" w:rsidP="007C005C">
      <w:pPr>
        <w:keepNext/>
        <w:keepLines/>
        <w:tabs>
          <w:tab w:val="left" w:pos="4820"/>
        </w:tabs>
        <w:rPr>
          <w:rFonts w:ascii="Tahoma" w:hAnsi="Tahoma" w:cs="Tahoma"/>
        </w:rPr>
      </w:pPr>
      <w:r w:rsidRPr="007C005C">
        <w:rPr>
          <w:rFonts w:ascii="Tahoma" w:hAnsi="Tahoma" w:cs="Tahoma"/>
        </w:rPr>
        <w:t>NAROČNIK:</w:t>
      </w:r>
      <w:r w:rsidRPr="007C005C">
        <w:rPr>
          <w:rFonts w:ascii="Tahoma" w:hAnsi="Tahoma" w:cs="Tahoma"/>
        </w:rPr>
        <w:tab/>
      </w:r>
      <w:r w:rsidRPr="007C005C">
        <w:rPr>
          <w:rFonts w:ascii="Tahoma" w:hAnsi="Tahoma" w:cs="Tahoma"/>
        </w:rPr>
        <w:tab/>
      </w:r>
      <w:r w:rsidRPr="007C005C">
        <w:rPr>
          <w:rFonts w:ascii="Tahoma" w:hAnsi="Tahoma" w:cs="Tahoma"/>
        </w:rPr>
        <w:tab/>
        <w:t>IZVAJALEC:</w:t>
      </w:r>
    </w:p>
    <w:p w14:paraId="01582832" w14:textId="77777777" w:rsidR="007C005C" w:rsidRPr="007C005C" w:rsidRDefault="007C005C" w:rsidP="007C005C">
      <w:pPr>
        <w:keepNext/>
        <w:keepLines/>
        <w:tabs>
          <w:tab w:val="left" w:pos="4962"/>
        </w:tabs>
        <w:ind w:right="-851"/>
        <w:jc w:val="both"/>
        <w:rPr>
          <w:rFonts w:ascii="Tahoma" w:hAnsi="Tahoma" w:cs="Tahoma"/>
          <w:b/>
        </w:rPr>
      </w:pPr>
      <w:r w:rsidRPr="007C005C">
        <w:rPr>
          <w:rFonts w:ascii="Tahoma" w:hAnsi="Tahoma" w:cs="Tahoma"/>
          <w:b/>
        </w:rPr>
        <w:t xml:space="preserve">JAVNO PODJETJE VODOVOD </w:t>
      </w:r>
    </w:p>
    <w:p w14:paraId="2E0AC27C" w14:textId="77777777" w:rsidR="007C005C" w:rsidRPr="007C005C" w:rsidRDefault="007C005C" w:rsidP="007C005C">
      <w:pPr>
        <w:keepNext/>
        <w:keepLines/>
        <w:tabs>
          <w:tab w:val="left" w:pos="4962"/>
        </w:tabs>
        <w:ind w:right="-851"/>
        <w:jc w:val="both"/>
        <w:rPr>
          <w:rFonts w:ascii="Tahoma" w:hAnsi="Tahoma" w:cs="Tahoma"/>
        </w:rPr>
      </w:pPr>
      <w:r w:rsidRPr="007C005C">
        <w:rPr>
          <w:rFonts w:ascii="Tahoma" w:hAnsi="Tahoma" w:cs="Tahoma"/>
          <w:b/>
        </w:rPr>
        <w:t>KANALIZACIJA SNAGA d.o.o.</w:t>
      </w:r>
      <w:r w:rsidRPr="007C005C">
        <w:rPr>
          <w:rFonts w:ascii="Tahoma" w:hAnsi="Tahoma" w:cs="Tahoma"/>
        </w:rPr>
        <w:tab/>
      </w:r>
      <w:r w:rsidRPr="007C005C">
        <w:rPr>
          <w:rFonts w:ascii="Tahoma" w:hAnsi="Tahoma" w:cs="Tahoma"/>
        </w:rPr>
        <w:tab/>
      </w:r>
      <w:r w:rsidRPr="007C005C">
        <w:rPr>
          <w:rFonts w:ascii="Tahoma" w:hAnsi="Tahoma" w:cs="Tahoma"/>
        </w:rPr>
        <w:tab/>
      </w:r>
      <w:r w:rsidRPr="007C005C">
        <w:rPr>
          <w:rFonts w:ascii="Tahoma" w:hAnsi="Tahoma" w:cs="Tahoma"/>
        </w:rPr>
        <w:tab/>
      </w:r>
      <w:r w:rsidRPr="007C005C">
        <w:rPr>
          <w:rFonts w:ascii="Tahoma" w:hAnsi="Tahoma" w:cs="Tahoma"/>
        </w:rPr>
        <w:tab/>
      </w:r>
      <w:r w:rsidRPr="007C005C">
        <w:rPr>
          <w:rFonts w:ascii="Tahoma" w:hAnsi="Tahoma" w:cs="Tahoma"/>
        </w:rPr>
        <w:tab/>
      </w:r>
      <w:r w:rsidRPr="007C005C">
        <w:rPr>
          <w:rFonts w:ascii="Tahoma" w:hAnsi="Tahoma" w:cs="Tahoma"/>
        </w:rPr>
        <w:tab/>
      </w:r>
    </w:p>
    <w:p w14:paraId="6DD3CAFD" w14:textId="77777777" w:rsidR="007C005C" w:rsidRPr="007C005C" w:rsidRDefault="007C005C" w:rsidP="007C005C">
      <w:pPr>
        <w:keepNext/>
        <w:keepLines/>
        <w:tabs>
          <w:tab w:val="left" w:pos="4962"/>
        </w:tabs>
        <w:ind w:right="-851"/>
        <w:jc w:val="both"/>
        <w:rPr>
          <w:rFonts w:ascii="Tahoma" w:hAnsi="Tahoma" w:cs="Tahoma"/>
        </w:rPr>
      </w:pPr>
      <w:r w:rsidRPr="007C005C">
        <w:rPr>
          <w:rFonts w:ascii="Tahoma" w:hAnsi="Tahoma" w:cs="Tahoma"/>
        </w:rPr>
        <w:t xml:space="preserve">Direktor: </w:t>
      </w:r>
    </w:p>
    <w:p w14:paraId="711F3D3D" w14:textId="77777777" w:rsidR="007C005C" w:rsidRPr="007C005C" w:rsidRDefault="007C005C" w:rsidP="007C005C">
      <w:pPr>
        <w:keepNext/>
        <w:keepLines/>
        <w:tabs>
          <w:tab w:val="left" w:pos="4962"/>
        </w:tabs>
        <w:ind w:right="-851"/>
        <w:jc w:val="both"/>
        <w:rPr>
          <w:rFonts w:ascii="Tahoma" w:hAnsi="Tahoma" w:cs="Tahoma"/>
          <w:b/>
        </w:rPr>
      </w:pPr>
      <w:r w:rsidRPr="007C005C">
        <w:rPr>
          <w:rFonts w:ascii="Tahoma" w:hAnsi="Tahoma" w:cs="Tahoma"/>
          <w:b/>
        </w:rPr>
        <w:t>Krištof MLAKAR</w:t>
      </w:r>
    </w:p>
    <w:p w14:paraId="567D2FFD" w14:textId="77777777" w:rsidR="00DC7BB2" w:rsidRPr="00C8579C" w:rsidRDefault="00DC7BB2" w:rsidP="00A96A29">
      <w:pPr>
        <w:keepNext/>
        <w:keepLines/>
        <w:tabs>
          <w:tab w:val="left" w:pos="4962"/>
        </w:tabs>
        <w:ind w:right="-851"/>
        <w:jc w:val="both"/>
        <w:rPr>
          <w:rFonts w:ascii="Tahoma" w:hAnsi="Tahoma" w:cs="Tahoma"/>
        </w:rPr>
      </w:pPr>
    </w:p>
    <w:p w14:paraId="1BA6ED3B" w14:textId="77777777" w:rsidR="00CF60EA" w:rsidRDefault="00CF60EA" w:rsidP="00A96A29">
      <w:pPr>
        <w:keepNext/>
        <w:keepLines/>
        <w:rPr>
          <w:rFonts w:ascii="Tahoma" w:hAnsi="Tahoma" w:cs="Tahoma"/>
          <w:b/>
        </w:rPr>
      </w:pPr>
    </w:p>
    <w:p w14:paraId="6DE7AE9F" w14:textId="77777777" w:rsidR="002B7BB2" w:rsidRPr="00C8579C" w:rsidRDefault="002B7BB2" w:rsidP="00A96A29">
      <w:pPr>
        <w:keepNext/>
        <w:keepLines/>
        <w:rPr>
          <w:rFonts w:ascii="Tahoma" w:hAnsi="Tahoma" w:cs="Tahoma"/>
          <w:b/>
        </w:rPr>
        <w:sectPr w:rsidR="002B7BB2" w:rsidRPr="00C8579C" w:rsidSect="00965A72">
          <w:headerReference w:type="default" r:id="rId18"/>
          <w:footerReference w:type="default" r:id="rId19"/>
          <w:headerReference w:type="first" r:id="rId20"/>
          <w:footerReference w:type="first" r:id="rId21"/>
          <w:pgSz w:w="11906" w:h="16838" w:code="9"/>
          <w:pgMar w:top="709" w:right="1559" w:bottom="1276" w:left="1276" w:header="567" w:footer="567" w:gutter="0"/>
          <w:cols w:space="708"/>
          <w:docGrid w:linePitch="272"/>
        </w:sect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828"/>
        <w:gridCol w:w="4252"/>
        <w:gridCol w:w="1493"/>
      </w:tblGrid>
      <w:tr w:rsidR="002B7BB2" w:rsidRPr="00C8579C" w14:paraId="50702417" w14:textId="77777777" w:rsidTr="00075623">
        <w:trPr>
          <w:trHeight w:val="70"/>
        </w:trPr>
        <w:tc>
          <w:tcPr>
            <w:tcW w:w="8080" w:type="dxa"/>
            <w:gridSpan w:val="2"/>
            <w:tcBorders>
              <w:top w:val="single" w:sz="4" w:space="0" w:color="auto"/>
              <w:bottom w:val="single" w:sz="4" w:space="0" w:color="auto"/>
            </w:tcBorders>
          </w:tcPr>
          <w:p w14:paraId="6C2300D2" w14:textId="77777777" w:rsidR="002B7BB2" w:rsidRPr="00C8579C" w:rsidRDefault="002B7BB2" w:rsidP="007A3112">
            <w:pPr>
              <w:keepNext/>
              <w:keepLines/>
              <w:rPr>
                <w:rFonts w:ascii="Tahoma" w:hAnsi="Tahoma" w:cs="Tahoma"/>
              </w:rPr>
            </w:pPr>
            <w:r>
              <w:lastRenderedPageBreak/>
              <w:br w:type="page"/>
            </w:r>
            <w:r>
              <w:rPr>
                <w:rFonts w:ascii="Tahoma" w:hAnsi="Tahoma" w:cs="Tahoma"/>
              </w:rPr>
              <w:t>ZAVAROVANJE RESNOSTI PONUDBE</w:t>
            </w:r>
            <w:r w:rsidR="00887EAE">
              <w:rPr>
                <w:rFonts w:ascii="Tahoma" w:hAnsi="Tahoma" w:cs="Tahoma"/>
              </w:rPr>
              <w:t xml:space="preserve"> – </w:t>
            </w:r>
            <w:r w:rsidR="00887EAE" w:rsidRPr="00887EAE">
              <w:rPr>
                <w:rFonts w:ascii="Tahoma" w:hAnsi="Tahoma" w:cs="Tahoma"/>
                <w:color w:val="FF0000"/>
              </w:rPr>
              <w:t>menična izjava</w:t>
            </w:r>
          </w:p>
        </w:tc>
        <w:tc>
          <w:tcPr>
            <w:tcW w:w="1493" w:type="dxa"/>
            <w:tcBorders>
              <w:top w:val="single" w:sz="4" w:space="0" w:color="auto"/>
              <w:bottom w:val="single" w:sz="4" w:space="0" w:color="auto"/>
            </w:tcBorders>
          </w:tcPr>
          <w:p w14:paraId="15E36A42" w14:textId="77777777" w:rsidR="002B7BB2" w:rsidRPr="00C8579C" w:rsidRDefault="00887EAE" w:rsidP="007A3112">
            <w:pPr>
              <w:keepNext/>
              <w:keepLines/>
              <w:ind w:left="-353" w:firstLine="353"/>
              <w:rPr>
                <w:rFonts w:ascii="Tahoma" w:hAnsi="Tahoma" w:cs="Tahoma"/>
                <w:b/>
                <w:i/>
              </w:rPr>
            </w:pPr>
            <w:r>
              <w:rPr>
                <w:rFonts w:ascii="Tahoma" w:hAnsi="Tahoma" w:cs="Tahoma"/>
                <w:b/>
                <w:i/>
              </w:rPr>
              <w:t xml:space="preserve">Priloga </w:t>
            </w:r>
            <w:r w:rsidR="00672089">
              <w:rPr>
                <w:rFonts w:ascii="Tahoma" w:hAnsi="Tahoma" w:cs="Tahoma"/>
                <w:b/>
                <w:i/>
              </w:rPr>
              <w:t>9</w:t>
            </w:r>
            <w:r w:rsidR="00075623">
              <w:rPr>
                <w:rFonts w:ascii="Tahoma" w:hAnsi="Tahoma" w:cs="Tahoma"/>
                <w:b/>
                <w:i/>
              </w:rPr>
              <w:t>/1</w:t>
            </w:r>
          </w:p>
        </w:tc>
      </w:tr>
      <w:tr w:rsidR="002B7BB2" w:rsidRPr="001679B4" w14:paraId="2D3DE96D"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79257672" w14:textId="77777777" w:rsidR="002B7BB2" w:rsidRPr="00512B5C" w:rsidRDefault="002B7BB2" w:rsidP="007A3112">
            <w:pPr>
              <w:pStyle w:val="Telobesedila"/>
              <w:keepNext/>
              <w:keepLines/>
              <w:widowControl/>
              <w:snapToGrid w:val="0"/>
              <w:jc w:val="left"/>
              <w:rPr>
                <w:rFonts w:ascii="Tahoma" w:hAnsi="Tahoma" w:cs="Tahoma"/>
              </w:rPr>
            </w:pPr>
            <w:r w:rsidRPr="00512B5C">
              <w:rPr>
                <w:rFonts w:ascii="Tahoma" w:hAnsi="Tahoma" w:cs="Tahoma"/>
                <w:b w:val="0"/>
              </w:rPr>
              <w:t>Ponudnik:</w:t>
            </w:r>
          </w:p>
        </w:tc>
      </w:tr>
      <w:tr w:rsidR="002B7BB2" w:rsidRPr="001679B4" w14:paraId="5BD118AB"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3B30D7BC" w14:textId="77777777" w:rsidR="002B7BB2" w:rsidRPr="001679B4" w:rsidRDefault="002B7BB2" w:rsidP="007A3112">
            <w:pPr>
              <w:pStyle w:val="Telobesedila"/>
              <w:keepNext/>
              <w:keepLines/>
              <w:widowControl/>
              <w:snapToGrid w:val="0"/>
              <w:jc w:val="left"/>
              <w:rPr>
                <w:rFonts w:ascii="Tahoma" w:hAnsi="Tahoma" w:cs="Tahoma"/>
                <w:sz w:val="22"/>
                <w:szCs w:val="22"/>
              </w:rPr>
            </w:pPr>
          </w:p>
        </w:tc>
      </w:tr>
      <w:tr w:rsidR="002B7BB2" w:rsidRPr="001679B4" w14:paraId="0D86AAB6"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7FAC3BFF" w14:textId="77777777" w:rsidR="002B7BB2" w:rsidRPr="001679B4" w:rsidRDefault="002B7BB2" w:rsidP="007A3112">
            <w:pPr>
              <w:pStyle w:val="Telobesedila"/>
              <w:keepNext/>
              <w:keepLines/>
              <w:widowControl/>
              <w:snapToGrid w:val="0"/>
              <w:jc w:val="left"/>
              <w:rPr>
                <w:rFonts w:ascii="Tahoma" w:hAnsi="Tahoma" w:cs="Tahoma"/>
                <w:sz w:val="22"/>
                <w:szCs w:val="22"/>
              </w:rPr>
            </w:pPr>
          </w:p>
        </w:tc>
      </w:tr>
    </w:tbl>
    <w:p w14:paraId="024FD260" w14:textId="77777777" w:rsidR="002B7BB2" w:rsidRPr="001679B4" w:rsidRDefault="002B7BB2" w:rsidP="002B7BB2">
      <w:pPr>
        <w:keepNext/>
        <w:keepLines/>
        <w:rPr>
          <w:rFonts w:ascii="Tahoma" w:hAnsi="Tahoma" w:cs="Tahoma"/>
        </w:rPr>
      </w:pPr>
    </w:p>
    <w:p w14:paraId="4B466093" w14:textId="77777777" w:rsidR="002B7BB2" w:rsidRPr="001679B4" w:rsidRDefault="002B7BB2" w:rsidP="002B7BB2">
      <w:pPr>
        <w:keepNext/>
        <w:keepLines/>
        <w:jc w:val="center"/>
        <w:rPr>
          <w:rFonts w:ascii="Tahoma" w:hAnsi="Tahoma" w:cs="Tahoma"/>
          <w:b/>
        </w:rPr>
      </w:pPr>
      <w:r w:rsidRPr="001679B4">
        <w:rPr>
          <w:rFonts w:ascii="Tahoma" w:hAnsi="Tahoma" w:cs="Tahoma"/>
          <w:b/>
        </w:rPr>
        <w:t>MENIČNA IZJAVA</w:t>
      </w:r>
    </w:p>
    <w:p w14:paraId="65F3CDFB" w14:textId="77777777" w:rsidR="002B7BB2" w:rsidRPr="001679B4" w:rsidRDefault="002B7BB2" w:rsidP="002B7BB2">
      <w:pPr>
        <w:keepNext/>
        <w:keepLines/>
        <w:jc w:val="center"/>
        <w:rPr>
          <w:rFonts w:ascii="Tahoma" w:hAnsi="Tahoma" w:cs="Tahoma"/>
          <w:b/>
        </w:rPr>
      </w:pPr>
      <w:r w:rsidRPr="001679B4">
        <w:rPr>
          <w:rFonts w:ascii="Tahoma" w:hAnsi="Tahoma" w:cs="Tahoma"/>
          <w:b/>
        </w:rPr>
        <w:t>za zavarovanje resnosti ponudbe</w:t>
      </w:r>
    </w:p>
    <w:p w14:paraId="5531FA36" w14:textId="77777777" w:rsidR="002B7BB2" w:rsidRPr="001679B4" w:rsidRDefault="002B7BB2" w:rsidP="002B7BB2">
      <w:pPr>
        <w:keepNext/>
        <w:keepLines/>
        <w:jc w:val="center"/>
        <w:rPr>
          <w:rFonts w:ascii="Tahoma" w:hAnsi="Tahoma" w:cs="Tahoma"/>
        </w:rPr>
      </w:pPr>
    </w:p>
    <w:p w14:paraId="7958D643" w14:textId="77777777" w:rsidR="002B7BB2" w:rsidRPr="001679B4" w:rsidRDefault="002B7BB2" w:rsidP="002B7BB2">
      <w:pPr>
        <w:keepNext/>
        <w:keepLines/>
        <w:jc w:val="both"/>
        <w:rPr>
          <w:rFonts w:ascii="Tahoma" w:hAnsi="Tahoma" w:cs="Tahoma"/>
        </w:rPr>
      </w:pPr>
      <w:r w:rsidRPr="001679B4">
        <w:rPr>
          <w:rFonts w:ascii="Tahoma" w:hAnsi="Tahoma" w:cs="Tahoma"/>
        </w:rPr>
        <w:t>V zvezi s ponudbo št. ________________ z dne ________________</w:t>
      </w:r>
      <w:r>
        <w:rPr>
          <w:rFonts w:ascii="Tahoma" w:hAnsi="Tahoma" w:cs="Tahoma"/>
        </w:rPr>
        <w:t xml:space="preserve"> za javno naročilo št. </w:t>
      </w:r>
      <w:r>
        <w:rPr>
          <w:rFonts w:ascii="Tahoma" w:hAnsi="Tahoma" w:cs="Tahoma"/>
          <w:b/>
        </w:rPr>
        <w:t>VKS-</w:t>
      </w:r>
      <w:r w:rsidR="00672089">
        <w:rPr>
          <w:rFonts w:ascii="Tahoma" w:hAnsi="Tahoma" w:cs="Tahoma"/>
          <w:b/>
        </w:rPr>
        <w:t>34</w:t>
      </w:r>
      <w:r>
        <w:rPr>
          <w:rFonts w:ascii="Tahoma" w:hAnsi="Tahoma" w:cs="Tahoma"/>
          <w:b/>
        </w:rPr>
        <w:t>/2</w:t>
      </w:r>
      <w:r w:rsidR="00672089">
        <w:rPr>
          <w:rFonts w:ascii="Tahoma" w:hAnsi="Tahoma" w:cs="Tahoma"/>
          <w:b/>
        </w:rPr>
        <w:t>2</w:t>
      </w:r>
      <w:r w:rsidRPr="00D572FD">
        <w:rPr>
          <w:rFonts w:ascii="Tahoma" w:hAnsi="Tahoma" w:cs="Tahoma"/>
          <w:b/>
        </w:rPr>
        <w:t xml:space="preserve"> – </w:t>
      </w:r>
      <w:r w:rsidR="00887EAE">
        <w:rPr>
          <w:rFonts w:ascii="Tahoma" w:hAnsi="Tahoma" w:cs="Tahoma"/>
          <w:b/>
        </w:rPr>
        <w:t>Dobava aktivnega oglja</w:t>
      </w:r>
      <w:r w:rsidR="00672089">
        <w:rPr>
          <w:rFonts w:ascii="Tahoma" w:hAnsi="Tahoma" w:cs="Tahoma"/>
          <w:b/>
        </w:rPr>
        <w:t xml:space="preserve"> </w:t>
      </w:r>
      <w:r w:rsidRPr="001679B4">
        <w:rPr>
          <w:rFonts w:ascii="Tahoma" w:hAnsi="Tahoma" w:cs="Tahoma"/>
        </w:rPr>
        <w:t xml:space="preserve">vam izročamo </w:t>
      </w:r>
      <w:r>
        <w:rPr>
          <w:rFonts w:ascii="Tahoma" w:hAnsi="Tahoma" w:cs="Tahoma"/>
        </w:rPr>
        <w:t xml:space="preserve">podpisano in žigosano </w:t>
      </w:r>
      <w:r w:rsidRPr="001679B4">
        <w:rPr>
          <w:rFonts w:ascii="Tahoma" w:hAnsi="Tahoma" w:cs="Tahoma"/>
        </w:rPr>
        <w:t xml:space="preserve">bianco menico ter to menično izjavo za zavarovanje resnosti ponudbe s pooblastilom za izpolnitev in unovčenje menice v višini </w:t>
      </w:r>
      <w:r w:rsidR="00672089" w:rsidRPr="00682AA4">
        <w:rPr>
          <w:rFonts w:ascii="Tahoma" w:hAnsi="Tahoma" w:cs="Tahoma"/>
        </w:rPr>
        <w:t>3.000,00</w:t>
      </w:r>
      <w:r w:rsidR="00672089">
        <w:rPr>
          <w:rFonts w:ascii="Tahoma" w:hAnsi="Tahoma" w:cs="Tahoma"/>
        </w:rPr>
        <w:t xml:space="preserve"> </w:t>
      </w:r>
      <w:r w:rsidRPr="001679B4">
        <w:rPr>
          <w:rFonts w:ascii="Tahoma" w:hAnsi="Tahoma" w:cs="Tahoma"/>
        </w:rPr>
        <w:t>EUR.</w:t>
      </w:r>
    </w:p>
    <w:p w14:paraId="6020B0B7" w14:textId="77777777" w:rsidR="002B7BB2" w:rsidRPr="001679B4" w:rsidRDefault="002B7BB2" w:rsidP="002B7BB2">
      <w:pPr>
        <w:keepNext/>
        <w:keepLines/>
        <w:jc w:val="both"/>
        <w:rPr>
          <w:rFonts w:ascii="Tahoma" w:hAnsi="Tahoma" w:cs="Tahoma"/>
        </w:rPr>
      </w:pPr>
    </w:p>
    <w:p w14:paraId="6128375E" w14:textId="77777777" w:rsidR="002B7BB2" w:rsidRPr="001679B4" w:rsidRDefault="002B7BB2" w:rsidP="002B7BB2">
      <w:pPr>
        <w:keepNext/>
        <w:keepLines/>
        <w:jc w:val="both"/>
        <w:rPr>
          <w:rFonts w:ascii="Tahoma" w:hAnsi="Tahoma" w:cs="Tahoma"/>
        </w:rPr>
      </w:pPr>
      <w:r w:rsidRPr="001679B4">
        <w:rPr>
          <w:rFonts w:ascii="Tahoma" w:hAnsi="Tahoma" w:cs="Tahoma"/>
        </w:rPr>
        <w:t>Na menicah je podpisana pooblaščena oseba za podpisovanje:</w:t>
      </w:r>
    </w:p>
    <w:p w14:paraId="5EE0F7A6" w14:textId="77777777" w:rsidR="002B7BB2" w:rsidRPr="001679B4" w:rsidRDefault="002B7BB2" w:rsidP="002B7BB2">
      <w:pPr>
        <w:keepNext/>
        <w:keepLines/>
        <w:jc w:val="both"/>
        <w:rPr>
          <w:rFonts w:ascii="Tahoma" w:hAnsi="Tahoma" w:cs="Tahoma"/>
        </w:rPr>
      </w:pPr>
    </w:p>
    <w:p w14:paraId="778987B9" w14:textId="77777777" w:rsidR="002B7BB2" w:rsidRPr="001679B4" w:rsidRDefault="002B7BB2" w:rsidP="002B7BB2">
      <w:pPr>
        <w:keepNext/>
        <w:keepLines/>
        <w:jc w:val="both"/>
        <w:rPr>
          <w:rFonts w:ascii="Tahoma" w:hAnsi="Tahoma" w:cs="Tahoma"/>
        </w:rPr>
      </w:pPr>
      <w:r w:rsidRPr="001679B4">
        <w:rPr>
          <w:rFonts w:ascii="Tahoma" w:hAnsi="Tahoma" w:cs="Tahoma"/>
        </w:rPr>
        <w:t xml:space="preserve">__________________________________________________________________________ </w:t>
      </w:r>
    </w:p>
    <w:p w14:paraId="7228BE0A" w14:textId="77777777" w:rsidR="002B7BB2" w:rsidRPr="001679B4" w:rsidRDefault="002B7BB2" w:rsidP="002B7BB2">
      <w:pPr>
        <w:keepNext/>
        <w:keepLines/>
        <w:jc w:val="both"/>
        <w:rPr>
          <w:rFonts w:ascii="Tahoma" w:hAnsi="Tahoma" w:cs="Tahoma"/>
        </w:rPr>
      </w:pPr>
      <w:r w:rsidRPr="001679B4">
        <w:rPr>
          <w:rFonts w:ascii="Tahoma" w:hAnsi="Tahoma" w:cs="Tahoma"/>
        </w:rPr>
        <w:t xml:space="preserve"> (ime in priimek)                                                                              </w:t>
      </w:r>
      <w:r w:rsidRPr="001679B4">
        <w:rPr>
          <w:rFonts w:ascii="Tahoma" w:hAnsi="Tahoma" w:cs="Tahoma"/>
        </w:rPr>
        <w:tab/>
        <w:t>(lastnoročni podpis)</w:t>
      </w:r>
    </w:p>
    <w:p w14:paraId="200F6CF6" w14:textId="77777777" w:rsidR="002B7BB2" w:rsidRPr="001679B4" w:rsidRDefault="002B7BB2" w:rsidP="002B7BB2">
      <w:pPr>
        <w:keepNext/>
        <w:keepLines/>
        <w:jc w:val="both"/>
        <w:rPr>
          <w:rFonts w:ascii="Tahoma" w:hAnsi="Tahoma" w:cs="Tahoma"/>
        </w:rPr>
      </w:pPr>
    </w:p>
    <w:p w14:paraId="0AD3DF6E" w14:textId="77777777" w:rsidR="002B7BB2" w:rsidRPr="001679B4" w:rsidRDefault="002B7BB2" w:rsidP="002B7BB2">
      <w:pPr>
        <w:keepNext/>
        <w:keepLines/>
        <w:jc w:val="both"/>
        <w:rPr>
          <w:rFonts w:ascii="Tahoma" w:hAnsi="Tahoma" w:cs="Tahoma"/>
        </w:rPr>
      </w:pPr>
      <w:r w:rsidRPr="001679B4">
        <w:rPr>
          <w:rFonts w:ascii="Tahoma" w:hAnsi="Tahoma" w:cs="Tahoma"/>
        </w:rPr>
        <w:t>V primeru, da:</w:t>
      </w:r>
    </w:p>
    <w:p w14:paraId="7D2F2C10" w14:textId="77777777" w:rsidR="002B7BB2" w:rsidRPr="001679B4" w:rsidRDefault="002B7BB2" w:rsidP="00D72AEB">
      <w:pPr>
        <w:keepNext/>
        <w:keepLines/>
        <w:numPr>
          <w:ilvl w:val="0"/>
          <w:numId w:val="18"/>
        </w:numPr>
        <w:suppressAutoHyphens/>
        <w:ind w:left="720" w:hanging="360"/>
        <w:jc w:val="both"/>
        <w:rPr>
          <w:rFonts w:ascii="Tahoma" w:hAnsi="Tahoma" w:cs="Tahoma"/>
        </w:rPr>
      </w:pPr>
      <w:r w:rsidRPr="001679B4">
        <w:rPr>
          <w:rFonts w:ascii="Tahoma" w:hAnsi="Tahoma" w:cs="Tahoma"/>
        </w:rPr>
        <w:t xml:space="preserve">umaknemo ali spremenimo ponudbo v času njene veljavnosti ali </w:t>
      </w:r>
    </w:p>
    <w:p w14:paraId="15BA6F5B" w14:textId="77777777" w:rsidR="002B7BB2" w:rsidRPr="001679B4" w:rsidRDefault="002B7BB2" w:rsidP="00D72AEB">
      <w:pPr>
        <w:keepNext/>
        <w:keepLines/>
        <w:numPr>
          <w:ilvl w:val="0"/>
          <w:numId w:val="18"/>
        </w:numPr>
        <w:suppressAutoHyphens/>
        <w:ind w:left="720" w:hanging="360"/>
        <w:jc w:val="both"/>
        <w:rPr>
          <w:rFonts w:ascii="Tahoma" w:hAnsi="Tahoma" w:cs="Tahoma"/>
        </w:rPr>
      </w:pPr>
      <w:r w:rsidRPr="001679B4">
        <w:rPr>
          <w:rFonts w:ascii="Tahoma" w:hAnsi="Tahoma" w:cs="Tahoma"/>
        </w:rPr>
        <w:t xml:space="preserve">ne priložimo naročniku </w:t>
      </w:r>
      <w:r>
        <w:rPr>
          <w:rFonts w:ascii="Tahoma" w:hAnsi="Tahoma" w:cs="Tahoma"/>
        </w:rPr>
        <w:t>finančnega zavarovanja za</w:t>
      </w:r>
      <w:r w:rsidRPr="001679B4">
        <w:rPr>
          <w:rFonts w:ascii="Tahoma" w:hAnsi="Tahoma" w:cs="Tahoma"/>
        </w:rPr>
        <w:t xml:space="preserve"> zavarovanje dobre izvedbe obveznosti ali</w:t>
      </w:r>
    </w:p>
    <w:p w14:paraId="2C4EAE2E" w14:textId="77777777" w:rsidR="002B7BB2" w:rsidRPr="001679B4" w:rsidRDefault="002B7BB2" w:rsidP="00D72AEB">
      <w:pPr>
        <w:keepNext/>
        <w:keepLines/>
        <w:numPr>
          <w:ilvl w:val="0"/>
          <w:numId w:val="18"/>
        </w:numPr>
        <w:suppressAutoHyphens/>
        <w:ind w:left="720" w:hanging="360"/>
        <w:jc w:val="both"/>
        <w:rPr>
          <w:rFonts w:ascii="Tahoma" w:hAnsi="Tahoma" w:cs="Tahoma"/>
        </w:rPr>
      </w:pPr>
      <w:r w:rsidRPr="001679B4">
        <w:rPr>
          <w:rFonts w:ascii="Tahoma" w:hAnsi="Tahoma" w:cs="Tahoma"/>
        </w:rPr>
        <w:t xml:space="preserve">zavrnemo sklenitev </w:t>
      </w:r>
      <w:r>
        <w:rPr>
          <w:rFonts w:ascii="Tahoma" w:hAnsi="Tahoma" w:cs="Tahoma"/>
        </w:rPr>
        <w:t>okvirnega sporazuma</w:t>
      </w:r>
      <w:r w:rsidRPr="001679B4">
        <w:rPr>
          <w:rFonts w:ascii="Tahoma" w:hAnsi="Tahoma" w:cs="Tahoma"/>
        </w:rPr>
        <w:t>,</w:t>
      </w:r>
    </w:p>
    <w:p w14:paraId="617CF66C" w14:textId="77777777" w:rsidR="002B7BB2" w:rsidRPr="001679B4" w:rsidRDefault="002B7BB2" w:rsidP="002B7BB2">
      <w:pPr>
        <w:keepNext/>
        <w:keepLines/>
        <w:jc w:val="both"/>
        <w:rPr>
          <w:rFonts w:ascii="Tahoma" w:hAnsi="Tahoma" w:cs="Tahoma"/>
        </w:rPr>
      </w:pPr>
    </w:p>
    <w:p w14:paraId="120673AA" w14:textId="77777777" w:rsidR="002B7BB2" w:rsidRPr="001679B4" w:rsidRDefault="002B7BB2" w:rsidP="002B7BB2">
      <w:pPr>
        <w:pStyle w:val="Noga"/>
        <w:keepNext/>
        <w:keepLines/>
        <w:tabs>
          <w:tab w:val="clear" w:pos="4536"/>
          <w:tab w:val="clear" w:pos="9072"/>
          <w:tab w:val="left" w:pos="5643"/>
        </w:tabs>
        <w:jc w:val="both"/>
        <w:rPr>
          <w:rFonts w:ascii="Tahoma" w:hAnsi="Tahoma" w:cs="Tahoma"/>
          <w:sz w:val="20"/>
          <w:szCs w:val="22"/>
        </w:rPr>
      </w:pPr>
      <w:r w:rsidRPr="001679B4">
        <w:rPr>
          <w:rFonts w:ascii="Tahoma" w:hAnsi="Tahoma" w:cs="Tahoma"/>
          <w:sz w:val="20"/>
          <w:szCs w:val="22"/>
        </w:rPr>
        <w:t xml:space="preserve">pooblaščamo </w:t>
      </w:r>
      <w:r w:rsidRPr="00426CF9">
        <w:rPr>
          <w:rFonts w:ascii="Tahoma" w:hAnsi="Tahoma" w:cs="Tahoma"/>
          <w:bCs/>
          <w:sz w:val="20"/>
          <w:szCs w:val="22"/>
          <w:lang w:val="sl-SI"/>
        </w:rPr>
        <w:t>JAVNO PODJETJE VODOVOD KANALIZACIJA SNAGA d.o.o., Vodovodna cesta 90, 1000 Ljubljana</w:t>
      </w:r>
      <w:r w:rsidRPr="001679B4">
        <w:rPr>
          <w:rFonts w:ascii="Tahoma" w:hAnsi="Tahoma" w:cs="Tahoma"/>
          <w:sz w:val="20"/>
          <w:szCs w:val="22"/>
        </w:rPr>
        <w:t xml:space="preserve">, da lahko našo bianco menico brez </w:t>
      </w:r>
      <w:r>
        <w:rPr>
          <w:rFonts w:ascii="Tahoma" w:hAnsi="Tahoma" w:cs="Tahoma"/>
          <w:sz w:val="20"/>
          <w:szCs w:val="22"/>
          <w:lang w:val="sl-SI"/>
        </w:rPr>
        <w:t>predhodnega</w:t>
      </w:r>
      <w:r w:rsidRPr="001679B4">
        <w:rPr>
          <w:rFonts w:ascii="Tahoma" w:hAnsi="Tahoma" w:cs="Tahoma"/>
          <w:sz w:val="20"/>
          <w:szCs w:val="22"/>
        </w:rPr>
        <w:t xml:space="preserve"> obvestila izpolni v vseh neizpolnjenih delih za znesek naših obveznosti, da na menico vpiše klavzulo </w:t>
      </w:r>
      <w:r>
        <w:rPr>
          <w:rFonts w:ascii="Tahoma" w:hAnsi="Tahoma" w:cs="Tahoma"/>
          <w:sz w:val="20"/>
          <w:szCs w:val="22"/>
          <w:lang w:val="sl-SI"/>
        </w:rPr>
        <w:t>»</w:t>
      </w:r>
      <w:r w:rsidRPr="001679B4">
        <w:rPr>
          <w:rFonts w:ascii="Tahoma" w:hAnsi="Tahoma" w:cs="Tahoma"/>
          <w:sz w:val="20"/>
          <w:szCs w:val="22"/>
        </w:rPr>
        <w:t>brez protesta</w:t>
      </w:r>
      <w:r>
        <w:rPr>
          <w:rFonts w:ascii="Tahoma" w:hAnsi="Tahoma" w:cs="Tahoma"/>
          <w:sz w:val="20"/>
          <w:szCs w:val="22"/>
          <w:lang w:val="sl-SI"/>
        </w:rPr>
        <w:t>«</w:t>
      </w:r>
      <w:r w:rsidRPr="001679B4">
        <w:rPr>
          <w:rFonts w:ascii="Tahoma" w:hAnsi="Tahoma" w:cs="Tahoma"/>
          <w:sz w:val="20"/>
          <w:szCs w:val="22"/>
        </w:rPr>
        <w:t xml:space="preserve"> ter da menico domicilira pri ________________________________________ ali pri katerikoli drugi poslovni banki, ki vodi naš transakcijski račun. Odrekamo se vsem ugovorom proti tako izpolnjeni menici in se zavezujemo menico plačati, ko dospe, v gotovini.</w:t>
      </w:r>
    </w:p>
    <w:p w14:paraId="1C8FFFDA" w14:textId="77777777" w:rsidR="002B7BB2" w:rsidRPr="001679B4" w:rsidRDefault="002B7BB2" w:rsidP="002B7BB2">
      <w:pPr>
        <w:pStyle w:val="Noga"/>
        <w:keepNext/>
        <w:keepLines/>
        <w:tabs>
          <w:tab w:val="clear" w:pos="4536"/>
          <w:tab w:val="clear" w:pos="9072"/>
          <w:tab w:val="left" w:pos="5643"/>
        </w:tabs>
        <w:jc w:val="both"/>
        <w:rPr>
          <w:rFonts w:ascii="Tahoma" w:hAnsi="Tahoma" w:cs="Tahoma"/>
          <w:sz w:val="20"/>
          <w:szCs w:val="22"/>
        </w:rPr>
      </w:pPr>
    </w:p>
    <w:p w14:paraId="5B56FF6C" w14:textId="77777777" w:rsidR="002B7BB2" w:rsidRPr="005E25C0" w:rsidRDefault="002B7BB2" w:rsidP="002B7BB2">
      <w:pPr>
        <w:pStyle w:val="Naslov"/>
        <w:keepNext/>
        <w:keepLines/>
        <w:pBdr>
          <w:top w:val="dashed" w:sz="4" w:space="1" w:color="auto"/>
          <w:left w:val="dashed" w:sz="4" w:space="4" w:color="auto"/>
          <w:bottom w:val="dashed" w:sz="4" w:space="1" w:color="auto"/>
          <w:right w:val="dashed" w:sz="4" w:space="4" w:color="auto"/>
        </w:pBdr>
        <w:tabs>
          <w:tab w:val="left" w:pos="6448"/>
        </w:tabs>
        <w:rPr>
          <w:rFonts w:ascii="Tahoma" w:hAnsi="Tahoma" w:cs="Tahoma"/>
          <w:sz w:val="20"/>
          <w:lang w:val="sl-SI"/>
        </w:rPr>
      </w:pPr>
      <w:r w:rsidRPr="005E25C0">
        <w:rPr>
          <w:rFonts w:ascii="Tahoma" w:hAnsi="Tahoma" w:cs="Tahoma"/>
          <w:sz w:val="20"/>
          <w:lang w:val="sl-SI"/>
        </w:rPr>
        <w:t>NALOG ZA PLAČILO MENICE</w:t>
      </w:r>
    </w:p>
    <w:p w14:paraId="3391B909" w14:textId="77777777" w:rsidR="002B7BB2" w:rsidRPr="005E25C0" w:rsidRDefault="002B7BB2" w:rsidP="002B7BB2">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lang w:val="sl-SI"/>
        </w:rPr>
      </w:pPr>
    </w:p>
    <w:p w14:paraId="78747033" w14:textId="77777777" w:rsidR="002B7BB2" w:rsidRPr="005E25C0" w:rsidRDefault="002B7BB2" w:rsidP="002B7BB2">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rPr>
      </w:pPr>
      <w:r w:rsidRPr="005E25C0">
        <w:rPr>
          <w:rFonts w:ascii="Tahoma" w:hAnsi="Tahoma" w:cs="Tahoma"/>
          <w:sz w:val="20"/>
        </w:rPr>
        <w:t xml:space="preserve">Nepreklicno in brezpogojno pooblaščamo ___________________________ banko oziroma katerokoli drugo poslovno banko s sedežem v Republiki Sloveniji, ki v času unovčitve vodi naš transakcijski račun, da unovči navedeno menico v breme denarnih sredstev na našem transakcijskem računu, za </w:t>
      </w:r>
      <w:r w:rsidRPr="00682AA4">
        <w:rPr>
          <w:rFonts w:ascii="Tahoma" w:hAnsi="Tahoma" w:cs="Tahoma"/>
          <w:sz w:val="20"/>
        </w:rPr>
        <w:t xml:space="preserve">znesek </w:t>
      </w:r>
      <w:r w:rsidR="00672089" w:rsidRPr="00682AA4">
        <w:rPr>
          <w:rFonts w:ascii="Tahoma" w:hAnsi="Tahoma" w:cs="Tahoma"/>
          <w:sz w:val="20"/>
          <w:lang w:val="sl-SI"/>
        </w:rPr>
        <w:t xml:space="preserve">3.000,00 </w:t>
      </w:r>
      <w:r w:rsidRPr="00682AA4">
        <w:rPr>
          <w:rFonts w:ascii="Tahoma" w:hAnsi="Tahoma" w:cs="Tahoma"/>
          <w:sz w:val="20"/>
        </w:rPr>
        <w:t>EUR</w:t>
      </w:r>
      <w:r w:rsidRPr="005E25C0">
        <w:rPr>
          <w:rFonts w:ascii="Tahoma" w:hAnsi="Tahoma" w:cs="Tahoma"/>
          <w:sz w:val="20"/>
        </w:rPr>
        <w:t>.</w:t>
      </w:r>
    </w:p>
    <w:p w14:paraId="26013DE1" w14:textId="77777777" w:rsidR="002B7BB2" w:rsidRDefault="002B7BB2" w:rsidP="002B7BB2">
      <w:pPr>
        <w:keepNext/>
        <w:keepLines/>
        <w:jc w:val="both"/>
        <w:rPr>
          <w:rFonts w:ascii="Tahoma" w:hAnsi="Tahoma" w:cs="Tahoma"/>
        </w:rPr>
      </w:pPr>
    </w:p>
    <w:p w14:paraId="18AFA334" w14:textId="77777777" w:rsidR="002B7BB2" w:rsidRDefault="002B7BB2" w:rsidP="002B7BB2">
      <w:pPr>
        <w:keepNext/>
        <w:keepLines/>
        <w:jc w:val="both"/>
        <w:rPr>
          <w:rFonts w:ascii="Tahoma" w:hAnsi="Tahoma" w:cs="Tahoma"/>
        </w:rPr>
      </w:pPr>
    </w:p>
    <w:p w14:paraId="2514B9CA" w14:textId="77777777" w:rsidR="002B7BB2" w:rsidRPr="001679B4" w:rsidRDefault="002B7BB2" w:rsidP="002B7BB2">
      <w:pPr>
        <w:keepNext/>
        <w:keepLines/>
        <w:jc w:val="both"/>
        <w:rPr>
          <w:rFonts w:ascii="Tahoma" w:hAnsi="Tahoma" w:cs="Tahoma"/>
        </w:rPr>
      </w:pPr>
      <w:r w:rsidRPr="001679B4">
        <w:rPr>
          <w:rFonts w:ascii="Tahoma" w:hAnsi="Tahoma" w:cs="Tahoma"/>
        </w:rPr>
        <w:t xml:space="preserve">Ta izjava velja </w:t>
      </w:r>
      <w:r w:rsidRPr="00011235">
        <w:rPr>
          <w:rFonts w:ascii="Tahoma" w:hAnsi="Tahoma" w:cs="Tahoma"/>
        </w:rPr>
        <w:t>do</w:t>
      </w:r>
      <w:r>
        <w:rPr>
          <w:rFonts w:ascii="Tahoma" w:hAnsi="Tahoma" w:cs="Tahoma"/>
        </w:rPr>
        <w:t xml:space="preserve"> vključno _____________________ </w:t>
      </w:r>
      <w:r w:rsidRPr="001679B4">
        <w:rPr>
          <w:rFonts w:ascii="Tahoma" w:hAnsi="Tahoma" w:cs="Tahoma"/>
        </w:rPr>
        <w:t xml:space="preserve">. </w:t>
      </w:r>
    </w:p>
    <w:p w14:paraId="27284131" w14:textId="77777777" w:rsidR="002B7BB2" w:rsidRPr="001679B4" w:rsidRDefault="002B7BB2" w:rsidP="002B7BB2">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B7BB2" w:rsidRPr="001679B4" w14:paraId="1DD3679E" w14:textId="77777777" w:rsidTr="007A3112">
        <w:trPr>
          <w:trHeight w:val="235"/>
        </w:trPr>
        <w:tc>
          <w:tcPr>
            <w:tcW w:w="3402" w:type="dxa"/>
            <w:tcBorders>
              <w:bottom w:val="single" w:sz="4" w:space="0" w:color="auto"/>
            </w:tcBorders>
          </w:tcPr>
          <w:p w14:paraId="4E59C13A" w14:textId="77777777" w:rsidR="002B7BB2" w:rsidRPr="001679B4" w:rsidRDefault="002B7BB2" w:rsidP="007A3112">
            <w:pPr>
              <w:keepNext/>
              <w:keepLines/>
              <w:jc w:val="both"/>
              <w:rPr>
                <w:rFonts w:ascii="Tahoma" w:hAnsi="Tahoma" w:cs="Tahoma"/>
                <w:snapToGrid w:val="0"/>
                <w:color w:val="000000"/>
              </w:rPr>
            </w:pPr>
          </w:p>
          <w:p w14:paraId="6456B266" w14:textId="77777777" w:rsidR="002B7BB2" w:rsidRPr="001679B4" w:rsidRDefault="002B7BB2" w:rsidP="007A3112">
            <w:pPr>
              <w:keepNext/>
              <w:keepLines/>
              <w:jc w:val="both"/>
              <w:rPr>
                <w:rFonts w:ascii="Tahoma" w:hAnsi="Tahoma" w:cs="Tahoma"/>
                <w:snapToGrid w:val="0"/>
                <w:color w:val="000000"/>
              </w:rPr>
            </w:pPr>
            <w:r w:rsidRPr="001679B4">
              <w:rPr>
                <w:rFonts w:ascii="Tahoma" w:hAnsi="Tahoma" w:cs="Tahoma"/>
                <w:snapToGrid w:val="0"/>
                <w:color w:val="000000"/>
              </w:rPr>
              <w:t xml:space="preserve"> </w:t>
            </w:r>
          </w:p>
        </w:tc>
        <w:tc>
          <w:tcPr>
            <w:tcW w:w="2977" w:type="dxa"/>
          </w:tcPr>
          <w:p w14:paraId="6D06D535" w14:textId="77777777" w:rsidR="002B7BB2" w:rsidRPr="001679B4" w:rsidRDefault="002B7BB2" w:rsidP="007A3112">
            <w:pPr>
              <w:keepNext/>
              <w:keepLines/>
              <w:jc w:val="both"/>
              <w:rPr>
                <w:rFonts w:ascii="Tahoma" w:hAnsi="Tahoma" w:cs="Tahoma"/>
                <w:snapToGrid w:val="0"/>
                <w:color w:val="000000"/>
              </w:rPr>
            </w:pPr>
          </w:p>
        </w:tc>
        <w:tc>
          <w:tcPr>
            <w:tcW w:w="3119" w:type="dxa"/>
            <w:tcBorders>
              <w:bottom w:val="single" w:sz="4" w:space="0" w:color="auto"/>
            </w:tcBorders>
          </w:tcPr>
          <w:p w14:paraId="3A2E5082" w14:textId="77777777" w:rsidR="002B7BB2" w:rsidRPr="001679B4" w:rsidRDefault="002B7BB2" w:rsidP="007A3112">
            <w:pPr>
              <w:keepNext/>
              <w:keepLines/>
              <w:tabs>
                <w:tab w:val="left" w:pos="567"/>
                <w:tab w:val="num" w:pos="851"/>
                <w:tab w:val="left" w:pos="993"/>
              </w:tabs>
              <w:jc w:val="both"/>
              <w:rPr>
                <w:rFonts w:ascii="Tahoma" w:hAnsi="Tahoma" w:cs="Tahoma"/>
                <w:snapToGrid w:val="0"/>
                <w:color w:val="000000"/>
              </w:rPr>
            </w:pPr>
          </w:p>
        </w:tc>
      </w:tr>
      <w:tr w:rsidR="002B7BB2" w:rsidRPr="001679B4" w14:paraId="586BE490" w14:textId="77777777" w:rsidTr="007A3112">
        <w:trPr>
          <w:trHeight w:val="235"/>
        </w:trPr>
        <w:tc>
          <w:tcPr>
            <w:tcW w:w="3402" w:type="dxa"/>
            <w:tcBorders>
              <w:top w:val="single" w:sz="4" w:space="0" w:color="auto"/>
            </w:tcBorders>
          </w:tcPr>
          <w:p w14:paraId="523ACA73" w14:textId="77777777" w:rsidR="002B7BB2" w:rsidRPr="001679B4" w:rsidRDefault="002B7BB2" w:rsidP="007A3112">
            <w:pPr>
              <w:keepNext/>
              <w:keepLines/>
              <w:jc w:val="both"/>
              <w:rPr>
                <w:rFonts w:ascii="Tahoma" w:hAnsi="Tahoma" w:cs="Tahoma"/>
                <w:snapToGrid w:val="0"/>
                <w:color w:val="000000"/>
              </w:rPr>
            </w:pPr>
            <w:r w:rsidRPr="001679B4">
              <w:rPr>
                <w:rFonts w:ascii="Tahoma" w:hAnsi="Tahoma" w:cs="Tahoma"/>
                <w:snapToGrid w:val="0"/>
                <w:color w:val="000000"/>
              </w:rPr>
              <w:t>(kraj, datum)</w:t>
            </w:r>
          </w:p>
          <w:p w14:paraId="34758481" w14:textId="77777777" w:rsidR="002B7BB2" w:rsidRPr="001679B4" w:rsidRDefault="002B7BB2" w:rsidP="007A3112">
            <w:pPr>
              <w:keepNext/>
              <w:keepLines/>
              <w:jc w:val="both"/>
              <w:rPr>
                <w:rFonts w:ascii="Tahoma" w:hAnsi="Tahoma" w:cs="Tahoma"/>
                <w:snapToGrid w:val="0"/>
                <w:color w:val="000000"/>
              </w:rPr>
            </w:pPr>
          </w:p>
        </w:tc>
        <w:tc>
          <w:tcPr>
            <w:tcW w:w="2977" w:type="dxa"/>
          </w:tcPr>
          <w:p w14:paraId="1B6923D4" w14:textId="77777777" w:rsidR="002B7BB2" w:rsidRPr="001679B4" w:rsidRDefault="002B7BB2" w:rsidP="007A3112">
            <w:pPr>
              <w:keepNext/>
              <w:keepLines/>
              <w:jc w:val="both"/>
              <w:rPr>
                <w:rFonts w:ascii="Tahoma" w:hAnsi="Tahoma" w:cs="Tahoma"/>
                <w:snapToGrid w:val="0"/>
                <w:color w:val="000000"/>
              </w:rPr>
            </w:pPr>
            <w:r w:rsidRPr="001679B4">
              <w:rPr>
                <w:rFonts w:ascii="Tahoma" w:hAnsi="Tahoma" w:cs="Tahoma"/>
                <w:snapToGrid w:val="0"/>
                <w:color w:val="000000"/>
              </w:rPr>
              <w:t xml:space="preserve">               žig</w:t>
            </w:r>
          </w:p>
        </w:tc>
        <w:tc>
          <w:tcPr>
            <w:tcW w:w="3119" w:type="dxa"/>
            <w:tcBorders>
              <w:top w:val="single" w:sz="4" w:space="0" w:color="auto"/>
            </w:tcBorders>
          </w:tcPr>
          <w:p w14:paraId="2B904320" w14:textId="77777777" w:rsidR="002B7BB2" w:rsidRPr="001679B4" w:rsidRDefault="002B7BB2" w:rsidP="007A3112">
            <w:pPr>
              <w:keepNext/>
              <w:keepLines/>
              <w:jc w:val="both"/>
              <w:rPr>
                <w:rFonts w:ascii="Tahoma" w:hAnsi="Tahoma" w:cs="Tahoma"/>
                <w:snapToGrid w:val="0"/>
                <w:color w:val="000000"/>
              </w:rPr>
            </w:pPr>
            <w:r w:rsidRPr="001679B4">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1679B4">
              <w:rPr>
                <w:rFonts w:ascii="Tahoma" w:hAnsi="Tahoma" w:cs="Tahoma"/>
                <w:snapToGrid w:val="0"/>
                <w:color w:val="000000"/>
              </w:rPr>
              <w:t>)</w:t>
            </w:r>
          </w:p>
        </w:tc>
      </w:tr>
    </w:tbl>
    <w:p w14:paraId="3E2C3C28" w14:textId="77777777" w:rsidR="002B7BB2" w:rsidRDefault="002B7BB2" w:rsidP="002B7BB2">
      <w:pPr>
        <w:pStyle w:val="BodyText21"/>
        <w:keepNext/>
        <w:keepLines/>
        <w:widowControl/>
        <w:rPr>
          <w:rFonts w:ascii="Tahoma" w:hAnsi="Tahoma" w:cs="Tahoma"/>
          <w:sz w:val="20"/>
        </w:rPr>
      </w:pPr>
    </w:p>
    <w:p w14:paraId="420CAE30" w14:textId="77777777" w:rsidR="002B7BB2" w:rsidRDefault="002B7BB2" w:rsidP="002B7BB2">
      <w:pPr>
        <w:pStyle w:val="BodyText21"/>
        <w:keepNext/>
        <w:keepLines/>
        <w:widowControl/>
        <w:rPr>
          <w:rFonts w:ascii="Tahoma" w:hAnsi="Tahoma" w:cs="Tahoma"/>
          <w:sz w:val="20"/>
        </w:rPr>
      </w:pPr>
      <w:r w:rsidRPr="005E25C0">
        <w:rPr>
          <w:rFonts w:ascii="Tahoma" w:hAnsi="Tahoma" w:cs="Tahoma"/>
          <w:sz w:val="20"/>
        </w:rPr>
        <w:t xml:space="preserve">Priloga: </w:t>
      </w:r>
      <w:r>
        <w:rPr>
          <w:rFonts w:ascii="Tahoma" w:hAnsi="Tahoma" w:cs="Tahoma"/>
          <w:sz w:val="20"/>
        </w:rPr>
        <w:t xml:space="preserve">podpisana in žigosana </w:t>
      </w:r>
      <w:r w:rsidRPr="005E25C0">
        <w:rPr>
          <w:rFonts w:ascii="Tahoma" w:hAnsi="Tahoma" w:cs="Tahoma"/>
          <w:sz w:val="20"/>
        </w:rPr>
        <w:t>bianko menica</w:t>
      </w:r>
      <w:r>
        <w:rPr>
          <w:rFonts w:ascii="Tahoma" w:hAnsi="Tahoma" w:cs="Tahoma"/>
          <w:sz w:val="20"/>
        </w:rPr>
        <w:t>.</w:t>
      </w:r>
    </w:p>
    <w:p w14:paraId="7B83313D" w14:textId="77777777" w:rsidR="002B7BB2" w:rsidRDefault="002B7BB2" w:rsidP="002B7BB2">
      <w:pPr>
        <w:pStyle w:val="Telobesedila"/>
        <w:keepNext/>
        <w:keepLines/>
        <w:widowControl/>
        <w:rPr>
          <w:rFonts w:ascii="Tahoma" w:hAnsi="Tahoma" w:cs="Tahoma"/>
          <w:lang w:val="sl-SI"/>
        </w:rPr>
      </w:pPr>
    </w:p>
    <w:p w14:paraId="7304EE23" w14:textId="77777777" w:rsidR="002B7BB2" w:rsidRDefault="002B7BB2" w:rsidP="002B7BB2">
      <w:pPr>
        <w:pStyle w:val="Telobesedila"/>
        <w:keepNext/>
        <w:keepLines/>
        <w:widowControl/>
        <w:rPr>
          <w:rFonts w:ascii="Tahoma" w:hAnsi="Tahoma" w:cs="Tahoma"/>
          <w:lang w:val="sl-SI"/>
        </w:rPr>
      </w:pPr>
    </w:p>
    <w:p w14:paraId="1F30B405" w14:textId="77777777" w:rsidR="002B7BB2" w:rsidRDefault="002B7BB2" w:rsidP="002B7BB2">
      <w:pPr>
        <w:pStyle w:val="Telobesedila"/>
        <w:keepNext/>
        <w:keepLines/>
        <w:widowControl/>
        <w:rPr>
          <w:rFonts w:ascii="Tahoma" w:hAnsi="Tahoma" w:cs="Tahoma"/>
          <w:lang w:val="sl-SI"/>
        </w:rPr>
      </w:pPr>
    </w:p>
    <w:p w14:paraId="2A76EEAC" w14:textId="77777777" w:rsidR="002B7BB2" w:rsidRDefault="002B7BB2" w:rsidP="002B7BB2">
      <w:pPr>
        <w:pStyle w:val="Telobesedila"/>
        <w:keepNext/>
        <w:keepLines/>
        <w:widowControl/>
        <w:rPr>
          <w:rFonts w:ascii="Tahoma" w:hAnsi="Tahoma" w:cs="Tahoma"/>
          <w:lang w:val="sl-SI"/>
        </w:rPr>
      </w:pPr>
    </w:p>
    <w:p w14:paraId="2FAF0192" w14:textId="77777777" w:rsidR="002B7BB2" w:rsidRDefault="002B7BB2" w:rsidP="002B7BB2">
      <w:pPr>
        <w:pStyle w:val="Telobesedila"/>
        <w:keepNext/>
        <w:keepLines/>
        <w:widowControl/>
        <w:rPr>
          <w:rFonts w:ascii="Tahoma" w:hAnsi="Tahoma" w:cs="Tahoma"/>
          <w:lang w:val="sl-SI"/>
        </w:rPr>
      </w:pPr>
    </w:p>
    <w:p w14:paraId="67DC03A5" w14:textId="77777777" w:rsidR="00075623" w:rsidRDefault="00075623" w:rsidP="002B7BB2">
      <w:pPr>
        <w:pStyle w:val="Telobesedila"/>
        <w:keepNext/>
        <w:keepLines/>
        <w:widowControl/>
        <w:rPr>
          <w:rFonts w:ascii="Tahoma" w:hAnsi="Tahoma" w:cs="Tahoma"/>
          <w:lang w:val="sl-SI"/>
        </w:rPr>
      </w:pPr>
    </w:p>
    <w:p w14:paraId="7E84C753" w14:textId="77777777" w:rsidR="002B7BB2" w:rsidRDefault="002B7BB2" w:rsidP="002B7BB2">
      <w:pPr>
        <w:pStyle w:val="Telobesedila"/>
        <w:keepNext/>
        <w:keepLines/>
        <w:widowControl/>
        <w:rPr>
          <w:rFonts w:ascii="Tahoma" w:hAnsi="Tahoma" w:cs="Tahoma"/>
          <w:lang w:val="sl-SI"/>
        </w:rPr>
      </w:pPr>
    </w:p>
    <w:p w14:paraId="46DFBB0E" w14:textId="77777777" w:rsidR="00887EAE" w:rsidRDefault="00887EAE" w:rsidP="002B7BB2">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2B7BB2" w:rsidRPr="0055524E" w14:paraId="14012576" w14:textId="77777777" w:rsidTr="007A3112">
        <w:tc>
          <w:tcPr>
            <w:tcW w:w="8008" w:type="dxa"/>
            <w:tcBorders>
              <w:top w:val="single" w:sz="4" w:space="0" w:color="auto"/>
              <w:bottom w:val="single" w:sz="4" w:space="0" w:color="auto"/>
            </w:tcBorders>
          </w:tcPr>
          <w:p w14:paraId="1017E453" w14:textId="77777777" w:rsidR="002B7BB2" w:rsidRPr="0055524E" w:rsidRDefault="002B7BB2" w:rsidP="007A3112">
            <w:pPr>
              <w:keepNext/>
              <w:keepLines/>
              <w:jc w:val="both"/>
              <w:rPr>
                <w:rFonts w:ascii="Tahoma" w:hAnsi="Tahoma" w:cs="Tahoma"/>
              </w:rPr>
            </w:pPr>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7F9F0EA1" w14:textId="77777777" w:rsidR="002B7BB2" w:rsidRPr="0055524E" w:rsidRDefault="002B7BB2" w:rsidP="00075623">
            <w:pPr>
              <w:keepNext/>
              <w:keepLines/>
              <w:ind w:left="-353" w:firstLine="353"/>
              <w:rPr>
                <w:rFonts w:ascii="Tahoma" w:hAnsi="Tahoma" w:cs="Tahoma"/>
                <w:b/>
                <w:i/>
              </w:rPr>
            </w:pPr>
            <w:r>
              <w:rPr>
                <w:rFonts w:ascii="Tahoma" w:hAnsi="Tahoma" w:cs="Tahoma"/>
                <w:b/>
                <w:i/>
              </w:rPr>
              <w:t>P</w:t>
            </w:r>
            <w:r w:rsidRPr="0055524E">
              <w:rPr>
                <w:rFonts w:ascii="Tahoma" w:hAnsi="Tahoma" w:cs="Tahoma"/>
                <w:b/>
                <w:i/>
              </w:rPr>
              <w:t>riloga</w:t>
            </w:r>
            <w:r w:rsidR="00E619B3">
              <w:rPr>
                <w:rFonts w:ascii="Tahoma" w:hAnsi="Tahoma" w:cs="Tahoma"/>
                <w:b/>
                <w:i/>
              </w:rPr>
              <w:t xml:space="preserve"> </w:t>
            </w:r>
            <w:r w:rsidR="00075623">
              <w:rPr>
                <w:rFonts w:ascii="Tahoma" w:hAnsi="Tahoma" w:cs="Tahoma"/>
                <w:b/>
                <w:i/>
              </w:rPr>
              <w:t>9</w:t>
            </w:r>
            <w:r>
              <w:rPr>
                <w:rFonts w:ascii="Tahoma" w:hAnsi="Tahoma" w:cs="Tahoma"/>
                <w:b/>
                <w:i/>
              </w:rPr>
              <w:t>/2</w:t>
            </w:r>
          </w:p>
        </w:tc>
      </w:tr>
    </w:tbl>
    <w:p w14:paraId="0B06D3CC" w14:textId="77777777" w:rsidR="002B7BB2" w:rsidRPr="008A3942" w:rsidRDefault="002B7BB2" w:rsidP="002B7BB2">
      <w:pPr>
        <w:keepNext/>
        <w:keepLines/>
        <w:rPr>
          <w:rFonts w:ascii="Tahoma" w:hAnsi="Tahoma" w:cs="Tahoma"/>
          <w:sz w:val="18"/>
        </w:rPr>
      </w:pPr>
    </w:p>
    <w:p w14:paraId="1FF7E7DE" w14:textId="77777777" w:rsidR="002B7BB2" w:rsidRPr="00026729" w:rsidRDefault="002B7BB2" w:rsidP="002B7BB2">
      <w:pPr>
        <w:pStyle w:val="Naslov"/>
        <w:keepNext/>
        <w:keepLines/>
        <w:rPr>
          <w:rFonts w:ascii="Tahoma" w:hAnsi="Tahoma" w:cs="Tahoma"/>
          <w:sz w:val="20"/>
          <w:lang w:val="sl-SI"/>
        </w:rPr>
      </w:pPr>
      <w:r w:rsidRPr="00B31355">
        <w:rPr>
          <w:rFonts w:ascii="Tahoma" w:hAnsi="Tahoma" w:cs="Tahoma"/>
          <w:sz w:val="20"/>
        </w:rPr>
        <w:t>MENIČNA IZJAVA</w:t>
      </w:r>
    </w:p>
    <w:p w14:paraId="0486F051" w14:textId="77777777" w:rsidR="002B7BB2" w:rsidRPr="00634457" w:rsidRDefault="002B7BB2" w:rsidP="002B7BB2">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47BDFD89" w14:textId="77777777" w:rsidR="002B7BB2" w:rsidRPr="00DB123E" w:rsidRDefault="002B7BB2" w:rsidP="002B7BB2">
      <w:pPr>
        <w:keepNext/>
        <w:keepLines/>
        <w:jc w:val="both"/>
        <w:rPr>
          <w:rFonts w:ascii="Tahoma" w:hAnsi="Tahoma" w:cs="Tahoma"/>
        </w:rPr>
      </w:pPr>
    </w:p>
    <w:p w14:paraId="5EB44DC1" w14:textId="77777777" w:rsidR="002B7BB2" w:rsidRPr="000148DB" w:rsidRDefault="002B7BB2" w:rsidP="002B7BB2">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Pr>
          <w:rFonts w:ascii="Tahoma" w:hAnsi="Tahoma" w:cs="Tahoma"/>
          <w:b/>
        </w:rPr>
        <w:t>VKS-</w:t>
      </w:r>
      <w:r w:rsidR="00075623">
        <w:rPr>
          <w:rFonts w:ascii="Tahoma" w:hAnsi="Tahoma" w:cs="Tahoma"/>
          <w:b/>
        </w:rPr>
        <w:t>34</w:t>
      </w:r>
      <w:r>
        <w:rPr>
          <w:rFonts w:ascii="Tahoma" w:hAnsi="Tahoma" w:cs="Tahoma"/>
          <w:b/>
        </w:rPr>
        <w:t>/2</w:t>
      </w:r>
      <w:r w:rsidR="00075623">
        <w:rPr>
          <w:rFonts w:ascii="Tahoma" w:hAnsi="Tahoma" w:cs="Tahoma"/>
          <w:b/>
        </w:rPr>
        <w:t>2</w:t>
      </w:r>
      <w:r w:rsidRPr="00C8579C">
        <w:rPr>
          <w:rFonts w:ascii="Tahoma" w:hAnsi="Tahoma" w:cs="Tahoma"/>
          <w:b/>
        </w:rPr>
        <w:t xml:space="preserve"> </w:t>
      </w:r>
      <w:r>
        <w:rPr>
          <w:rFonts w:ascii="Tahoma" w:hAnsi="Tahoma" w:cs="Tahoma"/>
          <w:b/>
        </w:rPr>
        <w:t>za</w:t>
      </w:r>
      <w:r w:rsidRPr="00C8579C">
        <w:rPr>
          <w:rFonts w:ascii="Tahoma" w:hAnsi="Tahoma" w:cs="Tahoma"/>
          <w:b/>
        </w:rPr>
        <w:t xml:space="preserve"> </w:t>
      </w:r>
      <w:r w:rsidR="00887EAE">
        <w:rPr>
          <w:rFonts w:ascii="Tahoma" w:hAnsi="Tahoma" w:cs="Tahoma"/>
          <w:b/>
        </w:rPr>
        <w:t xml:space="preserve">dobavo aktivnega oglja, </w:t>
      </w:r>
      <w:r>
        <w:rPr>
          <w:rFonts w:ascii="Tahoma" w:hAnsi="Tahoma" w:cs="Tahoma"/>
        </w:rPr>
        <w:t>(v nadaljevanju: dobava)</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JAVNO PODJETJE VODOVOD KANALIZACIJA SNAGA d.o.o.,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4617CEE9" w14:textId="77777777" w:rsidR="002B7BB2" w:rsidRPr="000148DB" w:rsidRDefault="002B7BB2" w:rsidP="002B7BB2">
      <w:pPr>
        <w:keepNext/>
        <w:keepLines/>
        <w:jc w:val="both"/>
        <w:rPr>
          <w:rFonts w:ascii="Tahoma" w:hAnsi="Tahoma" w:cs="Tahoma"/>
        </w:rPr>
      </w:pPr>
    </w:p>
    <w:p w14:paraId="1A69ACC5" w14:textId="77777777" w:rsidR="002B7BB2" w:rsidRDefault="002B7BB2" w:rsidP="002B7BB2">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w:t>
      </w:r>
      <w:r w:rsidRPr="00682AA4">
        <w:rPr>
          <w:rFonts w:ascii="Tahoma" w:hAnsi="Tahoma" w:cs="Tahoma"/>
        </w:rPr>
        <w:t xml:space="preserve">višini </w:t>
      </w:r>
      <w:r w:rsidR="00075623" w:rsidRPr="00682AA4">
        <w:rPr>
          <w:rFonts w:ascii="Tahoma" w:hAnsi="Tahoma" w:cs="Tahoma"/>
        </w:rPr>
        <w:t>7.500,00</w:t>
      </w:r>
      <w:r w:rsidRPr="00682AA4">
        <w:rPr>
          <w:rFonts w:ascii="Tahoma" w:hAnsi="Tahoma" w:cs="Tahoma"/>
        </w:rPr>
        <w:t xml:space="preserve"> EUR</w:t>
      </w:r>
      <w:r>
        <w:rPr>
          <w:rFonts w:ascii="Tahoma" w:hAnsi="Tahoma" w:cs="Tahoma"/>
        </w:rPr>
        <w:t xml:space="preserve"> </w:t>
      </w:r>
      <w:r>
        <w:rPr>
          <w:rFonts w:ascii="Tahoma" w:eastAsia="Calibri" w:hAnsi="Tahoma" w:cs="Tahoma"/>
        </w:rPr>
        <w:t xml:space="preserve">(z besedo: </w:t>
      </w:r>
      <w:r w:rsidR="00075623">
        <w:rPr>
          <w:rFonts w:ascii="Tahoma" w:eastAsia="Calibri" w:hAnsi="Tahoma" w:cs="Tahoma"/>
        </w:rPr>
        <w:t>sedem tisoč petsto</w:t>
      </w:r>
      <w:r>
        <w:rPr>
          <w:rFonts w:ascii="Tahoma" w:eastAsia="Calibri" w:hAnsi="Tahoma" w:cs="Tahoma"/>
        </w:rPr>
        <w:t xml:space="preserve"> in 00/100)</w:t>
      </w:r>
      <w:r w:rsidRPr="000148DB">
        <w:rPr>
          <w:rFonts w:ascii="Tahoma" w:hAnsi="Tahoma" w:cs="Tahoma"/>
        </w:rPr>
        <w:t xml:space="preserve"> s pooblastilom za njeno izpolnitev in unovčenje, na kateri so podpisane pooblaščene osebe za zastopanje:</w:t>
      </w:r>
    </w:p>
    <w:p w14:paraId="6315B929" w14:textId="77777777" w:rsidR="002B7BB2" w:rsidRPr="000148DB" w:rsidRDefault="002B7BB2" w:rsidP="002B7BB2">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536D518E" w14:textId="77777777" w:rsidR="002B7BB2" w:rsidRPr="000148DB" w:rsidRDefault="002B7BB2" w:rsidP="002B7BB2">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23DE9180" w14:textId="77777777" w:rsidR="002B7BB2" w:rsidRPr="000148DB" w:rsidRDefault="002B7BB2" w:rsidP="002B7BB2">
      <w:pPr>
        <w:keepNext/>
        <w:keepLines/>
        <w:jc w:val="both"/>
        <w:rPr>
          <w:rFonts w:ascii="Tahoma" w:hAnsi="Tahoma" w:cs="Tahoma"/>
        </w:rPr>
      </w:pPr>
    </w:p>
    <w:p w14:paraId="2C8097F8" w14:textId="77777777" w:rsidR="002B7BB2" w:rsidRPr="000148DB" w:rsidRDefault="002B7BB2" w:rsidP="002B7BB2">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5C52CEF9" w14:textId="77777777" w:rsidR="002B7BB2" w:rsidRPr="000148DB" w:rsidRDefault="002B7BB2" w:rsidP="00D72AEB">
      <w:pPr>
        <w:keepNext/>
        <w:keepLines/>
        <w:numPr>
          <w:ilvl w:val="0"/>
          <w:numId w:val="19"/>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w:t>
      </w:r>
      <w:r w:rsidRPr="00682AA4">
        <w:rPr>
          <w:rFonts w:ascii="Tahoma" w:hAnsi="Tahoma" w:cs="Tahoma"/>
        </w:rPr>
        <w:t xml:space="preserve">do </w:t>
      </w:r>
      <w:r w:rsidR="00075623" w:rsidRPr="00682AA4">
        <w:rPr>
          <w:rFonts w:ascii="Tahoma" w:hAnsi="Tahoma" w:cs="Tahoma"/>
        </w:rPr>
        <w:t>7.500,00</w:t>
      </w:r>
      <w:r w:rsidRPr="00682AA4">
        <w:rPr>
          <w:rFonts w:ascii="Tahoma" w:hAnsi="Tahoma" w:cs="Tahoma"/>
        </w:rPr>
        <w:t xml:space="preserve"> EUR</w:t>
      </w:r>
      <w:r>
        <w:rPr>
          <w:rFonts w:ascii="Tahoma" w:hAnsi="Tahoma" w:cs="Tahoma"/>
        </w:rPr>
        <w:t xml:space="preserve"> </w:t>
      </w:r>
      <w:r>
        <w:rPr>
          <w:rFonts w:ascii="Tahoma" w:eastAsia="Calibri" w:hAnsi="Tahoma" w:cs="Tahoma"/>
        </w:rPr>
        <w:t xml:space="preserve">(z besedo: </w:t>
      </w:r>
      <w:r w:rsidR="00075623">
        <w:rPr>
          <w:rFonts w:ascii="Tahoma" w:eastAsia="Calibri" w:hAnsi="Tahoma" w:cs="Tahoma"/>
        </w:rPr>
        <w:t>sedem tisoč petsto</w:t>
      </w:r>
      <w:r>
        <w:rPr>
          <w:rFonts w:ascii="Tahoma" w:eastAsia="Calibri" w:hAnsi="Tahoma" w:cs="Tahoma"/>
        </w:rPr>
        <w:t xml:space="preserve"> in 00/100)</w:t>
      </w:r>
      <w:r w:rsidRPr="000148DB">
        <w:rPr>
          <w:rFonts w:ascii="Tahoma" w:hAnsi="Tahoma" w:cs="Tahoma"/>
        </w:rPr>
        <w:t>,</w:t>
      </w:r>
    </w:p>
    <w:p w14:paraId="6FDB040A" w14:textId="77777777" w:rsidR="002B7BB2" w:rsidRPr="000148DB" w:rsidRDefault="002B7BB2" w:rsidP="00D72AEB">
      <w:pPr>
        <w:keepNext/>
        <w:keepLines/>
        <w:numPr>
          <w:ilvl w:val="0"/>
          <w:numId w:val="19"/>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4036EED1" w14:textId="77777777" w:rsidR="002B7BB2" w:rsidRDefault="002B7BB2" w:rsidP="00D72AEB">
      <w:pPr>
        <w:keepNext/>
        <w:keepLines/>
        <w:numPr>
          <w:ilvl w:val="0"/>
          <w:numId w:val="19"/>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16749315" w14:textId="77777777" w:rsidR="002B7BB2" w:rsidRPr="000148DB" w:rsidRDefault="002B7BB2" w:rsidP="002B7BB2">
      <w:pPr>
        <w:keepNext/>
        <w:keepLines/>
        <w:ind w:left="284"/>
        <w:jc w:val="both"/>
        <w:rPr>
          <w:rFonts w:ascii="Tahoma" w:hAnsi="Tahoma" w:cs="Tahoma"/>
        </w:rPr>
      </w:pPr>
    </w:p>
    <w:p w14:paraId="113B473A" w14:textId="77777777" w:rsidR="002B7BB2" w:rsidRDefault="002B7BB2" w:rsidP="002B7BB2">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2A283132" w14:textId="77777777" w:rsidR="002B7BB2" w:rsidRPr="000148DB" w:rsidRDefault="002B7BB2" w:rsidP="002B7BB2">
      <w:pPr>
        <w:keepNext/>
        <w:keepLines/>
        <w:jc w:val="both"/>
        <w:rPr>
          <w:rFonts w:ascii="Tahoma" w:hAnsi="Tahoma" w:cs="Tahoma"/>
        </w:rPr>
      </w:pPr>
    </w:p>
    <w:p w14:paraId="62F41CAF" w14:textId="77777777" w:rsidR="002B7BB2" w:rsidRPr="000148DB" w:rsidRDefault="002B7BB2" w:rsidP="002B7BB2">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49FD5764" w14:textId="77777777" w:rsidR="002B7BB2" w:rsidRPr="000148DB" w:rsidRDefault="002B7BB2" w:rsidP="002B7BB2">
      <w:pPr>
        <w:keepNext/>
        <w:keepLines/>
        <w:jc w:val="both"/>
        <w:rPr>
          <w:rFonts w:ascii="Tahoma" w:hAnsi="Tahoma" w:cs="Tahoma"/>
        </w:rPr>
      </w:pPr>
    </w:p>
    <w:p w14:paraId="170E6DCC" w14:textId="77777777" w:rsidR="002B7BB2" w:rsidRDefault="002B7BB2" w:rsidP="002B7BB2">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1F96F61D" w14:textId="77777777" w:rsidR="002B7BB2" w:rsidRPr="000148DB" w:rsidRDefault="002B7BB2" w:rsidP="002B7BB2">
      <w:pPr>
        <w:keepNext/>
        <w:keepLines/>
        <w:jc w:val="both"/>
        <w:rPr>
          <w:rFonts w:ascii="Tahoma" w:hAnsi="Tahoma" w:cs="Tahoma"/>
        </w:rPr>
      </w:pPr>
    </w:p>
    <w:p w14:paraId="7D6C898D" w14:textId="77777777" w:rsidR="002B7BB2" w:rsidRDefault="002B7BB2" w:rsidP="002B7BB2">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47E5F051" w14:textId="77777777" w:rsidR="002B7BB2" w:rsidRPr="000148DB" w:rsidRDefault="002B7BB2" w:rsidP="002B7BB2">
      <w:pPr>
        <w:keepNext/>
        <w:keepLines/>
        <w:jc w:val="both"/>
        <w:rPr>
          <w:rFonts w:ascii="Tahoma" w:hAnsi="Tahoma" w:cs="Tahoma"/>
        </w:rPr>
      </w:pPr>
    </w:p>
    <w:p w14:paraId="5B412446" w14:textId="77777777" w:rsidR="002B7BB2" w:rsidRPr="000148DB" w:rsidRDefault="002B7BB2" w:rsidP="002B7BB2">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D196AE4" w14:textId="77777777" w:rsidR="002B7BB2" w:rsidRPr="000148DB" w:rsidRDefault="002B7BB2" w:rsidP="002B7BB2">
      <w:pPr>
        <w:keepNext/>
        <w:keepLines/>
        <w:jc w:val="both"/>
        <w:rPr>
          <w:rFonts w:ascii="Tahoma" w:hAnsi="Tahoma" w:cs="Tahoma"/>
        </w:rPr>
      </w:pPr>
    </w:p>
    <w:p w14:paraId="0326A864" w14:textId="77777777" w:rsidR="002B7BB2" w:rsidRPr="000148DB" w:rsidRDefault="002B7BB2" w:rsidP="002B7BB2">
      <w:pPr>
        <w:keepNext/>
        <w:keepLines/>
        <w:jc w:val="both"/>
        <w:rPr>
          <w:rFonts w:ascii="Tahoma" w:hAnsi="Tahoma" w:cs="Tahoma"/>
        </w:rPr>
      </w:pPr>
      <w:r w:rsidRPr="000148DB">
        <w:rPr>
          <w:rFonts w:ascii="Tahoma" w:hAnsi="Tahoma" w:cs="Tahoma"/>
        </w:rPr>
        <w:t>Zavezujemo se, da tega pooblastila ne bomo preklicali.</w:t>
      </w:r>
    </w:p>
    <w:p w14:paraId="7D16A5AB" w14:textId="77777777" w:rsidR="002B7BB2" w:rsidRPr="000148DB" w:rsidRDefault="002B7BB2" w:rsidP="002B7BB2">
      <w:pPr>
        <w:keepNext/>
        <w:keepLines/>
        <w:jc w:val="both"/>
        <w:rPr>
          <w:rFonts w:ascii="Tahoma" w:hAnsi="Tahoma" w:cs="Tahoma"/>
        </w:rPr>
      </w:pPr>
    </w:p>
    <w:p w14:paraId="68DE8ACE" w14:textId="77777777" w:rsidR="002B7BB2" w:rsidRPr="000148DB" w:rsidRDefault="002B7BB2" w:rsidP="002B7BB2">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3C7FF127" w14:textId="77777777" w:rsidR="002B7BB2" w:rsidRPr="000148DB" w:rsidRDefault="002B7BB2" w:rsidP="002B7BB2">
      <w:pPr>
        <w:keepNext/>
        <w:keepLines/>
        <w:jc w:val="both"/>
        <w:rPr>
          <w:rFonts w:ascii="Tahoma" w:hAnsi="Tahoma" w:cs="Tahoma"/>
        </w:rPr>
      </w:pPr>
    </w:p>
    <w:p w14:paraId="135349BA" w14:textId="77777777" w:rsidR="002B7BB2" w:rsidRDefault="002B7BB2" w:rsidP="002B7BB2">
      <w:pPr>
        <w:keepNext/>
        <w:keepLines/>
        <w:jc w:val="both"/>
        <w:rPr>
          <w:rFonts w:ascii="Tahoma" w:hAnsi="Tahoma" w:cs="Tahoma"/>
        </w:rPr>
      </w:pPr>
    </w:p>
    <w:p w14:paraId="7D400EE7" w14:textId="77777777" w:rsidR="002B7BB2" w:rsidRDefault="002B7BB2" w:rsidP="002B7BB2">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1D88A5D0" w14:textId="77777777" w:rsidR="00C10089" w:rsidRDefault="00C10089" w:rsidP="00A96A29">
      <w:pPr>
        <w:pStyle w:val="Telobesedila"/>
        <w:keepNext/>
        <w:keepLines/>
        <w:widowControl/>
        <w:rPr>
          <w:rFonts w:ascii="Tahoma" w:hAnsi="Tahoma" w:cs="Tahoma"/>
          <w:lang w:val="sl-SI"/>
        </w:rPr>
      </w:pPr>
    </w:p>
    <w:p w14:paraId="1E4DD3A3" w14:textId="77777777" w:rsidR="00F815FE" w:rsidRDefault="00F815FE" w:rsidP="00A96A29">
      <w:pPr>
        <w:pStyle w:val="Telobesedila"/>
        <w:keepNext/>
        <w:keepLines/>
        <w:widowControl/>
        <w:rPr>
          <w:rFonts w:ascii="Tahoma" w:hAnsi="Tahoma" w:cs="Tahoma"/>
          <w:lang w:val="sl-SI"/>
        </w:rPr>
      </w:pPr>
    </w:p>
    <w:p w14:paraId="2ABCDB19" w14:textId="77777777" w:rsidR="00F815FE" w:rsidRDefault="00F815FE" w:rsidP="00A96A29">
      <w:pPr>
        <w:pStyle w:val="Telobesedila"/>
        <w:keepNext/>
        <w:keepLines/>
        <w:widowControl/>
        <w:rPr>
          <w:rFonts w:ascii="Tahoma" w:hAnsi="Tahoma" w:cs="Tahoma"/>
          <w:lang w:val="sl-SI"/>
        </w:rPr>
      </w:pPr>
    </w:p>
    <w:p w14:paraId="2A2E217B" w14:textId="77777777" w:rsidR="00F815FE" w:rsidRDefault="00F815FE" w:rsidP="00A96A29">
      <w:pPr>
        <w:pStyle w:val="Telobesedila"/>
        <w:keepNext/>
        <w:keepLines/>
        <w:widowControl/>
        <w:rPr>
          <w:rFonts w:ascii="Tahoma" w:hAnsi="Tahoma" w:cs="Tahoma"/>
          <w:lang w:val="sl-SI"/>
        </w:rPr>
      </w:pPr>
    </w:p>
    <w:p w14:paraId="46C72587" w14:textId="77777777" w:rsidR="00075623" w:rsidRDefault="00075623" w:rsidP="00A96A29">
      <w:pPr>
        <w:pStyle w:val="Telobesedila"/>
        <w:keepNext/>
        <w:keepLines/>
        <w:widowControl/>
        <w:rPr>
          <w:rFonts w:ascii="Tahoma" w:hAnsi="Tahoma" w:cs="Tahoma"/>
          <w:lang w:val="sl-SI"/>
        </w:rPr>
      </w:pPr>
    </w:p>
    <w:p w14:paraId="60F78E92" w14:textId="77777777" w:rsidR="00F815FE" w:rsidRDefault="00F815FE" w:rsidP="00A96A29">
      <w:pPr>
        <w:pStyle w:val="Telobesedila"/>
        <w:keepNext/>
        <w:keepLines/>
        <w:widowControl/>
        <w:rPr>
          <w:rFonts w:ascii="Tahoma" w:hAnsi="Tahoma" w:cs="Tahoma"/>
          <w:lang w:val="sl-SI"/>
        </w:rPr>
      </w:pPr>
    </w:p>
    <w:p w14:paraId="142571C6" w14:textId="77777777" w:rsidR="00F815FE" w:rsidRDefault="00F815FE" w:rsidP="00A96A29">
      <w:pPr>
        <w:pStyle w:val="Telobesedila"/>
        <w:keepNext/>
        <w:keepLines/>
        <w:widowControl/>
        <w:rPr>
          <w:rFonts w:ascii="Tahoma" w:hAnsi="Tahoma" w:cs="Tahoma"/>
          <w:lang w:val="sl-SI"/>
        </w:rPr>
      </w:pPr>
    </w:p>
    <w:p w14:paraId="7B8A80A2" w14:textId="77777777" w:rsidR="00F815FE" w:rsidRDefault="00F815FE" w:rsidP="00A96A29">
      <w:pPr>
        <w:pStyle w:val="Telobesedila"/>
        <w:keepNext/>
        <w:keepLines/>
        <w:widowControl/>
        <w:rPr>
          <w:rFonts w:ascii="Tahoma" w:hAnsi="Tahoma" w:cs="Tahoma"/>
          <w:lang w:val="sl-SI"/>
        </w:rPr>
      </w:pPr>
    </w:p>
    <w:p w14:paraId="0B75C08A" w14:textId="77777777" w:rsidR="00F815FE" w:rsidRDefault="00F815FE" w:rsidP="00A96A29">
      <w:pPr>
        <w:pStyle w:val="Telobesedila"/>
        <w:keepNext/>
        <w:keepLines/>
        <w:widowControl/>
        <w:rPr>
          <w:rFonts w:ascii="Tahoma" w:hAnsi="Tahoma" w:cs="Tahoma"/>
          <w:lang w:val="sl-SI"/>
        </w:rPr>
      </w:pPr>
    </w:p>
    <w:p w14:paraId="3F682102" w14:textId="77777777" w:rsidR="00F815FE" w:rsidRDefault="00F815FE" w:rsidP="00A96A29">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F815FE" w:rsidRPr="0055524E" w14:paraId="56A94206" w14:textId="77777777" w:rsidTr="00F815FE">
        <w:tc>
          <w:tcPr>
            <w:tcW w:w="8008" w:type="dxa"/>
            <w:tcBorders>
              <w:top w:val="single" w:sz="4" w:space="0" w:color="auto"/>
              <w:bottom w:val="single" w:sz="4" w:space="0" w:color="auto"/>
            </w:tcBorders>
          </w:tcPr>
          <w:p w14:paraId="18C73062" w14:textId="77777777" w:rsidR="00F815FE" w:rsidRPr="0055524E" w:rsidRDefault="00F815FE" w:rsidP="00F815FE">
            <w:pPr>
              <w:keepNext/>
              <w:keepLines/>
              <w:jc w:val="both"/>
              <w:rPr>
                <w:rFonts w:ascii="Tahoma" w:hAnsi="Tahoma" w:cs="Tahoma"/>
              </w:rPr>
            </w:pPr>
            <w:r w:rsidRPr="00F815FE">
              <w:rPr>
                <w:rFonts w:ascii="Tahoma" w:hAnsi="Tahoma" w:cs="Tahoma"/>
              </w:rPr>
              <w:lastRenderedPageBreak/>
              <w:t>PRIMOPREDAJNI ZAPISNIK (VZOREC IZCEDNE VODE)</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2C97CD3C" w14:textId="77777777" w:rsidR="00F815FE" w:rsidRPr="0055524E" w:rsidRDefault="00F815FE" w:rsidP="004B583E">
            <w:pPr>
              <w:keepNext/>
              <w:keepLines/>
              <w:ind w:left="-353" w:firstLine="353"/>
              <w:rPr>
                <w:rFonts w:ascii="Tahoma" w:hAnsi="Tahoma" w:cs="Tahoma"/>
                <w:b/>
                <w:i/>
              </w:rPr>
            </w:pPr>
            <w:r w:rsidRPr="00E619B3">
              <w:rPr>
                <w:rFonts w:ascii="Tahoma" w:hAnsi="Tahoma" w:cs="Tahoma"/>
                <w:b/>
                <w:i/>
              </w:rPr>
              <w:t>P</w:t>
            </w:r>
            <w:r w:rsidR="004B583E" w:rsidRPr="00E619B3">
              <w:rPr>
                <w:rFonts w:ascii="Tahoma" w:hAnsi="Tahoma" w:cs="Tahoma"/>
                <w:b/>
                <w:i/>
              </w:rPr>
              <w:t xml:space="preserve">riloga </w:t>
            </w:r>
            <w:r w:rsidR="00A94F02">
              <w:rPr>
                <w:rFonts w:ascii="Tahoma" w:hAnsi="Tahoma" w:cs="Tahoma"/>
                <w:b/>
                <w:i/>
              </w:rPr>
              <w:t>10</w:t>
            </w:r>
          </w:p>
        </w:tc>
      </w:tr>
    </w:tbl>
    <w:p w14:paraId="3656C81B" w14:textId="77777777" w:rsidR="00F815FE" w:rsidRDefault="00F815FE" w:rsidP="00A96A29">
      <w:pPr>
        <w:pStyle w:val="Telobesedila"/>
        <w:keepNext/>
        <w:keepLines/>
        <w:widowControl/>
        <w:rPr>
          <w:rFonts w:ascii="Tahoma" w:hAnsi="Tahoma" w:cs="Tahoma"/>
          <w:lang w:val="sl-SI"/>
        </w:rPr>
      </w:pPr>
    </w:p>
    <w:p w14:paraId="3A478B2D" w14:textId="77777777" w:rsidR="00F815FE" w:rsidRDefault="00F815FE" w:rsidP="00A96A29">
      <w:pPr>
        <w:pStyle w:val="Telobesedila"/>
        <w:keepNext/>
        <w:keepLines/>
        <w:widowControl/>
        <w:rPr>
          <w:rFonts w:ascii="Tahoma" w:hAnsi="Tahoma" w:cs="Tahoma"/>
          <w:lang w:val="sl-SI"/>
        </w:rPr>
      </w:pPr>
      <w:r>
        <w:rPr>
          <w:rFonts w:ascii="Tahoma" w:hAnsi="Tahoma" w:cs="Tahoma"/>
          <w:noProof/>
          <w:lang w:val="sl-SI"/>
        </w:rPr>
        <w:drawing>
          <wp:inline distT="0" distB="0" distL="0" distR="0" wp14:anchorId="70EDB4E8" wp14:editId="6A4229FB">
            <wp:extent cx="2773680" cy="1438910"/>
            <wp:effectExtent l="0" t="0" r="7620" b="889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3680" cy="1438910"/>
                    </a:xfrm>
                    <a:prstGeom prst="rect">
                      <a:avLst/>
                    </a:prstGeom>
                    <a:noFill/>
                  </pic:spPr>
                </pic:pic>
              </a:graphicData>
            </a:graphic>
          </wp:inline>
        </w:drawing>
      </w:r>
    </w:p>
    <w:p w14:paraId="65B30F3E" w14:textId="77777777" w:rsidR="00F815FE" w:rsidRDefault="00F815FE" w:rsidP="00A96A29">
      <w:pPr>
        <w:pStyle w:val="Telobesedila"/>
        <w:keepNext/>
        <w:keepLines/>
        <w:widowControl/>
        <w:rPr>
          <w:rFonts w:ascii="Tahoma" w:hAnsi="Tahoma" w:cs="Tahoma"/>
          <w:lang w:val="sl-SI"/>
        </w:rPr>
      </w:pPr>
    </w:p>
    <w:p w14:paraId="215CABD2" w14:textId="77777777" w:rsidR="00F815FE" w:rsidRDefault="00F815FE" w:rsidP="00A96A29">
      <w:pPr>
        <w:pStyle w:val="Telobesedila"/>
        <w:keepNext/>
        <w:keepLines/>
        <w:widowControl/>
        <w:rPr>
          <w:rFonts w:ascii="Tahoma" w:hAnsi="Tahoma" w:cs="Tahoma"/>
          <w:lang w:val="sl-SI"/>
        </w:rPr>
      </w:pPr>
    </w:p>
    <w:p w14:paraId="7B385926" w14:textId="77777777" w:rsidR="00F815FE" w:rsidRDefault="00F815FE" w:rsidP="00A96A29">
      <w:pPr>
        <w:pStyle w:val="Telobesedila"/>
        <w:keepNext/>
        <w:keepLines/>
        <w:widowControl/>
        <w:rPr>
          <w:rFonts w:ascii="Tahoma" w:hAnsi="Tahoma" w:cs="Tahoma"/>
          <w:lang w:val="sl-SI"/>
        </w:rPr>
      </w:pPr>
    </w:p>
    <w:p w14:paraId="3BC0FA0C" w14:textId="77777777" w:rsidR="00F815FE" w:rsidRPr="0075212D" w:rsidRDefault="00F815FE" w:rsidP="00F815FE">
      <w:pPr>
        <w:jc w:val="center"/>
        <w:rPr>
          <w:rFonts w:ascii="Tahoma" w:hAnsi="Tahoma" w:cs="Tahoma"/>
          <w:sz w:val="24"/>
          <w:szCs w:val="24"/>
        </w:rPr>
      </w:pPr>
      <w:r w:rsidRPr="0075212D">
        <w:rPr>
          <w:rFonts w:ascii="Tahoma" w:hAnsi="Tahoma" w:cs="Tahoma"/>
          <w:sz w:val="24"/>
          <w:szCs w:val="24"/>
        </w:rPr>
        <w:t>PRIMOPREDAJNI ZAPISNIK</w:t>
      </w:r>
    </w:p>
    <w:p w14:paraId="75455FEB" w14:textId="77777777" w:rsidR="00F815FE" w:rsidRPr="0075212D" w:rsidRDefault="00F815FE" w:rsidP="00F815FE">
      <w:pPr>
        <w:rPr>
          <w:rFonts w:ascii="Tahoma" w:hAnsi="Tahoma" w:cs="Tahoma"/>
        </w:rPr>
      </w:pPr>
    </w:p>
    <w:p w14:paraId="017DB81B" w14:textId="77777777" w:rsidR="00F815FE" w:rsidRPr="0075212D" w:rsidRDefault="00F815FE" w:rsidP="00F815FE">
      <w:pPr>
        <w:rPr>
          <w:rFonts w:ascii="Tahoma" w:hAnsi="Tahoma" w:cs="Tahoma"/>
        </w:rPr>
      </w:pPr>
    </w:p>
    <w:p w14:paraId="4F0C8F7E" w14:textId="77777777" w:rsidR="00F815FE" w:rsidRPr="0075212D" w:rsidRDefault="00F815FE" w:rsidP="00F815FE">
      <w:pPr>
        <w:spacing w:line="360" w:lineRule="auto"/>
        <w:jc w:val="both"/>
        <w:rPr>
          <w:rFonts w:ascii="Tahoma" w:hAnsi="Tahoma" w:cs="Tahoma"/>
        </w:rPr>
      </w:pPr>
      <w:r w:rsidRPr="0075212D">
        <w:rPr>
          <w:rFonts w:ascii="Tahoma" w:hAnsi="Tahoma" w:cs="Tahoma"/>
        </w:rPr>
        <w:t xml:space="preserve">Dne ______________ je podjetje ____________________________ na </w:t>
      </w:r>
      <w:r>
        <w:rPr>
          <w:rFonts w:ascii="Tahoma" w:hAnsi="Tahoma" w:cs="Tahoma"/>
        </w:rPr>
        <w:t>Čistilni napravi</w:t>
      </w:r>
      <w:r w:rsidRPr="0075212D">
        <w:rPr>
          <w:rFonts w:ascii="Tahoma" w:hAnsi="Tahoma" w:cs="Tahoma"/>
        </w:rPr>
        <w:t xml:space="preserve"> Barje</w:t>
      </w:r>
      <w:r>
        <w:rPr>
          <w:rFonts w:ascii="Tahoma" w:hAnsi="Tahoma" w:cs="Tahoma"/>
        </w:rPr>
        <w:t>, Cesta dveh cesarjev 101, 1000 Ljubljana</w:t>
      </w:r>
      <w:r w:rsidRPr="0075212D">
        <w:rPr>
          <w:rFonts w:ascii="Tahoma" w:hAnsi="Tahoma" w:cs="Tahoma"/>
        </w:rPr>
        <w:t xml:space="preserve"> prejelo vzorec izcedne vode/permeata v količini ________</w:t>
      </w:r>
      <w:r>
        <w:rPr>
          <w:rFonts w:ascii="Tahoma" w:hAnsi="Tahoma" w:cs="Tahoma"/>
        </w:rPr>
        <w:t xml:space="preserve"> </w:t>
      </w:r>
      <w:r w:rsidRPr="0075212D">
        <w:rPr>
          <w:rFonts w:ascii="Tahoma" w:hAnsi="Tahoma" w:cs="Tahoma"/>
        </w:rPr>
        <w:t xml:space="preserve">kg. </w:t>
      </w:r>
    </w:p>
    <w:p w14:paraId="2FE9AAA5" w14:textId="77777777" w:rsidR="00F815FE" w:rsidRDefault="00F815FE" w:rsidP="00F815FE">
      <w:pPr>
        <w:spacing w:line="360" w:lineRule="auto"/>
        <w:jc w:val="both"/>
        <w:rPr>
          <w:rFonts w:ascii="Tahoma" w:hAnsi="Tahoma" w:cs="Tahoma"/>
        </w:rPr>
      </w:pPr>
    </w:p>
    <w:p w14:paraId="32444107" w14:textId="77777777" w:rsidR="00F815FE" w:rsidRPr="0075212D" w:rsidRDefault="00F815FE" w:rsidP="00F815FE">
      <w:pPr>
        <w:spacing w:line="360" w:lineRule="auto"/>
        <w:jc w:val="both"/>
        <w:rPr>
          <w:rFonts w:ascii="Tahoma" w:hAnsi="Tahoma" w:cs="Tahoma"/>
        </w:rPr>
      </w:pPr>
      <w:r>
        <w:rPr>
          <w:rFonts w:ascii="Tahoma" w:hAnsi="Tahoma" w:cs="Tahoma"/>
        </w:rPr>
        <w:t>S podpisom tega zapisnika p</w:t>
      </w:r>
      <w:r w:rsidRPr="0075212D">
        <w:rPr>
          <w:rFonts w:ascii="Tahoma" w:hAnsi="Tahoma" w:cs="Tahoma"/>
        </w:rPr>
        <w:t>otrjujem</w:t>
      </w:r>
      <w:r>
        <w:rPr>
          <w:rFonts w:ascii="Tahoma" w:hAnsi="Tahoma" w:cs="Tahoma"/>
        </w:rPr>
        <w:t>o</w:t>
      </w:r>
      <w:r w:rsidRPr="0075212D">
        <w:rPr>
          <w:rFonts w:ascii="Tahoma" w:hAnsi="Tahoma" w:cs="Tahoma"/>
        </w:rPr>
        <w:t xml:space="preserve"> prevzem vzorca izcedne vode/permeata.</w:t>
      </w:r>
    </w:p>
    <w:p w14:paraId="7F7F6F26" w14:textId="77777777" w:rsidR="00F815FE" w:rsidRPr="001F014D" w:rsidRDefault="00F815FE" w:rsidP="00F815FE">
      <w:pPr>
        <w:rPr>
          <w:rFonts w:ascii="Tahoma" w:hAnsi="Tahoma" w:cs="Tahoma"/>
          <w:u w:val="single"/>
        </w:rPr>
      </w:pPr>
    </w:p>
    <w:p w14:paraId="56D7FB31" w14:textId="77777777" w:rsidR="00F815FE" w:rsidRPr="001F014D" w:rsidRDefault="00F815FE" w:rsidP="00F815FE">
      <w:pPr>
        <w:rPr>
          <w:rFonts w:ascii="Tahoma" w:hAnsi="Tahoma" w:cs="Tahoma"/>
          <w:u w:val="single"/>
        </w:rPr>
      </w:pPr>
    </w:p>
    <w:p w14:paraId="36CC6057" w14:textId="77777777" w:rsidR="00F815FE" w:rsidRPr="001F014D" w:rsidRDefault="00F815FE" w:rsidP="00F815FE">
      <w:pPr>
        <w:rPr>
          <w:rFonts w:ascii="Tahoma" w:hAnsi="Tahoma" w:cs="Tahoma"/>
          <w:u w:val="single"/>
        </w:rPr>
      </w:pPr>
    </w:p>
    <w:p w14:paraId="5998C5C4" w14:textId="77777777" w:rsidR="00F815FE" w:rsidRPr="001F014D" w:rsidRDefault="00F815FE" w:rsidP="00F815FE">
      <w:pPr>
        <w:rPr>
          <w:rFonts w:ascii="Tahoma" w:hAnsi="Tahoma" w:cs="Tahoma"/>
          <w:u w:val="single"/>
        </w:rPr>
      </w:pPr>
    </w:p>
    <w:p w14:paraId="54E7DA13" w14:textId="77777777" w:rsidR="00F815FE" w:rsidRPr="001F014D" w:rsidRDefault="00F815FE" w:rsidP="00F815FE">
      <w:pPr>
        <w:rPr>
          <w:rFonts w:ascii="Tahoma" w:hAnsi="Tahoma" w:cs="Tahoma"/>
          <w:u w:val="single"/>
        </w:rPr>
      </w:pPr>
      <w:r w:rsidRPr="001F014D">
        <w:rPr>
          <w:rFonts w:ascii="Tahoma" w:hAnsi="Tahoma" w:cs="Tahoma"/>
          <w:u w:val="single"/>
        </w:rPr>
        <w:t>Podpis prevzemnika:</w:t>
      </w:r>
    </w:p>
    <w:p w14:paraId="5DA5FDFE" w14:textId="77777777" w:rsidR="00F815FE" w:rsidRDefault="00F815FE" w:rsidP="00F815FE">
      <w:pPr>
        <w:rPr>
          <w:rFonts w:ascii="Tahoma" w:hAnsi="Tahoma" w:cs="Tahoma"/>
          <w:u w:val="single"/>
        </w:rPr>
      </w:pPr>
    </w:p>
    <w:p w14:paraId="440DD31D" w14:textId="77777777" w:rsidR="00F815FE" w:rsidRDefault="00F815FE" w:rsidP="00F815FE">
      <w:pPr>
        <w:rPr>
          <w:rFonts w:ascii="Tahoma" w:hAnsi="Tahoma" w:cs="Tahoma"/>
          <w:u w:val="single"/>
        </w:rPr>
      </w:pPr>
    </w:p>
    <w:p w14:paraId="6168D135" w14:textId="77777777" w:rsidR="00F815FE" w:rsidRDefault="00F815FE" w:rsidP="00F815FE">
      <w:pPr>
        <w:rPr>
          <w:rFonts w:ascii="Tahoma" w:hAnsi="Tahoma" w:cs="Tahoma"/>
          <w:u w:val="single"/>
        </w:rPr>
      </w:pPr>
    </w:p>
    <w:p w14:paraId="0D2EB7A6" w14:textId="77777777" w:rsidR="00F815FE" w:rsidRDefault="00F815FE" w:rsidP="00F815FE">
      <w:pPr>
        <w:rPr>
          <w:rFonts w:ascii="Tahoma" w:hAnsi="Tahoma" w:cs="Tahoma"/>
          <w:u w:val="single"/>
        </w:rPr>
      </w:pPr>
    </w:p>
    <w:p w14:paraId="5448032A" w14:textId="77777777" w:rsidR="00F815FE" w:rsidRDefault="00F815FE" w:rsidP="00F815FE">
      <w:pPr>
        <w:rPr>
          <w:rFonts w:ascii="Tahoma" w:hAnsi="Tahoma" w:cs="Tahoma"/>
          <w:u w:val="single"/>
        </w:rPr>
      </w:pPr>
    </w:p>
    <w:p w14:paraId="69AE545F" w14:textId="77777777" w:rsidR="00F815FE" w:rsidRDefault="00F815FE" w:rsidP="00F815FE">
      <w:pPr>
        <w:rPr>
          <w:rFonts w:ascii="Tahoma" w:hAnsi="Tahoma" w:cs="Tahoma"/>
          <w:u w:val="single"/>
        </w:rPr>
      </w:pPr>
    </w:p>
    <w:p w14:paraId="5FE7B2DA" w14:textId="77777777" w:rsidR="00F815FE" w:rsidRDefault="00F815FE" w:rsidP="00F815FE">
      <w:pPr>
        <w:rPr>
          <w:rFonts w:ascii="Tahoma" w:hAnsi="Tahoma" w:cs="Tahoma"/>
          <w:u w:val="single"/>
        </w:rPr>
      </w:pPr>
    </w:p>
    <w:p w14:paraId="56C53614" w14:textId="77777777" w:rsidR="00F815FE" w:rsidRDefault="00F815FE" w:rsidP="00F815FE">
      <w:pPr>
        <w:rPr>
          <w:rFonts w:ascii="Tahoma" w:hAnsi="Tahoma" w:cs="Tahoma"/>
          <w:u w:val="single"/>
        </w:rPr>
      </w:pPr>
    </w:p>
    <w:p w14:paraId="66B871C8" w14:textId="77777777" w:rsidR="00F815FE" w:rsidRDefault="00F815FE" w:rsidP="00F815FE">
      <w:pPr>
        <w:rPr>
          <w:rFonts w:ascii="Tahoma" w:hAnsi="Tahoma" w:cs="Tahoma"/>
          <w:u w:val="single"/>
        </w:rPr>
      </w:pPr>
    </w:p>
    <w:p w14:paraId="4CF201A9" w14:textId="77777777" w:rsidR="00F815FE" w:rsidRDefault="00F815FE" w:rsidP="00F815FE">
      <w:pPr>
        <w:rPr>
          <w:rFonts w:ascii="Tahoma" w:hAnsi="Tahoma" w:cs="Tahoma"/>
          <w:u w:val="single"/>
        </w:rPr>
      </w:pPr>
    </w:p>
    <w:p w14:paraId="7B36A1D5" w14:textId="77777777" w:rsidR="00F815FE" w:rsidRDefault="00F815FE" w:rsidP="00F815FE">
      <w:pPr>
        <w:rPr>
          <w:rFonts w:ascii="Tahoma" w:hAnsi="Tahoma" w:cs="Tahoma"/>
          <w:u w:val="single"/>
        </w:rPr>
      </w:pPr>
      <w:r>
        <w:rPr>
          <w:rFonts w:ascii="Tahoma" w:hAnsi="Tahoma" w:cs="Tahoma"/>
          <w:u w:val="single"/>
        </w:rPr>
        <w:t>Podpis naročnika:</w:t>
      </w:r>
    </w:p>
    <w:p w14:paraId="79EB68BA" w14:textId="77777777" w:rsidR="00F815FE" w:rsidRDefault="00F815FE" w:rsidP="00F815FE">
      <w:pPr>
        <w:rPr>
          <w:rFonts w:ascii="Tahoma" w:hAnsi="Tahoma" w:cs="Tahoma"/>
          <w:u w:val="single"/>
        </w:rPr>
      </w:pPr>
    </w:p>
    <w:p w14:paraId="571DAD9E" w14:textId="77777777" w:rsidR="00F815FE" w:rsidRDefault="00F815FE" w:rsidP="00F815FE">
      <w:pPr>
        <w:rPr>
          <w:rFonts w:ascii="Tahoma" w:hAnsi="Tahoma" w:cs="Tahoma"/>
          <w:u w:val="single"/>
        </w:rPr>
      </w:pPr>
    </w:p>
    <w:p w14:paraId="289A5E97" w14:textId="77777777" w:rsidR="00F815FE" w:rsidRDefault="00F815FE" w:rsidP="00F815FE">
      <w:pPr>
        <w:rPr>
          <w:rFonts w:ascii="Tahoma" w:hAnsi="Tahoma" w:cs="Tahoma"/>
          <w:u w:val="single"/>
        </w:rPr>
      </w:pPr>
    </w:p>
    <w:p w14:paraId="452B98AD" w14:textId="77777777" w:rsidR="00F815FE" w:rsidRDefault="00F815FE" w:rsidP="00F815FE">
      <w:pPr>
        <w:rPr>
          <w:rFonts w:ascii="Tahoma" w:hAnsi="Tahoma" w:cs="Tahoma"/>
          <w:u w:val="single"/>
        </w:rPr>
      </w:pPr>
    </w:p>
    <w:p w14:paraId="348D0C2D" w14:textId="77777777" w:rsidR="00F815FE" w:rsidRDefault="00F815FE" w:rsidP="00F815FE">
      <w:pPr>
        <w:rPr>
          <w:rFonts w:ascii="Tahoma" w:hAnsi="Tahoma" w:cs="Tahoma"/>
          <w:u w:val="single"/>
        </w:rPr>
      </w:pPr>
    </w:p>
    <w:p w14:paraId="2218E055" w14:textId="77777777" w:rsidR="00F815FE" w:rsidRDefault="00F815FE" w:rsidP="00F815FE">
      <w:pPr>
        <w:rPr>
          <w:rFonts w:ascii="Tahoma" w:hAnsi="Tahoma" w:cs="Tahoma"/>
          <w:u w:val="single"/>
        </w:rPr>
      </w:pPr>
    </w:p>
    <w:p w14:paraId="2F62E962" w14:textId="77777777" w:rsidR="00F815FE" w:rsidRDefault="00F815FE" w:rsidP="00F815FE">
      <w:pPr>
        <w:rPr>
          <w:rFonts w:ascii="Tahoma" w:hAnsi="Tahoma" w:cs="Tahoma"/>
          <w:u w:val="single"/>
        </w:rPr>
      </w:pPr>
    </w:p>
    <w:p w14:paraId="00A0198A" w14:textId="77777777" w:rsidR="00F815FE" w:rsidRDefault="00F815FE" w:rsidP="00F815FE">
      <w:pPr>
        <w:rPr>
          <w:rFonts w:ascii="Tahoma" w:hAnsi="Tahoma" w:cs="Tahoma"/>
          <w:u w:val="single"/>
        </w:rPr>
      </w:pPr>
    </w:p>
    <w:p w14:paraId="19007ACF" w14:textId="77777777" w:rsidR="00F815FE" w:rsidRDefault="00F815FE" w:rsidP="00F815FE">
      <w:pPr>
        <w:rPr>
          <w:rFonts w:ascii="Tahoma" w:hAnsi="Tahoma" w:cs="Tahoma"/>
          <w:u w:val="single"/>
        </w:rPr>
      </w:pPr>
    </w:p>
    <w:p w14:paraId="4274091A" w14:textId="77777777" w:rsidR="00F815FE" w:rsidRDefault="00F815FE" w:rsidP="00F815FE">
      <w:pPr>
        <w:rPr>
          <w:rFonts w:ascii="Tahoma" w:hAnsi="Tahoma" w:cs="Tahoma"/>
          <w:u w:val="single"/>
        </w:rPr>
      </w:pPr>
    </w:p>
    <w:p w14:paraId="788E0EBC" w14:textId="77777777" w:rsidR="00F815FE" w:rsidRDefault="00F815FE" w:rsidP="00F815FE">
      <w:pPr>
        <w:rPr>
          <w:rFonts w:ascii="Tahoma" w:hAnsi="Tahoma" w:cs="Tahoma"/>
          <w:u w:val="single"/>
        </w:rPr>
      </w:pPr>
    </w:p>
    <w:p w14:paraId="7CD8342F" w14:textId="77777777" w:rsidR="00F815FE" w:rsidRDefault="00F815FE" w:rsidP="00F815FE">
      <w:pPr>
        <w:rPr>
          <w:rFonts w:ascii="Tahoma" w:hAnsi="Tahoma" w:cs="Tahoma"/>
          <w:u w:val="single"/>
        </w:rPr>
      </w:pPr>
    </w:p>
    <w:p w14:paraId="0D56F2E0" w14:textId="77777777" w:rsidR="00F815FE" w:rsidRDefault="00F815FE" w:rsidP="00F815FE">
      <w:pPr>
        <w:rPr>
          <w:rFonts w:ascii="Tahoma" w:hAnsi="Tahoma" w:cs="Tahoma"/>
          <w:u w:val="single"/>
        </w:rPr>
      </w:pPr>
    </w:p>
    <w:p w14:paraId="5BB04255" w14:textId="77777777" w:rsidR="00F815FE" w:rsidRDefault="00F815FE" w:rsidP="00F815FE">
      <w:pPr>
        <w:rPr>
          <w:rFonts w:ascii="Tahoma" w:hAnsi="Tahoma" w:cs="Tahoma"/>
          <w:u w:val="single"/>
        </w:rPr>
      </w:pPr>
    </w:p>
    <w:p w14:paraId="13ED913F" w14:textId="77777777" w:rsidR="00F815FE" w:rsidRDefault="00F815FE" w:rsidP="00F815FE">
      <w:pPr>
        <w:rPr>
          <w:rFonts w:ascii="Tahoma" w:hAnsi="Tahoma" w:cs="Tahoma"/>
          <w:u w:val="single"/>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993"/>
        <w:gridCol w:w="708"/>
      </w:tblGrid>
      <w:tr w:rsidR="00F815FE" w:rsidRPr="006A3C4B" w14:paraId="5670C390" w14:textId="77777777" w:rsidTr="00F815FE">
        <w:tc>
          <w:tcPr>
            <w:tcW w:w="599" w:type="dxa"/>
            <w:tcBorders>
              <w:top w:val="single" w:sz="4" w:space="0" w:color="auto"/>
              <w:bottom w:val="single" w:sz="4" w:space="0" w:color="auto"/>
              <w:right w:val="nil"/>
            </w:tcBorders>
          </w:tcPr>
          <w:p w14:paraId="1BE9D39D" w14:textId="77777777" w:rsidR="00F815FE" w:rsidRPr="006A3C4B" w:rsidRDefault="00F815FE" w:rsidP="00F815FE">
            <w:pPr>
              <w:jc w:val="right"/>
              <w:rPr>
                <w:rFonts w:ascii="Tahoma" w:hAnsi="Tahoma" w:cs="Tahoma"/>
              </w:rPr>
            </w:pPr>
            <w:r w:rsidRPr="006A3C4B">
              <w:rPr>
                <w:rFonts w:ascii="Tahoma" w:hAnsi="Tahoma" w:cs="Tahoma"/>
              </w:rPr>
              <w:lastRenderedPageBreak/>
              <w:br w:type="page"/>
            </w:r>
            <w:r w:rsidRPr="006A3C4B">
              <w:rPr>
                <w:rFonts w:ascii="Tahoma" w:hAnsi="Tahoma" w:cs="Tahoma"/>
              </w:rPr>
              <w:br w:type="page"/>
            </w:r>
            <w:r w:rsidRPr="006A3C4B">
              <w:rPr>
                <w:rFonts w:ascii="Tahoma" w:hAnsi="Tahoma" w:cs="Tahoma"/>
              </w:rPr>
              <w:br w:type="page"/>
              <w:t xml:space="preserve">      </w:t>
            </w:r>
          </w:p>
        </w:tc>
        <w:tc>
          <w:tcPr>
            <w:tcW w:w="7409" w:type="dxa"/>
            <w:tcBorders>
              <w:top w:val="single" w:sz="4" w:space="0" w:color="auto"/>
              <w:left w:val="nil"/>
              <w:bottom w:val="single" w:sz="4" w:space="0" w:color="auto"/>
            </w:tcBorders>
          </w:tcPr>
          <w:p w14:paraId="7467EA93" w14:textId="77777777" w:rsidR="00F815FE" w:rsidRPr="006A3C4B" w:rsidRDefault="00F815FE" w:rsidP="00F815FE">
            <w:pPr>
              <w:numPr>
                <w:ilvl w:val="12"/>
                <w:numId w:val="0"/>
              </w:numPr>
              <w:tabs>
                <w:tab w:val="left" w:pos="6237"/>
              </w:tabs>
              <w:jc w:val="both"/>
              <w:rPr>
                <w:rFonts w:ascii="Tahoma" w:hAnsi="Tahoma" w:cs="Tahoma"/>
              </w:rPr>
            </w:pPr>
            <w:r w:rsidRPr="006A3C4B">
              <w:rPr>
                <w:rFonts w:ascii="Tahoma" w:hAnsi="Tahoma" w:cs="Tahoma"/>
              </w:rPr>
              <w:t>NAROČILO</w:t>
            </w:r>
          </w:p>
        </w:tc>
        <w:tc>
          <w:tcPr>
            <w:tcW w:w="993" w:type="dxa"/>
            <w:tcBorders>
              <w:top w:val="single" w:sz="4" w:space="0" w:color="auto"/>
              <w:bottom w:val="single" w:sz="4" w:space="0" w:color="auto"/>
              <w:right w:val="nil"/>
            </w:tcBorders>
          </w:tcPr>
          <w:p w14:paraId="519F009D" w14:textId="77777777" w:rsidR="00F815FE" w:rsidRPr="006A3C4B" w:rsidRDefault="00F815FE" w:rsidP="00F815FE">
            <w:pPr>
              <w:rPr>
                <w:rFonts w:ascii="Tahoma" w:hAnsi="Tahoma" w:cs="Tahoma"/>
                <w:b/>
              </w:rPr>
            </w:pPr>
            <w:r>
              <w:rPr>
                <w:rFonts w:ascii="Tahoma" w:hAnsi="Tahoma" w:cs="Tahoma"/>
                <w:b/>
                <w:i/>
              </w:rPr>
              <w:t>P</w:t>
            </w:r>
            <w:r w:rsidRPr="006A3C4B">
              <w:rPr>
                <w:rFonts w:ascii="Tahoma" w:hAnsi="Tahoma" w:cs="Tahoma"/>
                <w:b/>
                <w:i/>
              </w:rPr>
              <w:t xml:space="preserve">riloga </w:t>
            </w:r>
          </w:p>
        </w:tc>
        <w:tc>
          <w:tcPr>
            <w:tcW w:w="708" w:type="dxa"/>
            <w:tcBorders>
              <w:top w:val="single" w:sz="4" w:space="0" w:color="auto"/>
              <w:left w:val="nil"/>
              <w:bottom w:val="single" w:sz="4" w:space="0" w:color="auto"/>
            </w:tcBorders>
          </w:tcPr>
          <w:p w14:paraId="5BE76093" w14:textId="77777777" w:rsidR="00F815FE" w:rsidRPr="006A3C4B" w:rsidRDefault="004B583E" w:rsidP="00A94F02">
            <w:pPr>
              <w:rPr>
                <w:rFonts w:ascii="Tahoma" w:hAnsi="Tahoma" w:cs="Tahoma"/>
                <w:b/>
                <w:i/>
              </w:rPr>
            </w:pPr>
            <w:r w:rsidRPr="00E619B3">
              <w:rPr>
                <w:rFonts w:ascii="Tahoma" w:hAnsi="Tahoma" w:cs="Tahoma"/>
                <w:b/>
                <w:i/>
              </w:rPr>
              <w:t>1</w:t>
            </w:r>
            <w:r w:rsidR="00A94F02">
              <w:rPr>
                <w:rFonts w:ascii="Tahoma" w:hAnsi="Tahoma" w:cs="Tahoma"/>
                <w:b/>
                <w:i/>
              </w:rPr>
              <w:t>1</w:t>
            </w:r>
            <w:r w:rsidR="00F815FE" w:rsidRPr="00E619B3">
              <w:rPr>
                <w:rFonts w:ascii="Tahoma" w:hAnsi="Tahoma" w:cs="Tahoma"/>
                <w:b/>
                <w:i/>
              </w:rPr>
              <w:t>/1</w:t>
            </w:r>
          </w:p>
        </w:tc>
      </w:tr>
    </w:tbl>
    <w:p w14:paraId="3F0B5530" w14:textId="77777777" w:rsidR="00F815FE" w:rsidRPr="006A3C4B" w:rsidRDefault="00F815FE" w:rsidP="00F815FE">
      <w:pPr>
        <w:rPr>
          <w:b/>
        </w:rPr>
      </w:pPr>
    </w:p>
    <w:p w14:paraId="30CFDF2A" w14:textId="77777777" w:rsidR="00F815FE" w:rsidRPr="006A3C4B" w:rsidRDefault="00F815FE" w:rsidP="00F815FE">
      <w:pPr>
        <w:rPr>
          <w:rFonts w:ascii="Arial" w:hAnsi="Arial" w:cs="Arial"/>
          <w:b/>
        </w:rPr>
      </w:pPr>
      <w:r w:rsidRPr="006A3C4B">
        <w:rPr>
          <w:rFonts w:ascii="Arial" w:hAnsi="Arial" w:cs="Arial"/>
          <w:b/>
        </w:rPr>
        <w:t>(</w:t>
      </w:r>
      <w:r>
        <w:rPr>
          <w:rFonts w:ascii="Arial" w:hAnsi="Arial" w:cs="Arial"/>
          <w:b/>
        </w:rPr>
        <w:t xml:space="preserve">Priloga 1 - </w:t>
      </w:r>
      <w:r w:rsidRPr="006A3C4B">
        <w:rPr>
          <w:rFonts w:ascii="Arial" w:hAnsi="Arial" w:cs="Arial"/>
          <w:b/>
        </w:rPr>
        <w:t>vzorec)</w:t>
      </w:r>
    </w:p>
    <w:p w14:paraId="31B12819" w14:textId="77777777" w:rsidR="00F815FE" w:rsidRDefault="00F815FE" w:rsidP="00A96A29">
      <w:pPr>
        <w:pStyle w:val="Telobesedila"/>
        <w:keepNext/>
        <w:keepLines/>
        <w:widowControl/>
        <w:rPr>
          <w:rFonts w:ascii="Tahoma" w:hAnsi="Tahoma" w:cs="Tahoma"/>
          <w:lang w:val="sl-SI"/>
        </w:rPr>
      </w:pPr>
    </w:p>
    <w:p w14:paraId="745C18C0" w14:textId="77777777" w:rsidR="00FA69E1" w:rsidRDefault="00FA69E1" w:rsidP="00C575EF">
      <w:pPr>
        <w:pStyle w:val="Telobesedila"/>
        <w:keepNext/>
        <w:keepLines/>
        <w:widowControl/>
        <w:ind w:left="142" w:firstLine="1275"/>
        <w:jc w:val="right"/>
        <w:rPr>
          <w:rFonts w:ascii="Tahoma" w:hAnsi="Tahoma" w:cs="Tahoma"/>
          <w:lang w:val="sl-SI"/>
        </w:rPr>
      </w:pP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noProof/>
          <w:lang w:val="sl-SI"/>
        </w:rPr>
        <w:drawing>
          <wp:inline distT="0" distB="0" distL="0" distR="0" wp14:anchorId="07516C36" wp14:editId="59B107EA">
            <wp:extent cx="2773680" cy="1438910"/>
            <wp:effectExtent l="0" t="0" r="7620" b="889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3680" cy="1438910"/>
                    </a:xfrm>
                    <a:prstGeom prst="rect">
                      <a:avLst/>
                    </a:prstGeom>
                    <a:noFill/>
                  </pic:spPr>
                </pic:pic>
              </a:graphicData>
            </a:graphic>
          </wp:inline>
        </w:drawing>
      </w:r>
    </w:p>
    <w:p w14:paraId="0C2E7D82" w14:textId="77777777" w:rsidR="00FA69E1" w:rsidRPr="00FA69E1" w:rsidRDefault="00FA69E1" w:rsidP="00FA69E1">
      <w:pPr>
        <w:pStyle w:val="Telobesedila"/>
        <w:keepNext/>
        <w:keepLines/>
        <w:widowControl/>
        <w:ind w:left="142"/>
        <w:rPr>
          <w:rFonts w:ascii="Tahoma" w:hAnsi="Tahoma" w:cs="Tahoma"/>
          <w:lang w:val="sl-SI"/>
        </w:rPr>
      </w:pPr>
      <w:r w:rsidRPr="00F815FE">
        <w:rPr>
          <w:rFonts w:cs="Arial"/>
          <w:kern w:val="28"/>
        </w:rPr>
        <w:t>Prejemnik:</w:t>
      </w:r>
    </w:p>
    <w:p w14:paraId="6E918C29" w14:textId="77777777" w:rsidR="00FA69E1" w:rsidRDefault="00FA69E1" w:rsidP="00FA69E1">
      <w:pPr>
        <w:keepNext/>
        <w:keepLines/>
        <w:spacing w:before="400" w:line="240" w:lineRule="atLeast"/>
        <w:jc w:val="both"/>
        <w:rPr>
          <w:rFonts w:ascii="Arial" w:hAnsi="Arial" w:cs="Arial"/>
          <w:kern w:val="28"/>
        </w:rPr>
      </w:pPr>
    </w:p>
    <w:p w14:paraId="60BAF9FA" w14:textId="77777777" w:rsidR="00FA69E1" w:rsidRPr="008D5B37" w:rsidRDefault="00FA69E1" w:rsidP="00FA69E1">
      <w:pPr>
        <w:pStyle w:val="Oznakadokumenta"/>
        <w:spacing w:after="0"/>
        <w:ind w:left="0" w:firstLine="0"/>
        <w:rPr>
          <w:rFonts w:cs="Arial"/>
          <w:bCs/>
          <w:spacing w:val="-60"/>
          <w:sz w:val="48"/>
        </w:rPr>
      </w:pPr>
      <w:r w:rsidRPr="008D5B37">
        <w:rPr>
          <w:rFonts w:cs="Arial"/>
          <w:bCs/>
          <w:spacing w:val="-60"/>
          <w:sz w:val="48"/>
        </w:rPr>
        <w:t>Naročilo</w:t>
      </w:r>
    </w:p>
    <w:p w14:paraId="0014DA0B" w14:textId="77777777" w:rsidR="00FA69E1" w:rsidRPr="008D5B37" w:rsidRDefault="00FA69E1" w:rsidP="00FA69E1">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675"/>
        <w:gridCol w:w="720"/>
        <w:gridCol w:w="540"/>
        <w:gridCol w:w="1643"/>
        <w:gridCol w:w="697"/>
        <w:gridCol w:w="64"/>
        <w:gridCol w:w="476"/>
        <w:gridCol w:w="2889"/>
      </w:tblGrid>
      <w:tr w:rsidR="00FA69E1" w:rsidRPr="008D5B37" w14:paraId="46536D1D" w14:textId="77777777" w:rsidTr="001036E2">
        <w:trPr>
          <w:trHeight w:val="452"/>
        </w:trPr>
        <w:tc>
          <w:tcPr>
            <w:tcW w:w="840" w:type="dxa"/>
          </w:tcPr>
          <w:p w14:paraId="3AFD92E4"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25"/>
                <w:sz w:val="18"/>
              </w:rPr>
              <w:t>Za</w:t>
            </w:r>
            <w:r w:rsidRPr="008D5B37">
              <w:rPr>
                <w:rFonts w:ascii="Arial Black" w:hAnsi="Arial Black" w:cs="Arial"/>
                <w:b/>
                <w:bCs/>
                <w:spacing w:val="-5"/>
                <w:sz w:val="18"/>
              </w:rPr>
              <w:t>:</w:t>
            </w:r>
          </w:p>
        </w:tc>
        <w:tc>
          <w:tcPr>
            <w:tcW w:w="3578" w:type="dxa"/>
            <w:gridSpan w:val="4"/>
          </w:tcPr>
          <w:p w14:paraId="2CF905D4" w14:textId="77777777" w:rsidR="00FA69E1" w:rsidRPr="00B9199E" w:rsidRDefault="00FA69E1" w:rsidP="001036E2">
            <w:pPr>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686164B0"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5"/>
                <w:sz w:val="18"/>
              </w:rPr>
              <w:t>Naroča:</w:t>
            </w:r>
          </w:p>
        </w:tc>
        <w:tc>
          <w:tcPr>
            <w:tcW w:w="3365" w:type="dxa"/>
            <w:gridSpan w:val="2"/>
          </w:tcPr>
          <w:p w14:paraId="7B60A97F"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ČN</w:t>
            </w:r>
          </w:p>
        </w:tc>
      </w:tr>
      <w:tr w:rsidR="00FA69E1" w:rsidRPr="008D5B37" w14:paraId="4BD349D4" w14:textId="77777777" w:rsidTr="001036E2">
        <w:trPr>
          <w:trHeight w:val="465"/>
        </w:trPr>
        <w:tc>
          <w:tcPr>
            <w:tcW w:w="840" w:type="dxa"/>
          </w:tcPr>
          <w:p w14:paraId="098DD4AB"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
                <w:bCs/>
                <w:spacing w:val="-5"/>
              </w:rPr>
            </w:pPr>
            <w:r>
              <w:rPr>
                <w:rFonts w:ascii="Arial Black" w:hAnsi="Arial Black" w:cs="Arial"/>
                <w:b/>
                <w:bCs/>
                <w:spacing w:val="-10"/>
                <w:sz w:val="18"/>
              </w:rPr>
              <w:t>e-pošta</w:t>
            </w:r>
          </w:p>
        </w:tc>
        <w:tc>
          <w:tcPr>
            <w:tcW w:w="3578" w:type="dxa"/>
            <w:gridSpan w:val="4"/>
          </w:tcPr>
          <w:p w14:paraId="21246383" w14:textId="77777777" w:rsidR="00FA69E1" w:rsidRPr="00B9199E" w:rsidRDefault="00FA69E1" w:rsidP="001036E2">
            <w:pPr>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0C0A65B2" w14:textId="77777777" w:rsidR="00FA69E1" w:rsidRPr="008D5B37" w:rsidRDefault="00FA69E1" w:rsidP="001036E2">
            <w:pPr>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Datum:</w:t>
            </w:r>
          </w:p>
        </w:tc>
        <w:tc>
          <w:tcPr>
            <w:tcW w:w="3365" w:type="dxa"/>
            <w:gridSpan w:val="2"/>
          </w:tcPr>
          <w:p w14:paraId="05EC0D9F"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0CB2AD81" w14:textId="77777777" w:rsidTr="001036E2">
        <w:trPr>
          <w:trHeight w:val="465"/>
        </w:trPr>
        <w:tc>
          <w:tcPr>
            <w:tcW w:w="840" w:type="dxa"/>
          </w:tcPr>
          <w:p w14:paraId="03C42548" w14:textId="77777777" w:rsidR="00FA69E1" w:rsidRPr="008D5B37" w:rsidRDefault="00FA69E1" w:rsidP="001036E2">
            <w:pPr>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Telefon</w:t>
            </w:r>
            <w:r w:rsidRPr="008D5B37">
              <w:rPr>
                <w:rFonts w:ascii="Arial Black" w:hAnsi="Arial Black" w:cs="Arial"/>
                <w:b/>
                <w:bCs/>
                <w:spacing w:val="-10"/>
                <w:sz w:val="18"/>
              </w:rPr>
              <w:t>:</w:t>
            </w:r>
          </w:p>
        </w:tc>
        <w:tc>
          <w:tcPr>
            <w:tcW w:w="3578" w:type="dxa"/>
            <w:gridSpan w:val="4"/>
          </w:tcPr>
          <w:p w14:paraId="16D6F7C7" w14:textId="77777777" w:rsidR="00FA69E1" w:rsidRPr="00B9199E" w:rsidRDefault="00FA69E1" w:rsidP="001036E2">
            <w:pPr>
              <w:keepLines/>
              <w:tabs>
                <w:tab w:val="left" w:pos="720"/>
                <w:tab w:val="left" w:pos="4320"/>
                <w:tab w:val="left" w:pos="5040"/>
                <w:tab w:val="right" w:pos="8640"/>
              </w:tabs>
              <w:spacing w:after="40" w:line="440" w:lineRule="atLeast"/>
              <w:ind w:left="720" w:hanging="720"/>
              <w:rPr>
                <w:rFonts w:ascii="Arial" w:hAnsi="Arial" w:cs="Arial"/>
                <w:bCs/>
                <w:spacing w:val="-5"/>
              </w:rPr>
            </w:pPr>
          </w:p>
        </w:tc>
        <w:tc>
          <w:tcPr>
            <w:tcW w:w="761" w:type="dxa"/>
            <w:gridSpan w:val="2"/>
          </w:tcPr>
          <w:p w14:paraId="4FEC3EBF"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5"/>
                <w:sz w:val="18"/>
              </w:rPr>
              <w:t>Strani</w:t>
            </w:r>
            <w:r w:rsidRPr="008D5B37">
              <w:rPr>
                <w:rFonts w:ascii="Arial Black" w:hAnsi="Arial Black" w:cs="Arial"/>
                <w:b/>
                <w:bCs/>
                <w:spacing w:val="-5"/>
                <w:sz w:val="18"/>
              </w:rPr>
              <w:t>:</w:t>
            </w:r>
          </w:p>
        </w:tc>
        <w:tc>
          <w:tcPr>
            <w:tcW w:w="3365" w:type="dxa"/>
            <w:gridSpan w:val="2"/>
          </w:tcPr>
          <w:p w14:paraId="352FFABB"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42C188E9" w14:textId="77777777" w:rsidTr="001036E2">
        <w:trPr>
          <w:trHeight w:val="465"/>
        </w:trPr>
        <w:tc>
          <w:tcPr>
            <w:tcW w:w="840" w:type="dxa"/>
          </w:tcPr>
          <w:p w14:paraId="3DB6F1F9"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0"/>
                <w:sz w:val="18"/>
              </w:rPr>
              <w:t>Zadeva</w:t>
            </w:r>
            <w:r w:rsidRPr="008D5B37">
              <w:rPr>
                <w:rFonts w:ascii="Arial Black" w:hAnsi="Arial Black" w:cs="Arial"/>
                <w:b/>
                <w:bCs/>
                <w:spacing w:val="-5"/>
                <w:sz w:val="18"/>
              </w:rPr>
              <w:t>:</w:t>
            </w:r>
          </w:p>
        </w:tc>
        <w:tc>
          <w:tcPr>
            <w:tcW w:w="7704" w:type="dxa"/>
            <w:gridSpan w:val="8"/>
          </w:tcPr>
          <w:p w14:paraId="2E6DBB92"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Cs/>
                <w:spacing w:val="-5"/>
              </w:rPr>
            </w:pPr>
          </w:p>
        </w:tc>
      </w:tr>
      <w:tr w:rsidR="00FA69E1" w:rsidRPr="00F815FE" w14:paraId="0DD41571" w14:textId="77777777" w:rsidTr="001036E2">
        <w:trPr>
          <w:cantSplit/>
          <w:trHeight w:val="754"/>
        </w:trPr>
        <w:tc>
          <w:tcPr>
            <w:tcW w:w="2235" w:type="dxa"/>
            <w:gridSpan w:val="3"/>
            <w:vAlign w:val="center"/>
          </w:tcPr>
          <w:p w14:paraId="15AE2751" w14:textId="77777777" w:rsidR="00FA69E1" w:rsidRPr="00F815FE" w:rsidRDefault="00FA69E1" w:rsidP="001036E2">
            <w:pPr>
              <w:keepLines/>
              <w:tabs>
                <w:tab w:val="left" w:pos="720"/>
                <w:tab w:val="left" w:pos="4320"/>
                <w:tab w:val="left" w:pos="5040"/>
                <w:tab w:val="right" w:pos="8640"/>
              </w:tabs>
              <w:spacing w:after="40" w:line="440" w:lineRule="atLeast"/>
              <w:ind w:left="720" w:hanging="720"/>
              <w:jc w:val="center"/>
              <w:rPr>
                <w:rFonts w:ascii="Arial" w:hAnsi="Arial" w:cs="Arial"/>
                <w:b/>
                <w:bCs/>
                <w:spacing w:val="-5"/>
              </w:rPr>
            </w:pPr>
            <w:r w:rsidRPr="00F815FE">
              <w:rPr>
                <w:rFonts w:ascii="Arial" w:hAnsi="Arial" w:cs="Arial"/>
                <w:b/>
                <w:bCs/>
                <w:spacing w:val="-5"/>
              </w:rPr>
              <w:t>Vrsta storitve (obkroži):</w:t>
            </w:r>
          </w:p>
        </w:tc>
        <w:tc>
          <w:tcPr>
            <w:tcW w:w="540" w:type="dxa"/>
            <w:vAlign w:val="center"/>
          </w:tcPr>
          <w:p w14:paraId="55270BA4" w14:textId="77777777" w:rsidR="00FA69E1" w:rsidRPr="00F815FE" w:rsidRDefault="00FA69E1" w:rsidP="001036E2">
            <w:pPr>
              <w:keepLines/>
              <w:tabs>
                <w:tab w:val="left" w:pos="720"/>
                <w:tab w:val="left" w:pos="4320"/>
                <w:tab w:val="left" w:pos="5040"/>
                <w:tab w:val="right" w:pos="8640"/>
              </w:tabs>
              <w:spacing w:after="40" w:line="440" w:lineRule="atLeast"/>
              <w:jc w:val="center"/>
              <w:rPr>
                <w:rFonts w:ascii="Arial" w:hAnsi="Arial" w:cs="Arial"/>
                <w:bCs/>
                <w:spacing w:val="-5"/>
              </w:rPr>
            </w:pPr>
            <w:r w:rsidRPr="00F815FE">
              <w:rPr>
                <w:rFonts w:ascii="Arial" w:hAnsi="Arial" w:cs="Arial"/>
                <w:bCs/>
                <w:spacing w:val="-5"/>
              </w:rPr>
              <w:t>a.)</w:t>
            </w:r>
          </w:p>
        </w:tc>
        <w:tc>
          <w:tcPr>
            <w:tcW w:w="2340" w:type="dxa"/>
            <w:gridSpan w:val="2"/>
            <w:vAlign w:val="center"/>
          </w:tcPr>
          <w:p w14:paraId="55F67BC7" w14:textId="77777777" w:rsidR="00FA69E1" w:rsidRPr="00F815FE" w:rsidRDefault="00FA69E1" w:rsidP="001036E2">
            <w:pPr>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Dobava </w:t>
            </w:r>
          </w:p>
          <w:p w14:paraId="6BF75C07" w14:textId="77777777" w:rsidR="00FA69E1" w:rsidRPr="00F815FE" w:rsidRDefault="00FA69E1" w:rsidP="001036E2">
            <w:pPr>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aktivnega oglja</w:t>
            </w:r>
          </w:p>
        </w:tc>
        <w:tc>
          <w:tcPr>
            <w:tcW w:w="540" w:type="dxa"/>
            <w:gridSpan w:val="2"/>
            <w:vAlign w:val="center"/>
          </w:tcPr>
          <w:p w14:paraId="0B92777A" w14:textId="77777777" w:rsidR="00FA69E1" w:rsidRPr="00F815FE" w:rsidRDefault="00FA69E1" w:rsidP="001036E2">
            <w:pPr>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b.)</w:t>
            </w:r>
          </w:p>
        </w:tc>
        <w:tc>
          <w:tcPr>
            <w:tcW w:w="2889" w:type="dxa"/>
            <w:vAlign w:val="center"/>
          </w:tcPr>
          <w:p w14:paraId="0CFE2B69" w14:textId="77777777" w:rsidR="00FA69E1" w:rsidRPr="00F815FE" w:rsidRDefault="00FA69E1" w:rsidP="001036E2">
            <w:pPr>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Odvoz nasičenega aktivnega oglja </w:t>
            </w:r>
            <w:r w:rsidR="001331D9">
              <w:rPr>
                <w:rFonts w:ascii="Arial" w:hAnsi="Arial" w:cs="Arial"/>
                <w:bCs/>
                <w:spacing w:val="-5"/>
              </w:rPr>
              <w:t>15 02 02*</w:t>
            </w:r>
          </w:p>
        </w:tc>
      </w:tr>
      <w:tr w:rsidR="00FA69E1" w:rsidRPr="008D5B37" w14:paraId="73EB3F28" w14:textId="77777777" w:rsidTr="001036E2">
        <w:trPr>
          <w:cantSplit/>
          <w:trHeight w:val="70"/>
        </w:trPr>
        <w:tc>
          <w:tcPr>
            <w:tcW w:w="1515" w:type="dxa"/>
            <w:gridSpan w:val="2"/>
            <w:vAlign w:val="bottom"/>
          </w:tcPr>
          <w:p w14:paraId="1C474FAB" w14:textId="77777777" w:rsidR="00FA69E1" w:rsidRPr="000E4C12" w:rsidRDefault="00FA69E1" w:rsidP="001036E2">
            <w:pPr>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Tip AC</w:t>
            </w:r>
            <w:r w:rsidR="000E4C12" w:rsidRPr="000E4C12">
              <w:rPr>
                <w:rFonts w:ascii="Arial" w:hAnsi="Arial" w:cs="Arial"/>
                <w:bCs/>
                <w:spacing w:val="-5"/>
                <w:vertAlign w:val="superscript"/>
              </w:rPr>
              <w:t xml:space="preserve"> a.)</w:t>
            </w:r>
            <w:r w:rsidR="000E4C12">
              <w:rPr>
                <w:rFonts w:ascii="Arial" w:hAnsi="Arial" w:cs="Arial"/>
                <w:bCs/>
                <w:spacing w:val="-5"/>
              </w:rPr>
              <w:t>:</w:t>
            </w:r>
          </w:p>
        </w:tc>
        <w:tc>
          <w:tcPr>
            <w:tcW w:w="7029" w:type="dxa"/>
            <w:gridSpan w:val="7"/>
            <w:vAlign w:val="bottom"/>
          </w:tcPr>
          <w:p w14:paraId="76C80EC3" w14:textId="77777777" w:rsidR="00FA69E1" w:rsidRDefault="00FA69E1" w:rsidP="001036E2">
            <w:pPr>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4CAE3D97" w14:textId="77777777" w:rsidTr="001036E2">
        <w:trPr>
          <w:cantSplit/>
          <w:trHeight w:val="70"/>
        </w:trPr>
        <w:tc>
          <w:tcPr>
            <w:tcW w:w="1515" w:type="dxa"/>
            <w:gridSpan w:val="2"/>
            <w:vAlign w:val="bottom"/>
          </w:tcPr>
          <w:p w14:paraId="22E2C629" w14:textId="77777777" w:rsidR="00FA69E1" w:rsidRPr="008D5B37" w:rsidRDefault="00FA69E1" w:rsidP="001036E2">
            <w:pPr>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Količina  AC</w:t>
            </w:r>
            <w:r w:rsidR="000E4C12" w:rsidRPr="000E4C12">
              <w:rPr>
                <w:rFonts w:ascii="Arial" w:hAnsi="Arial" w:cs="Arial"/>
                <w:bCs/>
                <w:spacing w:val="-5"/>
                <w:vertAlign w:val="superscript"/>
              </w:rPr>
              <w:t xml:space="preserve"> a.)</w:t>
            </w:r>
            <w:r>
              <w:rPr>
                <w:rFonts w:ascii="Arial" w:hAnsi="Arial" w:cs="Arial"/>
                <w:b/>
                <w:bCs/>
                <w:spacing w:val="-5"/>
              </w:rPr>
              <w:t>:</w:t>
            </w:r>
          </w:p>
        </w:tc>
        <w:tc>
          <w:tcPr>
            <w:tcW w:w="7029" w:type="dxa"/>
            <w:gridSpan w:val="7"/>
            <w:vAlign w:val="bottom"/>
          </w:tcPr>
          <w:p w14:paraId="70D8EAA2" w14:textId="77777777" w:rsidR="00FA69E1" w:rsidRDefault="00FA69E1" w:rsidP="001036E2">
            <w:pPr>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41227DA2" w14:textId="77777777" w:rsidTr="001036E2">
        <w:trPr>
          <w:cantSplit/>
          <w:trHeight w:val="70"/>
        </w:trPr>
        <w:tc>
          <w:tcPr>
            <w:tcW w:w="1515" w:type="dxa"/>
            <w:gridSpan w:val="2"/>
            <w:vAlign w:val="bottom"/>
          </w:tcPr>
          <w:p w14:paraId="537DA3B2" w14:textId="77777777" w:rsidR="00FA69E1" w:rsidRPr="008D5B37" w:rsidRDefault="00FA69E1" w:rsidP="001036E2">
            <w:pPr>
              <w:keepLines/>
              <w:tabs>
                <w:tab w:val="left" w:pos="720"/>
                <w:tab w:val="left" w:pos="4320"/>
                <w:tab w:val="left" w:pos="5040"/>
                <w:tab w:val="right" w:pos="8640"/>
              </w:tabs>
              <w:spacing w:after="40" w:line="440" w:lineRule="atLeast"/>
              <w:ind w:left="720" w:hanging="720"/>
              <w:rPr>
                <w:rFonts w:ascii="Arial" w:hAnsi="Arial" w:cs="Arial"/>
                <w:b/>
                <w:bCs/>
                <w:spacing w:val="-5"/>
              </w:rPr>
            </w:pPr>
            <w:r w:rsidRPr="008D5B37">
              <w:rPr>
                <w:rFonts w:ascii="Arial" w:hAnsi="Arial" w:cs="Arial"/>
                <w:b/>
                <w:bCs/>
                <w:spacing w:val="-5"/>
              </w:rPr>
              <w:t>Rok izvedbe:</w:t>
            </w:r>
          </w:p>
        </w:tc>
        <w:tc>
          <w:tcPr>
            <w:tcW w:w="7029" w:type="dxa"/>
            <w:gridSpan w:val="7"/>
            <w:vAlign w:val="bottom"/>
          </w:tcPr>
          <w:p w14:paraId="15FDB557" w14:textId="77777777" w:rsidR="00FA69E1" w:rsidRPr="008D5B37" w:rsidRDefault="00FA69E1" w:rsidP="001036E2">
            <w:pPr>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53C28902" w14:textId="77777777" w:rsidTr="001036E2">
        <w:trPr>
          <w:cantSplit/>
          <w:trHeight w:val="1652"/>
        </w:trPr>
        <w:tc>
          <w:tcPr>
            <w:tcW w:w="8544" w:type="dxa"/>
            <w:gridSpan w:val="9"/>
            <w:vAlign w:val="bottom"/>
          </w:tcPr>
          <w:p w14:paraId="633A7E13" w14:textId="77777777" w:rsidR="00FA69E1" w:rsidRPr="005E4D70" w:rsidRDefault="00FA69E1" w:rsidP="001036E2">
            <w:pPr>
              <w:spacing w:before="100" w:beforeAutospacing="1" w:after="100" w:afterAutospacing="1"/>
              <w:rPr>
                <w:rFonts w:ascii="Arial" w:hAnsi="Arial" w:cs="Arial"/>
              </w:rPr>
            </w:pPr>
            <w:r w:rsidRPr="005E4D70">
              <w:rPr>
                <w:rFonts w:ascii="Arial" w:hAnsi="Arial" w:cs="Arial"/>
              </w:rPr>
              <w:t>Podpis pošiljatelja:</w:t>
            </w:r>
          </w:p>
          <w:p w14:paraId="56039104" w14:textId="77777777" w:rsidR="00FA69E1" w:rsidRPr="005E4D70" w:rsidRDefault="00FA69E1" w:rsidP="001036E2">
            <w:pPr>
              <w:spacing w:before="100" w:beforeAutospacing="1" w:after="100" w:afterAutospacing="1"/>
              <w:rPr>
                <w:rFonts w:ascii="Arial" w:hAnsi="Arial" w:cs="Arial"/>
              </w:rPr>
            </w:pPr>
            <w:r w:rsidRPr="005E4D70">
              <w:rPr>
                <w:rFonts w:ascii="Arial" w:hAnsi="Arial" w:cs="Arial"/>
              </w:rPr>
              <w:t xml:space="preserve">Naročilo s podpisom potrjuje skrbnik pogodbe Vodja čistilne naprave: Polona Primožič       </w:t>
            </w:r>
          </w:p>
          <w:p w14:paraId="61DF38CB" w14:textId="77777777" w:rsidR="00FA69E1" w:rsidRPr="005E4D70" w:rsidRDefault="00FA69E1" w:rsidP="001036E2">
            <w:pPr>
              <w:spacing w:before="100" w:beforeAutospacing="1" w:after="100" w:afterAutospacing="1"/>
              <w:rPr>
                <w:rFonts w:ascii="Arial" w:hAnsi="Arial" w:cs="Arial"/>
              </w:rPr>
            </w:pPr>
            <w:r w:rsidRPr="005E4D70">
              <w:rPr>
                <w:rFonts w:ascii="Arial" w:hAnsi="Arial" w:cs="Arial"/>
              </w:rPr>
              <w:t xml:space="preserve">                                                                                                                   Žig in podpis:</w:t>
            </w:r>
          </w:p>
          <w:p w14:paraId="4B92A4A1" w14:textId="77777777" w:rsidR="00FA69E1" w:rsidRPr="008D5B37" w:rsidRDefault="00FA69E1" w:rsidP="001036E2">
            <w:pPr>
              <w:spacing w:before="100" w:beforeAutospacing="1" w:after="100" w:afterAutospacing="1"/>
              <w:ind w:left="6480"/>
              <w:rPr>
                <w:rFonts w:ascii="Arial" w:hAnsi="Arial" w:cs="Arial"/>
              </w:rPr>
            </w:pPr>
          </w:p>
        </w:tc>
      </w:tr>
    </w:tbl>
    <w:p w14:paraId="690EE75E" w14:textId="77777777" w:rsidR="00FA69E1" w:rsidRDefault="00FA69E1" w:rsidP="00FA69E1">
      <w:pPr>
        <w:rPr>
          <w:rFonts w:ascii="Tahoma" w:hAnsi="Tahoma" w:cs="Tahoma"/>
          <w:u w:val="single"/>
        </w:rPr>
      </w:pPr>
    </w:p>
    <w:p w14:paraId="7BCEF296" w14:textId="77777777" w:rsidR="00E619B3" w:rsidRDefault="00E619B3" w:rsidP="00FA69E1">
      <w:pPr>
        <w:rPr>
          <w:rFonts w:ascii="Tahoma" w:hAnsi="Tahoma" w:cs="Tahoma"/>
          <w:u w:val="single"/>
        </w:rPr>
      </w:pPr>
    </w:p>
    <w:p w14:paraId="4D3D64D8" w14:textId="77777777" w:rsidR="00E619B3" w:rsidRDefault="00E619B3" w:rsidP="00FA69E1">
      <w:pPr>
        <w:rPr>
          <w:rFonts w:ascii="Tahoma" w:hAnsi="Tahoma" w:cs="Tahoma"/>
          <w:u w:val="single"/>
        </w:rPr>
      </w:pPr>
    </w:p>
    <w:p w14:paraId="47529227" w14:textId="77777777" w:rsidR="00E619B3" w:rsidRDefault="00E619B3" w:rsidP="00FA69E1">
      <w:pPr>
        <w:rPr>
          <w:rFonts w:ascii="Tahoma" w:hAnsi="Tahoma" w:cs="Tahoma"/>
          <w:u w:val="single"/>
        </w:rPr>
      </w:pPr>
    </w:p>
    <w:p w14:paraId="45BDBA49" w14:textId="77777777" w:rsidR="00E619B3" w:rsidRDefault="00E619B3" w:rsidP="00FA69E1">
      <w:pPr>
        <w:rPr>
          <w:rFonts w:ascii="Tahoma" w:hAnsi="Tahoma" w:cs="Tahoma"/>
          <w:u w:val="single"/>
        </w:rPr>
      </w:pPr>
    </w:p>
    <w:p w14:paraId="1AA04D60" w14:textId="77777777" w:rsidR="00C575EF" w:rsidRDefault="00C575EF" w:rsidP="00C575EF">
      <w:pPr>
        <w:keepNext/>
        <w:keepLines/>
        <w:rPr>
          <w:rFonts w:ascii="Tahoma" w:hAnsi="Tahoma" w:cs="Tahoma"/>
          <w:u w:val="single"/>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993"/>
        <w:gridCol w:w="708"/>
      </w:tblGrid>
      <w:tr w:rsidR="00C575EF" w:rsidRPr="006A3C4B" w14:paraId="5A48C0F6" w14:textId="77777777" w:rsidTr="005B4E43">
        <w:tc>
          <w:tcPr>
            <w:tcW w:w="599" w:type="dxa"/>
            <w:tcBorders>
              <w:top w:val="single" w:sz="4" w:space="0" w:color="auto"/>
              <w:bottom w:val="single" w:sz="4" w:space="0" w:color="auto"/>
              <w:right w:val="nil"/>
            </w:tcBorders>
          </w:tcPr>
          <w:p w14:paraId="12C520F6" w14:textId="77777777" w:rsidR="00C575EF" w:rsidRPr="006A3C4B" w:rsidRDefault="00C575EF" w:rsidP="005B4E43">
            <w:pPr>
              <w:keepNext/>
              <w:keepLines/>
              <w:jc w:val="right"/>
              <w:rPr>
                <w:rFonts w:ascii="Tahoma" w:hAnsi="Tahoma" w:cs="Tahoma"/>
              </w:rPr>
            </w:pPr>
            <w:r w:rsidRPr="006A3C4B">
              <w:rPr>
                <w:rFonts w:ascii="Tahoma" w:hAnsi="Tahoma" w:cs="Tahoma"/>
              </w:rPr>
              <w:br w:type="page"/>
            </w:r>
            <w:r w:rsidRPr="006A3C4B">
              <w:rPr>
                <w:rFonts w:ascii="Tahoma" w:hAnsi="Tahoma" w:cs="Tahoma"/>
              </w:rPr>
              <w:br w:type="page"/>
            </w:r>
            <w:r w:rsidRPr="006A3C4B">
              <w:rPr>
                <w:rFonts w:ascii="Tahoma" w:hAnsi="Tahoma" w:cs="Tahoma"/>
              </w:rPr>
              <w:br w:type="page"/>
              <w:t xml:space="preserve">      </w:t>
            </w:r>
          </w:p>
        </w:tc>
        <w:tc>
          <w:tcPr>
            <w:tcW w:w="7409" w:type="dxa"/>
            <w:tcBorders>
              <w:top w:val="single" w:sz="4" w:space="0" w:color="auto"/>
              <w:left w:val="nil"/>
              <w:bottom w:val="single" w:sz="4" w:space="0" w:color="auto"/>
            </w:tcBorders>
          </w:tcPr>
          <w:p w14:paraId="2F8E42FA" w14:textId="77777777" w:rsidR="00C575EF" w:rsidRPr="006A3C4B" w:rsidRDefault="00C575EF" w:rsidP="005B4E43">
            <w:pPr>
              <w:keepNext/>
              <w:keepLines/>
              <w:numPr>
                <w:ilvl w:val="12"/>
                <w:numId w:val="0"/>
              </w:numPr>
              <w:tabs>
                <w:tab w:val="left" w:pos="6237"/>
              </w:tabs>
              <w:jc w:val="both"/>
              <w:rPr>
                <w:rFonts w:ascii="Tahoma" w:hAnsi="Tahoma" w:cs="Tahoma"/>
              </w:rPr>
            </w:pPr>
            <w:r w:rsidRPr="006A3C4B">
              <w:rPr>
                <w:rFonts w:ascii="Tahoma" w:hAnsi="Tahoma" w:cs="Tahoma"/>
              </w:rPr>
              <w:t>NAROČILO</w:t>
            </w:r>
          </w:p>
        </w:tc>
        <w:tc>
          <w:tcPr>
            <w:tcW w:w="993" w:type="dxa"/>
            <w:tcBorders>
              <w:top w:val="single" w:sz="4" w:space="0" w:color="auto"/>
              <w:bottom w:val="single" w:sz="4" w:space="0" w:color="auto"/>
              <w:right w:val="nil"/>
            </w:tcBorders>
          </w:tcPr>
          <w:p w14:paraId="7FAC40D7" w14:textId="77777777" w:rsidR="00C575EF" w:rsidRPr="006A3C4B" w:rsidRDefault="00C575EF" w:rsidP="005B4E43">
            <w:pPr>
              <w:keepNext/>
              <w:keepLines/>
              <w:rPr>
                <w:rFonts w:ascii="Tahoma" w:hAnsi="Tahoma" w:cs="Tahoma"/>
                <w:b/>
              </w:rPr>
            </w:pPr>
            <w:r>
              <w:rPr>
                <w:rFonts w:ascii="Tahoma" w:hAnsi="Tahoma" w:cs="Tahoma"/>
                <w:b/>
                <w:i/>
              </w:rPr>
              <w:t>P</w:t>
            </w:r>
            <w:r w:rsidRPr="006A3C4B">
              <w:rPr>
                <w:rFonts w:ascii="Tahoma" w:hAnsi="Tahoma" w:cs="Tahoma"/>
                <w:b/>
                <w:i/>
              </w:rPr>
              <w:t xml:space="preserve">riloga </w:t>
            </w:r>
          </w:p>
        </w:tc>
        <w:tc>
          <w:tcPr>
            <w:tcW w:w="708" w:type="dxa"/>
            <w:tcBorders>
              <w:top w:val="single" w:sz="4" w:space="0" w:color="auto"/>
              <w:left w:val="nil"/>
              <w:bottom w:val="single" w:sz="4" w:space="0" w:color="auto"/>
            </w:tcBorders>
          </w:tcPr>
          <w:p w14:paraId="0E407803" w14:textId="77777777" w:rsidR="00C575EF" w:rsidRPr="006A3C4B" w:rsidRDefault="00C575EF" w:rsidP="00A94F02">
            <w:pPr>
              <w:keepNext/>
              <w:keepLines/>
              <w:rPr>
                <w:rFonts w:ascii="Tahoma" w:hAnsi="Tahoma" w:cs="Tahoma"/>
                <w:b/>
                <w:i/>
              </w:rPr>
            </w:pPr>
            <w:r w:rsidRPr="00E619B3">
              <w:rPr>
                <w:rFonts w:ascii="Tahoma" w:hAnsi="Tahoma" w:cs="Tahoma"/>
                <w:b/>
                <w:i/>
              </w:rPr>
              <w:t>1</w:t>
            </w:r>
            <w:r w:rsidR="00A94F02">
              <w:rPr>
                <w:rFonts w:ascii="Tahoma" w:hAnsi="Tahoma" w:cs="Tahoma"/>
                <w:b/>
                <w:i/>
              </w:rPr>
              <w:t>1</w:t>
            </w:r>
            <w:r>
              <w:rPr>
                <w:rFonts w:ascii="Tahoma" w:hAnsi="Tahoma" w:cs="Tahoma"/>
                <w:b/>
                <w:i/>
              </w:rPr>
              <w:t>/2</w:t>
            </w:r>
          </w:p>
        </w:tc>
      </w:tr>
    </w:tbl>
    <w:p w14:paraId="341F8E36" w14:textId="77777777" w:rsidR="00C575EF" w:rsidRPr="006A3C4B" w:rsidRDefault="00C575EF" w:rsidP="00C575EF">
      <w:pPr>
        <w:keepNext/>
        <w:keepLines/>
        <w:rPr>
          <w:rFonts w:ascii="Arial" w:hAnsi="Arial" w:cs="Arial"/>
          <w:b/>
        </w:rPr>
      </w:pPr>
      <w:r w:rsidRPr="006A3C4B">
        <w:rPr>
          <w:rFonts w:ascii="Arial" w:hAnsi="Arial" w:cs="Arial"/>
          <w:b/>
        </w:rPr>
        <w:t>(</w:t>
      </w:r>
      <w:r>
        <w:rPr>
          <w:rFonts w:ascii="Arial" w:hAnsi="Arial" w:cs="Arial"/>
          <w:b/>
        </w:rPr>
        <w:t xml:space="preserve">Priloga 2 - </w:t>
      </w:r>
      <w:r w:rsidRPr="006A3C4B">
        <w:rPr>
          <w:rFonts w:ascii="Arial" w:hAnsi="Arial" w:cs="Arial"/>
          <w:b/>
        </w:rPr>
        <w:t>vzorec)</w:t>
      </w:r>
    </w:p>
    <w:p w14:paraId="399F7639" w14:textId="77777777" w:rsidR="00C575EF" w:rsidRPr="00FA69E1" w:rsidRDefault="00C575EF" w:rsidP="00C575EF">
      <w:pPr>
        <w:pStyle w:val="Telobesedila"/>
        <w:keepNext/>
        <w:keepLines/>
        <w:widowControl/>
        <w:ind w:left="142" w:firstLine="1275"/>
        <w:rPr>
          <w:rFonts w:ascii="Tahoma" w:hAnsi="Tahoma" w:cs="Tahoma"/>
          <w:lang w:val="sl-SI"/>
        </w:rPr>
      </w:pP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noProof/>
          <w:lang w:val="sl-SI"/>
        </w:rPr>
        <w:drawing>
          <wp:inline distT="0" distB="0" distL="0" distR="0" wp14:anchorId="778993F7" wp14:editId="73FE6383">
            <wp:extent cx="2773680" cy="1438910"/>
            <wp:effectExtent l="0" t="0" r="7620" b="889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3680" cy="1438910"/>
                    </a:xfrm>
                    <a:prstGeom prst="rect">
                      <a:avLst/>
                    </a:prstGeom>
                    <a:noFill/>
                  </pic:spPr>
                </pic:pic>
              </a:graphicData>
            </a:graphic>
          </wp:inline>
        </w:drawing>
      </w:r>
      <w:r w:rsidRPr="00F815FE">
        <w:rPr>
          <w:rFonts w:cs="Arial"/>
          <w:kern w:val="28"/>
        </w:rPr>
        <w:t>Prejemnik:</w:t>
      </w:r>
    </w:p>
    <w:p w14:paraId="358742EC" w14:textId="77777777" w:rsidR="00F815FE" w:rsidRDefault="00F815FE" w:rsidP="00E619B3">
      <w:pPr>
        <w:keepNext/>
        <w:keepLines/>
        <w:spacing w:before="400" w:line="240" w:lineRule="atLeast"/>
        <w:jc w:val="both"/>
        <w:rPr>
          <w:rFonts w:ascii="Arial" w:hAnsi="Arial" w:cs="Arial"/>
          <w:kern w:val="28"/>
        </w:rPr>
      </w:pPr>
    </w:p>
    <w:p w14:paraId="211F25E3" w14:textId="77777777" w:rsidR="00FA69E1" w:rsidRPr="008D5B37" w:rsidRDefault="00FA69E1" w:rsidP="00E619B3">
      <w:pPr>
        <w:pStyle w:val="Oznakadokumenta"/>
        <w:spacing w:after="0"/>
        <w:ind w:left="0" w:firstLine="0"/>
        <w:rPr>
          <w:rFonts w:cs="Arial"/>
          <w:bCs/>
          <w:spacing w:val="-60"/>
          <w:sz w:val="48"/>
        </w:rPr>
      </w:pPr>
      <w:r w:rsidRPr="008D5B37">
        <w:rPr>
          <w:rFonts w:cs="Arial"/>
          <w:bCs/>
          <w:spacing w:val="-60"/>
          <w:sz w:val="48"/>
        </w:rPr>
        <w:t>Naročilo</w:t>
      </w:r>
    </w:p>
    <w:p w14:paraId="42FD3A40" w14:textId="77777777" w:rsidR="00FA69E1" w:rsidRPr="008D5B37" w:rsidRDefault="00FA69E1" w:rsidP="00E619B3">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675"/>
        <w:gridCol w:w="720"/>
        <w:gridCol w:w="540"/>
        <w:gridCol w:w="1643"/>
        <w:gridCol w:w="697"/>
        <w:gridCol w:w="64"/>
        <w:gridCol w:w="476"/>
        <w:gridCol w:w="2889"/>
      </w:tblGrid>
      <w:tr w:rsidR="00FA69E1" w:rsidRPr="008D5B37" w14:paraId="24E037A8" w14:textId="77777777" w:rsidTr="001036E2">
        <w:trPr>
          <w:trHeight w:val="452"/>
        </w:trPr>
        <w:tc>
          <w:tcPr>
            <w:tcW w:w="840" w:type="dxa"/>
          </w:tcPr>
          <w:p w14:paraId="07B0795A"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25"/>
                <w:sz w:val="18"/>
              </w:rPr>
              <w:t>Za</w:t>
            </w:r>
            <w:r w:rsidRPr="008D5B37">
              <w:rPr>
                <w:rFonts w:ascii="Arial Black" w:hAnsi="Arial Black" w:cs="Arial"/>
                <w:b/>
                <w:bCs/>
                <w:spacing w:val="-5"/>
                <w:sz w:val="18"/>
              </w:rPr>
              <w:t>:</w:t>
            </w:r>
          </w:p>
        </w:tc>
        <w:tc>
          <w:tcPr>
            <w:tcW w:w="3578" w:type="dxa"/>
            <w:gridSpan w:val="4"/>
          </w:tcPr>
          <w:p w14:paraId="182C2BD8" w14:textId="77777777" w:rsidR="00FA69E1" w:rsidRPr="00B9199E"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719AAF25"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5"/>
                <w:sz w:val="18"/>
              </w:rPr>
              <w:t>Naroča:</w:t>
            </w:r>
          </w:p>
        </w:tc>
        <w:tc>
          <w:tcPr>
            <w:tcW w:w="3365" w:type="dxa"/>
            <w:gridSpan w:val="2"/>
          </w:tcPr>
          <w:p w14:paraId="563E08B0"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SE</w:t>
            </w:r>
          </w:p>
        </w:tc>
      </w:tr>
      <w:tr w:rsidR="00FA69E1" w:rsidRPr="008D5B37" w14:paraId="2A8FAEEB" w14:textId="77777777" w:rsidTr="001036E2">
        <w:trPr>
          <w:trHeight w:val="465"/>
        </w:trPr>
        <w:tc>
          <w:tcPr>
            <w:tcW w:w="840" w:type="dxa"/>
          </w:tcPr>
          <w:p w14:paraId="48C3FB34"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
                <w:bCs/>
                <w:spacing w:val="-5"/>
              </w:rPr>
            </w:pPr>
            <w:r>
              <w:rPr>
                <w:rFonts w:ascii="Arial Black" w:hAnsi="Arial Black" w:cs="Arial"/>
                <w:b/>
                <w:bCs/>
                <w:spacing w:val="-10"/>
                <w:sz w:val="18"/>
              </w:rPr>
              <w:t>e-pošta</w:t>
            </w:r>
          </w:p>
        </w:tc>
        <w:tc>
          <w:tcPr>
            <w:tcW w:w="3578" w:type="dxa"/>
            <w:gridSpan w:val="4"/>
          </w:tcPr>
          <w:p w14:paraId="2188C532" w14:textId="77777777" w:rsidR="00FA69E1" w:rsidRPr="00B9199E"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1701D7B3"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Datum:</w:t>
            </w:r>
          </w:p>
        </w:tc>
        <w:tc>
          <w:tcPr>
            <w:tcW w:w="3365" w:type="dxa"/>
            <w:gridSpan w:val="2"/>
          </w:tcPr>
          <w:p w14:paraId="3CBC9AE9"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425D701F" w14:textId="77777777" w:rsidTr="001036E2">
        <w:trPr>
          <w:trHeight w:val="465"/>
        </w:trPr>
        <w:tc>
          <w:tcPr>
            <w:tcW w:w="840" w:type="dxa"/>
          </w:tcPr>
          <w:p w14:paraId="653631C7"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Telefon</w:t>
            </w:r>
            <w:r w:rsidRPr="008D5B37">
              <w:rPr>
                <w:rFonts w:ascii="Arial Black" w:hAnsi="Arial Black" w:cs="Arial"/>
                <w:b/>
                <w:bCs/>
                <w:spacing w:val="-10"/>
                <w:sz w:val="18"/>
              </w:rPr>
              <w:t>:</w:t>
            </w:r>
          </w:p>
        </w:tc>
        <w:tc>
          <w:tcPr>
            <w:tcW w:w="3578" w:type="dxa"/>
            <w:gridSpan w:val="4"/>
          </w:tcPr>
          <w:p w14:paraId="6B209946" w14:textId="77777777" w:rsidR="00FA69E1" w:rsidRPr="00B9199E" w:rsidRDefault="00FA69E1" w:rsidP="00E619B3">
            <w:pPr>
              <w:keepNext/>
              <w:keepLines/>
              <w:tabs>
                <w:tab w:val="left" w:pos="720"/>
                <w:tab w:val="left" w:pos="4320"/>
                <w:tab w:val="left" w:pos="5040"/>
                <w:tab w:val="right" w:pos="8640"/>
              </w:tabs>
              <w:spacing w:after="40" w:line="440" w:lineRule="atLeast"/>
              <w:ind w:left="720" w:hanging="720"/>
              <w:rPr>
                <w:rFonts w:ascii="Arial" w:hAnsi="Arial" w:cs="Arial"/>
                <w:bCs/>
                <w:spacing w:val="-5"/>
              </w:rPr>
            </w:pPr>
          </w:p>
        </w:tc>
        <w:tc>
          <w:tcPr>
            <w:tcW w:w="761" w:type="dxa"/>
            <w:gridSpan w:val="2"/>
          </w:tcPr>
          <w:p w14:paraId="5CA5078B"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5"/>
                <w:sz w:val="18"/>
              </w:rPr>
              <w:t>Strani</w:t>
            </w:r>
            <w:r w:rsidRPr="008D5B37">
              <w:rPr>
                <w:rFonts w:ascii="Arial Black" w:hAnsi="Arial Black" w:cs="Arial"/>
                <w:b/>
                <w:bCs/>
                <w:spacing w:val="-5"/>
                <w:sz w:val="18"/>
              </w:rPr>
              <w:t>:</w:t>
            </w:r>
          </w:p>
        </w:tc>
        <w:tc>
          <w:tcPr>
            <w:tcW w:w="3365" w:type="dxa"/>
            <w:gridSpan w:val="2"/>
          </w:tcPr>
          <w:p w14:paraId="421F35BD"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537B5632" w14:textId="77777777" w:rsidTr="001036E2">
        <w:trPr>
          <w:trHeight w:val="465"/>
        </w:trPr>
        <w:tc>
          <w:tcPr>
            <w:tcW w:w="840" w:type="dxa"/>
          </w:tcPr>
          <w:p w14:paraId="15A334A6"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0"/>
                <w:sz w:val="18"/>
              </w:rPr>
              <w:t>Zadeva</w:t>
            </w:r>
            <w:r w:rsidRPr="008D5B37">
              <w:rPr>
                <w:rFonts w:ascii="Arial Black" w:hAnsi="Arial Black" w:cs="Arial"/>
                <w:b/>
                <w:bCs/>
                <w:spacing w:val="-5"/>
                <w:sz w:val="18"/>
              </w:rPr>
              <w:t>:</w:t>
            </w:r>
          </w:p>
        </w:tc>
        <w:tc>
          <w:tcPr>
            <w:tcW w:w="7704" w:type="dxa"/>
            <w:gridSpan w:val="8"/>
          </w:tcPr>
          <w:p w14:paraId="3127808C"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FA69E1" w:rsidRPr="00F815FE" w14:paraId="23EADF8E" w14:textId="77777777" w:rsidTr="001036E2">
        <w:trPr>
          <w:cantSplit/>
          <w:trHeight w:val="754"/>
        </w:trPr>
        <w:tc>
          <w:tcPr>
            <w:tcW w:w="2235" w:type="dxa"/>
            <w:gridSpan w:val="3"/>
            <w:vAlign w:val="center"/>
          </w:tcPr>
          <w:p w14:paraId="3DA6A61D" w14:textId="77777777" w:rsidR="00FA69E1" w:rsidRPr="00F815FE" w:rsidRDefault="00FA69E1" w:rsidP="00E619B3">
            <w:pPr>
              <w:keepNext/>
              <w:keepLines/>
              <w:tabs>
                <w:tab w:val="left" w:pos="720"/>
                <w:tab w:val="left" w:pos="4320"/>
                <w:tab w:val="left" w:pos="5040"/>
                <w:tab w:val="right" w:pos="8640"/>
              </w:tabs>
              <w:spacing w:after="40" w:line="440" w:lineRule="atLeast"/>
              <w:ind w:left="720" w:hanging="720"/>
              <w:jc w:val="center"/>
              <w:rPr>
                <w:rFonts w:ascii="Arial" w:hAnsi="Arial" w:cs="Arial"/>
                <w:b/>
                <w:bCs/>
                <w:spacing w:val="-5"/>
              </w:rPr>
            </w:pPr>
            <w:r w:rsidRPr="00F815FE">
              <w:rPr>
                <w:rFonts w:ascii="Arial" w:hAnsi="Arial" w:cs="Arial"/>
                <w:b/>
                <w:bCs/>
                <w:spacing w:val="-5"/>
              </w:rPr>
              <w:t>Vrsta storitve (obkroži):</w:t>
            </w:r>
          </w:p>
        </w:tc>
        <w:tc>
          <w:tcPr>
            <w:tcW w:w="540" w:type="dxa"/>
            <w:vAlign w:val="center"/>
          </w:tcPr>
          <w:p w14:paraId="3D3F7A3B" w14:textId="77777777" w:rsidR="00FA69E1" w:rsidRPr="00F815FE" w:rsidRDefault="00FA69E1" w:rsidP="00E619B3">
            <w:pPr>
              <w:keepNext/>
              <w:keepLines/>
              <w:tabs>
                <w:tab w:val="left" w:pos="720"/>
                <w:tab w:val="left" w:pos="4320"/>
                <w:tab w:val="left" w:pos="5040"/>
                <w:tab w:val="right" w:pos="8640"/>
              </w:tabs>
              <w:spacing w:after="40" w:line="440" w:lineRule="atLeast"/>
              <w:jc w:val="center"/>
              <w:rPr>
                <w:rFonts w:ascii="Arial" w:hAnsi="Arial" w:cs="Arial"/>
                <w:bCs/>
                <w:spacing w:val="-5"/>
              </w:rPr>
            </w:pPr>
            <w:r w:rsidRPr="00F815FE">
              <w:rPr>
                <w:rFonts w:ascii="Arial" w:hAnsi="Arial" w:cs="Arial"/>
                <w:bCs/>
                <w:spacing w:val="-5"/>
              </w:rPr>
              <w:t>a.)</w:t>
            </w:r>
          </w:p>
        </w:tc>
        <w:tc>
          <w:tcPr>
            <w:tcW w:w="2340" w:type="dxa"/>
            <w:gridSpan w:val="2"/>
            <w:vAlign w:val="center"/>
          </w:tcPr>
          <w:p w14:paraId="4740FF27" w14:textId="77777777" w:rsidR="00FA69E1" w:rsidRPr="00F815FE" w:rsidRDefault="00FA69E1" w:rsidP="00E619B3">
            <w:pPr>
              <w:keepNext/>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Dobava </w:t>
            </w:r>
          </w:p>
          <w:p w14:paraId="23894D37" w14:textId="77777777" w:rsidR="00FA69E1" w:rsidRPr="00F815FE" w:rsidRDefault="00FA69E1" w:rsidP="00E619B3">
            <w:pPr>
              <w:keepNext/>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aktivnega oglja</w:t>
            </w:r>
          </w:p>
        </w:tc>
        <w:tc>
          <w:tcPr>
            <w:tcW w:w="540" w:type="dxa"/>
            <w:gridSpan w:val="2"/>
            <w:vAlign w:val="center"/>
          </w:tcPr>
          <w:p w14:paraId="65640CD9" w14:textId="77777777" w:rsidR="00FA69E1" w:rsidRPr="00F815FE"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b.)</w:t>
            </w:r>
          </w:p>
        </w:tc>
        <w:tc>
          <w:tcPr>
            <w:tcW w:w="2889" w:type="dxa"/>
            <w:vAlign w:val="center"/>
          </w:tcPr>
          <w:p w14:paraId="4A4DC0D1" w14:textId="77777777" w:rsidR="00FA69E1" w:rsidRPr="00F815FE"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Odvoz nasičenega aktivnega oglja </w:t>
            </w:r>
            <w:r w:rsidR="001331D9">
              <w:rPr>
                <w:rFonts w:ascii="Arial" w:hAnsi="Arial" w:cs="Arial"/>
                <w:bCs/>
                <w:spacing w:val="-5"/>
              </w:rPr>
              <w:t>15 02 02*</w:t>
            </w:r>
          </w:p>
        </w:tc>
      </w:tr>
      <w:tr w:rsidR="00FA69E1" w:rsidRPr="008D5B37" w14:paraId="7AE9E560" w14:textId="77777777" w:rsidTr="001036E2">
        <w:trPr>
          <w:cantSplit/>
          <w:trHeight w:val="70"/>
        </w:trPr>
        <w:tc>
          <w:tcPr>
            <w:tcW w:w="1515" w:type="dxa"/>
            <w:gridSpan w:val="2"/>
            <w:vAlign w:val="bottom"/>
          </w:tcPr>
          <w:p w14:paraId="048F04F6" w14:textId="77777777" w:rsidR="00FA69E1" w:rsidRPr="000E4C12" w:rsidRDefault="00FA69E1" w:rsidP="00E619B3">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Tip AC</w:t>
            </w:r>
            <w:r w:rsidR="000E4C12" w:rsidRPr="000E4C12">
              <w:rPr>
                <w:rFonts w:ascii="Arial" w:hAnsi="Arial" w:cs="Arial"/>
                <w:bCs/>
                <w:spacing w:val="-5"/>
                <w:vertAlign w:val="superscript"/>
              </w:rPr>
              <w:t xml:space="preserve"> a.)</w:t>
            </w:r>
            <w:r w:rsidR="000E4C12">
              <w:rPr>
                <w:rFonts w:ascii="Arial" w:hAnsi="Arial" w:cs="Arial"/>
                <w:bCs/>
                <w:spacing w:val="-5"/>
              </w:rPr>
              <w:t>:</w:t>
            </w:r>
          </w:p>
        </w:tc>
        <w:tc>
          <w:tcPr>
            <w:tcW w:w="7029" w:type="dxa"/>
            <w:gridSpan w:val="7"/>
            <w:vAlign w:val="bottom"/>
          </w:tcPr>
          <w:p w14:paraId="7DBDF195" w14:textId="77777777" w:rsidR="00FA69E1"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4A3A3F0C" w14:textId="77777777" w:rsidTr="001036E2">
        <w:trPr>
          <w:cantSplit/>
          <w:trHeight w:val="70"/>
        </w:trPr>
        <w:tc>
          <w:tcPr>
            <w:tcW w:w="1515" w:type="dxa"/>
            <w:gridSpan w:val="2"/>
            <w:vAlign w:val="bottom"/>
          </w:tcPr>
          <w:p w14:paraId="7A1184A4" w14:textId="77777777" w:rsidR="00FA69E1" w:rsidRPr="008D5B37" w:rsidRDefault="00FA69E1" w:rsidP="00E619B3">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Količina  AC</w:t>
            </w:r>
            <w:r w:rsidR="000E4C12" w:rsidRPr="000E4C12">
              <w:rPr>
                <w:rFonts w:ascii="Arial" w:hAnsi="Arial" w:cs="Arial"/>
                <w:bCs/>
                <w:spacing w:val="-5"/>
                <w:vertAlign w:val="superscript"/>
              </w:rPr>
              <w:t xml:space="preserve"> a.)</w:t>
            </w:r>
            <w:r>
              <w:rPr>
                <w:rFonts w:ascii="Arial" w:hAnsi="Arial" w:cs="Arial"/>
                <w:b/>
                <w:bCs/>
                <w:spacing w:val="-5"/>
              </w:rPr>
              <w:t>:</w:t>
            </w:r>
          </w:p>
        </w:tc>
        <w:tc>
          <w:tcPr>
            <w:tcW w:w="7029" w:type="dxa"/>
            <w:gridSpan w:val="7"/>
            <w:vAlign w:val="bottom"/>
          </w:tcPr>
          <w:p w14:paraId="0D1A6FA8" w14:textId="77777777" w:rsidR="00FA69E1"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499C0C5D" w14:textId="77777777" w:rsidTr="001036E2">
        <w:trPr>
          <w:cantSplit/>
          <w:trHeight w:val="70"/>
        </w:trPr>
        <w:tc>
          <w:tcPr>
            <w:tcW w:w="1515" w:type="dxa"/>
            <w:gridSpan w:val="2"/>
            <w:vAlign w:val="bottom"/>
          </w:tcPr>
          <w:p w14:paraId="37917FFC" w14:textId="77777777" w:rsidR="00FA69E1" w:rsidRPr="008D5B37" w:rsidRDefault="00FA69E1" w:rsidP="00E619B3">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sidRPr="008D5B37">
              <w:rPr>
                <w:rFonts w:ascii="Arial" w:hAnsi="Arial" w:cs="Arial"/>
                <w:b/>
                <w:bCs/>
                <w:spacing w:val="-5"/>
              </w:rPr>
              <w:t>Rok izvedbe:</w:t>
            </w:r>
          </w:p>
        </w:tc>
        <w:tc>
          <w:tcPr>
            <w:tcW w:w="7029" w:type="dxa"/>
            <w:gridSpan w:val="7"/>
            <w:vAlign w:val="bottom"/>
          </w:tcPr>
          <w:p w14:paraId="63E7AB1B" w14:textId="77777777" w:rsidR="00FA69E1" w:rsidRPr="008D5B37" w:rsidRDefault="00FA69E1"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FA69E1" w:rsidRPr="008D5B37" w14:paraId="15DEA8CD" w14:textId="77777777" w:rsidTr="001036E2">
        <w:trPr>
          <w:cantSplit/>
          <w:trHeight w:val="1652"/>
        </w:trPr>
        <w:tc>
          <w:tcPr>
            <w:tcW w:w="8544" w:type="dxa"/>
            <w:gridSpan w:val="9"/>
            <w:vAlign w:val="bottom"/>
          </w:tcPr>
          <w:p w14:paraId="029338A9" w14:textId="77777777" w:rsidR="00FA69E1" w:rsidRPr="005E4D70" w:rsidRDefault="00FA69E1" w:rsidP="00E619B3">
            <w:pPr>
              <w:keepNext/>
              <w:keepLines/>
              <w:spacing w:before="100" w:beforeAutospacing="1" w:after="100" w:afterAutospacing="1"/>
              <w:rPr>
                <w:rFonts w:ascii="Arial" w:hAnsi="Arial" w:cs="Arial"/>
              </w:rPr>
            </w:pPr>
            <w:r w:rsidRPr="005E4D70">
              <w:rPr>
                <w:rFonts w:ascii="Arial" w:hAnsi="Arial" w:cs="Arial"/>
              </w:rPr>
              <w:t>Podpis pošiljatelja:</w:t>
            </w:r>
          </w:p>
          <w:p w14:paraId="64F15BF2" w14:textId="77777777" w:rsidR="00FA69E1" w:rsidRPr="005E4D70" w:rsidRDefault="00FA69E1" w:rsidP="00E619B3">
            <w:pPr>
              <w:keepNext/>
              <w:keepLines/>
              <w:spacing w:before="100" w:beforeAutospacing="1" w:after="100" w:afterAutospacing="1"/>
              <w:rPr>
                <w:rFonts w:ascii="Arial" w:hAnsi="Arial" w:cs="Arial"/>
              </w:rPr>
            </w:pPr>
            <w:r w:rsidRPr="005E4D70">
              <w:rPr>
                <w:rFonts w:ascii="Arial" w:hAnsi="Arial" w:cs="Arial"/>
              </w:rPr>
              <w:t xml:space="preserve">Naročilo s podpisom potrjuje vodja </w:t>
            </w:r>
            <w:r>
              <w:rPr>
                <w:rFonts w:ascii="Arial" w:hAnsi="Arial" w:cs="Arial"/>
              </w:rPr>
              <w:t>Službe za energetiko: Dragan Trivunčević</w:t>
            </w:r>
          </w:p>
          <w:p w14:paraId="1A6147BB" w14:textId="77777777" w:rsidR="00FA69E1" w:rsidRPr="005E4D70" w:rsidRDefault="00FA69E1" w:rsidP="00E619B3">
            <w:pPr>
              <w:keepNext/>
              <w:keepLines/>
              <w:spacing w:before="100" w:beforeAutospacing="1" w:after="100" w:afterAutospacing="1"/>
              <w:rPr>
                <w:rFonts w:ascii="Arial" w:hAnsi="Arial" w:cs="Arial"/>
              </w:rPr>
            </w:pPr>
            <w:r w:rsidRPr="005E4D70">
              <w:rPr>
                <w:rFonts w:ascii="Arial" w:hAnsi="Arial" w:cs="Arial"/>
              </w:rPr>
              <w:t xml:space="preserve">Naročilo s podpisom potrjuje skrbnik pogodbe Vodja čistilne naprave: Polona Primožič       </w:t>
            </w:r>
          </w:p>
          <w:p w14:paraId="2109A23C" w14:textId="77777777" w:rsidR="00FA69E1" w:rsidRPr="005E4D70" w:rsidRDefault="00FA69E1" w:rsidP="00E619B3">
            <w:pPr>
              <w:keepNext/>
              <w:keepLines/>
              <w:spacing w:before="100" w:beforeAutospacing="1" w:after="100" w:afterAutospacing="1"/>
              <w:rPr>
                <w:rFonts w:ascii="Arial" w:hAnsi="Arial" w:cs="Arial"/>
              </w:rPr>
            </w:pPr>
            <w:r w:rsidRPr="005E4D70">
              <w:rPr>
                <w:rFonts w:ascii="Arial" w:hAnsi="Arial" w:cs="Arial"/>
              </w:rPr>
              <w:t xml:space="preserve">                                                                                                                   Žig in podpis:</w:t>
            </w:r>
          </w:p>
          <w:p w14:paraId="09A18E59" w14:textId="77777777" w:rsidR="00FA69E1" w:rsidRPr="008D5B37" w:rsidRDefault="00FA69E1" w:rsidP="00E619B3">
            <w:pPr>
              <w:keepNext/>
              <w:keepLines/>
              <w:spacing w:before="100" w:beforeAutospacing="1" w:after="100" w:afterAutospacing="1"/>
              <w:ind w:left="6480"/>
              <w:rPr>
                <w:rFonts w:ascii="Arial" w:hAnsi="Arial" w:cs="Arial"/>
              </w:rPr>
            </w:pPr>
          </w:p>
        </w:tc>
      </w:tr>
    </w:tbl>
    <w:p w14:paraId="19FE8A5B" w14:textId="77777777" w:rsidR="00FA69E1" w:rsidRDefault="00FA69E1" w:rsidP="00E619B3">
      <w:pPr>
        <w:keepNext/>
        <w:keepLines/>
        <w:rPr>
          <w:rFonts w:ascii="Tahoma" w:hAnsi="Tahoma" w:cs="Tahoma"/>
          <w:u w:val="single"/>
        </w:rPr>
      </w:pPr>
    </w:p>
    <w:p w14:paraId="550E7C48" w14:textId="77777777" w:rsidR="00E619B3" w:rsidRDefault="00E619B3" w:rsidP="00E619B3">
      <w:pPr>
        <w:keepNext/>
        <w:keepLines/>
        <w:rPr>
          <w:rFonts w:ascii="Tahoma" w:hAnsi="Tahoma" w:cs="Tahoma"/>
          <w:u w:val="single"/>
        </w:rPr>
      </w:pPr>
    </w:p>
    <w:p w14:paraId="27C2AAFA" w14:textId="77777777" w:rsidR="00E619B3" w:rsidRDefault="00E619B3" w:rsidP="00E619B3">
      <w:pPr>
        <w:keepNext/>
        <w:keepLines/>
        <w:rPr>
          <w:rFonts w:ascii="Tahoma" w:hAnsi="Tahoma" w:cs="Tahoma"/>
          <w:u w:val="single"/>
        </w:rPr>
      </w:pPr>
    </w:p>
    <w:p w14:paraId="722603F8" w14:textId="77777777" w:rsidR="00E619B3" w:rsidRDefault="00E619B3" w:rsidP="00E619B3">
      <w:pPr>
        <w:keepNext/>
        <w:keepLines/>
        <w:rPr>
          <w:rFonts w:ascii="Tahoma" w:hAnsi="Tahoma" w:cs="Tahoma"/>
          <w:u w:val="single"/>
        </w:rPr>
      </w:pPr>
    </w:p>
    <w:p w14:paraId="3773486A" w14:textId="77777777" w:rsidR="00E619B3" w:rsidRDefault="00E619B3" w:rsidP="00E619B3">
      <w:pPr>
        <w:keepNext/>
        <w:keepLines/>
        <w:rPr>
          <w:rFonts w:ascii="Tahoma" w:hAnsi="Tahoma" w:cs="Tahoma"/>
          <w:u w:val="single"/>
        </w:rPr>
      </w:pPr>
    </w:p>
    <w:p w14:paraId="5CADE625" w14:textId="77777777" w:rsidR="000016B7" w:rsidRDefault="000016B7" w:rsidP="00E619B3">
      <w:pPr>
        <w:keepNext/>
        <w:keepLines/>
        <w:rPr>
          <w:rFonts w:ascii="Tahoma" w:hAnsi="Tahoma" w:cs="Tahoma"/>
          <w:u w:val="single"/>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993"/>
        <w:gridCol w:w="708"/>
      </w:tblGrid>
      <w:tr w:rsidR="000016B7" w:rsidRPr="006A3C4B" w14:paraId="751DFD27" w14:textId="77777777" w:rsidTr="001036E2">
        <w:tc>
          <w:tcPr>
            <w:tcW w:w="599" w:type="dxa"/>
            <w:tcBorders>
              <w:top w:val="single" w:sz="4" w:space="0" w:color="auto"/>
              <w:bottom w:val="single" w:sz="4" w:space="0" w:color="auto"/>
              <w:right w:val="nil"/>
            </w:tcBorders>
          </w:tcPr>
          <w:p w14:paraId="1662F8E7" w14:textId="77777777" w:rsidR="000016B7" w:rsidRPr="006A3C4B" w:rsidRDefault="000016B7" w:rsidP="00E619B3">
            <w:pPr>
              <w:keepNext/>
              <w:keepLines/>
              <w:jc w:val="right"/>
              <w:rPr>
                <w:rFonts w:ascii="Tahoma" w:hAnsi="Tahoma" w:cs="Tahoma"/>
              </w:rPr>
            </w:pPr>
            <w:r w:rsidRPr="006A3C4B">
              <w:rPr>
                <w:rFonts w:ascii="Tahoma" w:hAnsi="Tahoma" w:cs="Tahoma"/>
              </w:rPr>
              <w:lastRenderedPageBreak/>
              <w:br w:type="page"/>
            </w:r>
            <w:r w:rsidRPr="006A3C4B">
              <w:rPr>
                <w:rFonts w:ascii="Tahoma" w:hAnsi="Tahoma" w:cs="Tahoma"/>
              </w:rPr>
              <w:br w:type="page"/>
            </w:r>
            <w:r w:rsidRPr="006A3C4B">
              <w:rPr>
                <w:rFonts w:ascii="Tahoma" w:hAnsi="Tahoma" w:cs="Tahoma"/>
              </w:rPr>
              <w:br w:type="page"/>
              <w:t xml:space="preserve">      </w:t>
            </w:r>
          </w:p>
        </w:tc>
        <w:tc>
          <w:tcPr>
            <w:tcW w:w="7409" w:type="dxa"/>
            <w:tcBorders>
              <w:top w:val="single" w:sz="4" w:space="0" w:color="auto"/>
              <w:left w:val="nil"/>
              <w:bottom w:val="single" w:sz="4" w:space="0" w:color="auto"/>
            </w:tcBorders>
          </w:tcPr>
          <w:p w14:paraId="6DF37920" w14:textId="77777777" w:rsidR="000016B7" w:rsidRPr="006A3C4B" w:rsidRDefault="000016B7" w:rsidP="00E619B3">
            <w:pPr>
              <w:keepNext/>
              <w:keepLines/>
              <w:numPr>
                <w:ilvl w:val="12"/>
                <w:numId w:val="0"/>
              </w:numPr>
              <w:tabs>
                <w:tab w:val="left" w:pos="6237"/>
              </w:tabs>
              <w:jc w:val="both"/>
              <w:rPr>
                <w:rFonts w:ascii="Tahoma" w:hAnsi="Tahoma" w:cs="Tahoma"/>
              </w:rPr>
            </w:pPr>
            <w:r w:rsidRPr="006A3C4B">
              <w:rPr>
                <w:rFonts w:ascii="Tahoma" w:hAnsi="Tahoma" w:cs="Tahoma"/>
              </w:rPr>
              <w:t>NAROČILO</w:t>
            </w:r>
          </w:p>
        </w:tc>
        <w:tc>
          <w:tcPr>
            <w:tcW w:w="993" w:type="dxa"/>
            <w:tcBorders>
              <w:top w:val="single" w:sz="4" w:space="0" w:color="auto"/>
              <w:bottom w:val="single" w:sz="4" w:space="0" w:color="auto"/>
              <w:right w:val="nil"/>
            </w:tcBorders>
          </w:tcPr>
          <w:p w14:paraId="307ABE35" w14:textId="77777777" w:rsidR="000016B7" w:rsidRPr="006A3C4B" w:rsidRDefault="000016B7" w:rsidP="00E619B3">
            <w:pPr>
              <w:keepNext/>
              <w:keepLines/>
              <w:rPr>
                <w:rFonts w:ascii="Tahoma" w:hAnsi="Tahoma" w:cs="Tahoma"/>
                <w:b/>
              </w:rPr>
            </w:pPr>
            <w:r>
              <w:rPr>
                <w:rFonts w:ascii="Tahoma" w:hAnsi="Tahoma" w:cs="Tahoma"/>
                <w:b/>
                <w:i/>
              </w:rPr>
              <w:t>P</w:t>
            </w:r>
            <w:r w:rsidRPr="006A3C4B">
              <w:rPr>
                <w:rFonts w:ascii="Tahoma" w:hAnsi="Tahoma" w:cs="Tahoma"/>
                <w:b/>
                <w:i/>
              </w:rPr>
              <w:t xml:space="preserve">riloga </w:t>
            </w:r>
          </w:p>
        </w:tc>
        <w:tc>
          <w:tcPr>
            <w:tcW w:w="708" w:type="dxa"/>
            <w:tcBorders>
              <w:top w:val="single" w:sz="4" w:space="0" w:color="auto"/>
              <w:left w:val="nil"/>
              <w:bottom w:val="single" w:sz="4" w:space="0" w:color="auto"/>
            </w:tcBorders>
          </w:tcPr>
          <w:p w14:paraId="6FDFBB36" w14:textId="77777777" w:rsidR="000016B7" w:rsidRPr="006A3C4B" w:rsidRDefault="008355DA" w:rsidP="00A94F02">
            <w:pPr>
              <w:keepNext/>
              <w:keepLines/>
              <w:rPr>
                <w:rFonts w:ascii="Tahoma" w:hAnsi="Tahoma" w:cs="Tahoma"/>
                <w:b/>
                <w:i/>
              </w:rPr>
            </w:pPr>
            <w:r w:rsidRPr="00E619B3">
              <w:rPr>
                <w:rFonts w:ascii="Tahoma" w:hAnsi="Tahoma" w:cs="Tahoma"/>
                <w:b/>
                <w:i/>
              </w:rPr>
              <w:t>1</w:t>
            </w:r>
            <w:r w:rsidR="00A94F02">
              <w:rPr>
                <w:rFonts w:ascii="Tahoma" w:hAnsi="Tahoma" w:cs="Tahoma"/>
                <w:b/>
                <w:i/>
              </w:rPr>
              <w:t>1</w:t>
            </w:r>
            <w:r w:rsidR="000016B7" w:rsidRPr="00E619B3">
              <w:rPr>
                <w:rFonts w:ascii="Tahoma" w:hAnsi="Tahoma" w:cs="Tahoma"/>
                <w:b/>
                <w:i/>
              </w:rPr>
              <w:t>/3</w:t>
            </w:r>
          </w:p>
        </w:tc>
      </w:tr>
    </w:tbl>
    <w:p w14:paraId="1A85A8CC" w14:textId="77777777" w:rsidR="000016B7" w:rsidRPr="006A3C4B" w:rsidRDefault="000016B7" w:rsidP="00E619B3">
      <w:pPr>
        <w:keepNext/>
        <w:keepLines/>
        <w:rPr>
          <w:rFonts w:ascii="Arial" w:hAnsi="Arial" w:cs="Arial"/>
          <w:b/>
        </w:rPr>
      </w:pPr>
      <w:r w:rsidRPr="006A3C4B">
        <w:rPr>
          <w:rFonts w:ascii="Arial" w:hAnsi="Arial" w:cs="Arial"/>
          <w:b/>
        </w:rPr>
        <w:t>(</w:t>
      </w:r>
      <w:r>
        <w:rPr>
          <w:rFonts w:ascii="Arial" w:hAnsi="Arial" w:cs="Arial"/>
          <w:b/>
        </w:rPr>
        <w:t xml:space="preserve">Priloga 3 - </w:t>
      </w:r>
      <w:r w:rsidRPr="006A3C4B">
        <w:rPr>
          <w:rFonts w:ascii="Arial" w:hAnsi="Arial" w:cs="Arial"/>
          <w:b/>
        </w:rPr>
        <w:t>vzorec)</w:t>
      </w:r>
    </w:p>
    <w:p w14:paraId="14A955AE" w14:textId="77777777" w:rsidR="000016B7" w:rsidRPr="00FA69E1" w:rsidRDefault="000016B7" w:rsidP="00E619B3">
      <w:pPr>
        <w:pStyle w:val="Telobesedila"/>
        <w:keepNext/>
        <w:keepLines/>
        <w:widowControl/>
        <w:ind w:left="142" w:firstLine="1275"/>
        <w:rPr>
          <w:rFonts w:ascii="Tahoma" w:hAnsi="Tahoma" w:cs="Tahoma"/>
          <w:lang w:val="sl-SI"/>
        </w:rPr>
      </w:pP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lang w:val="sl-SI"/>
        </w:rPr>
        <w:tab/>
      </w:r>
      <w:r>
        <w:rPr>
          <w:rFonts w:ascii="Tahoma" w:hAnsi="Tahoma" w:cs="Tahoma"/>
          <w:noProof/>
          <w:lang w:val="sl-SI"/>
        </w:rPr>
        <w:drawing>
          <wp:inline distT="0" distB="0" distL="0" distR="0" wp14:anchorId="013C914E" wp14:editId="0B9F026E">
            <wp:extent cx="2773680" cy="1438910"/>
            <wp:effectExtent l="0" t="0" r="7620" b="889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3680" cy="1438910"/>
                    </a:xfrm>
                    <a:prstGeom prst="rect">
                      <a:avLst/>
                    </a:prstGeom>
                    <a:noFill/>
                  </pic:spPr>
                </pic:pic>
              </a:graphicData>
            </a:graphic>
          </wp:inline>
        </w:drawing>
      </w:r>
      <w:r w:rsidRPr="00F815FE">
        <w:rPr>
          <w:rFonts w:cs="Arial"/>
          <w:kern w:val="28"/>
        </w:rPr>
        <w:t>Prejemnik:</w:t>
      </w:r>
    </w:p>
    <w:p w14:paraId="3F48B732" w14:textId="77777777" w:rsidR="000016B7" w:rsidRDefault="000016B7" w:rsidP="00E619B3">
      <w:pPr>
        <w:keepNext/>
        <w:keepLines/>
        <w:spacing w:before="400" w:line="240" w:lineRule="atLeast"/>
        <w:jc w:val="both"/>
        <w:rPr>
          <w:rFonts w:ascii="Arial" w:hAnsi="Arial" w:cs="Arial"/>
          <w:kern w:val="28"/>
        </w:rPr>
      </w:pPr>
    </w:p>
    <w:p w14:paraId="63A8E1D6" w14:textId="77777777" w:rsidR="000016B7" w:rsidRPr="008D5B37" w:rsidRDefault="000016B7" w:rsidP="00E619B3">
      <w:pPr>
        <w:pStyle w:val="Oznakadokumenta"/>
        <w:spacing w:after="0"/>
        <w:ind w:left="0" w:firstLine="0"/>
        <w:rPr>
          <w:rFonts w:cs="Arial"/>
          <w:bCs/>
          <w:spacing w:val="-60"/>
          <w:sz w:val="48"/>
        </w:rPr>
      </w:pPr>
      <w:r w:rsidRPr="008D5B37">
        <w:rPr>
          <w:rFonts w:cs="Arial"/>
          <w:bCs/>
          <w:spacing w:val="-60"/>
          <w:sz w:val="48"/>
        </w:rPr>
        <w:t>Naročilo</w:t>
      </w:r>
    </w:p>
    <w:p w14:paraId="60ECC56D" w14:textId="77777777" w:rsidR="000016B7" w:rsidRPr="008D5B37" w:rsidRDefault="000016B7" w:rsidP="00E619B3">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675"/>
        <w:gridCol w:w="720"/>
        <w:gridCol w:w="540"/>
        <w:gridCol w:w="1643"/>
        <w:gridCol w:w="697"/>
        <w:gridCol w:w="64"/>
        <w:gridCol w:w="476"/>
        <w:gridCol w:w="2889"/>
      </w:tblGrid>
      <w:tr w:rsidR="000016B7" w:rsidRPr="008D5B37" w14:paraId="0CDEE5B6" w14:textId="77777777" w:rsidTr="001036E2">
        <w:trPr>
          <w:trHeight w:val="452"/>
        </w:trPr>
        <w:tc>
          <w:tcPr>
            <w:tcW w:w="840" w:type="dxa"/>
          </w:tcPr>
          <w:p w14:paraId="765EDC02"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25"/>
                <w:sz w:val="18"/>
              </w:rPr>
              <w:t>Za</w:t>
            </w:r>
            <w:r w:rsidRPr="008D5B37">
              <w:rPr>
                <w:rFonts w:ascii="Arial Black" w:hAnsi="Arial Black" w:cs="Arial"/>
                <w:b/>
                <w:bCs/>
                <w:spacing w:val="-5"/>
                <w:sz w:val="18"/>
              </w:rPr>
              <w:t>:</w:t>
            </w:r>
          </w:p>
        </w:tc>
        <w:tc>
          <w:tcPr>
            <w:tcW w:w="3578" w:type="dxa"/>
            <w:gridSpan w:val="4"/>
          </w:tcPr>
          <w:p w14:paraId="302B2AC5" w14:textId="77777777" w:rsidR="000016B7" w:rsidRPr="00B9199E"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03148CBB"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5"/>
                <w:sz w:val="18"/>
              </w:rPr>
              <w:t>Naroča:</w:t>
            </w:r>
          </w:p>
        </w:tc>
        <w:tc>
          <w:tcPr>
            <w:tcW w:w="3365" w:type="dxa"/>
            <w:gridSpan w:val="2"/>
          </w:tcPr>
          <w:p w14:paraId="46678826"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r>
              <w:rPr>
                <w:rFonts w:ascii="Arial" w:hAnsi="Arial" w:cs="Arial"/>
                <w:bCs/>
                <w:spacing w:val="-5"/>
              </w:rPr>
              <w:t>TS</w:t>
            </w:r>
          </w:p>
        </w:tc>
      </w:tr>
      <w:tr w:rsidR="000016B7" w:rsidRPr="008D5B37" w14:paraId="5A6F3A50" w14:textId="77777777" w:rsidTr="001036E2">
        <w:trPr>
          <w:trHeight w:val="465"/>
        </w:trPr>
        <w:tc>
          <w:tcPr>
            <w:tcW w:w="840" w:type="dxa"/>
          </w:tcPr>
          <w:p w14:paraId="5E1F41AB"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
                <w:bCs/>
                <w:spacing w:val="-5"/>
              </w:rPr>
            </w:pPr>
            <w:r>
              <w:rPr>
                <w:rFonts w:ascii="Arial Black" w:hAnsi="Arial Black" w:cs="Arial"/>
                <w:b/>
                <w:bCs/>
                <w:spacing w:val="-10"/>
                <w:sz w:val="18"/>
              </w:rPr>
              <w:t>e-pošta</w:t>
            </w:r>
          </w:p>
        </w:tc>
        <w:tc>
          <w:tcPr>
            <w:tcW w:w="3578" w:type="dxa"/>
            <w:gridSpan w:val="4"/>
          </w:tcPr>
          <w:p w14:paraId="7027330E" w14:textId="77777777" w:rsidR="000016B7" w:rsidRPr="00B9199E"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p>
        </w:tc>
        <w:tc>
          <w:tcPr>
            <w:tcW w:w="761" w:type="dxa"/>
            <w:gridSpan w:val="2"/>
          </w:tcPr>
          <w:p w14:paraId="2ADE9C8B"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Datum:</w:t>
            </w:r>
          </w:p>
        </w:tc>
        <w:tc>
          <w:tcPr>
            <w:tcW w:w="3365" w:type="dxa"/>
            <w:gridSpan w:val="2"/>
          </w:tcPr>
          <w:p w14:paraId="39284F19"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0016B7" w:rsidRPr="008D5B37" w14:paraId="3F3BF742" w14:textId="77777777" w:rsidTr="001036E2">
        <w:trPr>
          <w:trHeight w:val="465"/>
        </w:trPr>
        <w:tc>
          <w:tcPr>
            <w:tcW w:w="840" w:type="dxa"/>
          </w:tcPr>
          <w:p w14:paraId="781CECCB"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Black" w:hAnsi="Arial Black" w:cs="Arial"/>
                <w:b/>
                <w:bCs/>
                <w:spacing w:val="-5"/>
                <w:sz w:val="18"/>
              </w:rPr>
            </w:pPr>
            <w:r w:rsidRPr="008D5B37">
              <w:rPr>
                <w:rFonts w:ascii="Arial Black" w:hAnsi="Arial Black" w:cs="Arial"/>
                <w:b/>
                <w:bCs/>
                <w:spacing w:val="-5"/>
                <w:sz w:val="18"/>
              </w:rPr>
              <w:t>Telefon</w:t>
            </w:r>
            <w:r w:rsidRPr="008D5B37">
              <w:rPr>
                <w:rFonts w:ascii="Arial Black" w:hAnsi="Arial Black" w:cs="Arial"/>
                <w:b/>
                <w:bCs/>
                <w:spacing w:val="-10"/>
                <w:sz w:val="18"/>
              </w:rPr>
              <w:t>:</w:t>
            </w:r>
          </w:p>
        </w:tc>
        <w:tc>
          <w:tcPr>
            <w:tcW w:w="3578" w:type="dxa"/>
            <w:gridSpan w:val="4"/>
          </w:tcPr>
          <w:p w14:paraId="08B530DE" w14:textId="77777777" w:rsidR="000016B7" w:rsidRPr="00B9199E" w:rsidRDefault="000016B7" w:rsidP="00E619B3">
            <w:pPr>
              <w:keepNext/>
              <w:keepLines/>
              <w:tabs>
                <w:tab w:val="left" w:pos="720"/>
                <w:tab w:val="left" w:pos="4320"/>
                <w:tab w:val="left" w:pos="5040"/>
                <w:tab w:val="right" w:pos="8640"/>
              </w:tabs>
              <w:spacing w:after="40" w:line="440" w:lineRule="atLeast"/>
              <w:ind w:left="720" w:hanging="720"/>
              <w:rPr>
                <w:rFonts w:ascii="Arial" w:hAnsi="Arial" w:cs="Arial"/>
                <w:bCs/>
                <w:spacing w:val="-5"/>
              </w:rPr>
            </w:pPr>
          </w:p>
        </w:tc>
        <w:tc>
          <w:tcPr>
            <w:tcW w:w="761" w:type="dxa"/>
            <w:gridSpan w:val="2"/>
          </w:tcPr>
          <w:p w14:paraId="2A2077B6"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5"/>
                <w:sz w:val="18"/>
              </w:rPr>
              <w:t>Strani</w:t>
            </w:r>
            <w:r w:rsidRPr="008D5B37">
              <w:rPr>
                <w:rFonts w:ascii="Arial Black" w:hAnsi="Arial Black" w:cs="Arial"/>
                <w:b/>
                <w:bCs/>
                <w:spacing w:val="-5"/>
                <w:sz w:val="18"/>
              </w:rPr>
              <w:t>:</w:t>
            </w:r>
          </w:p>
        </w:tc>
        <w:tc>
          <w:tcPr>
            <w:tcW w:w="3365" w:type="dxa"/>
            <w:gridSpan w:val="2"/>
          </w:tcPr>
          <w:p w14:paraId="3A9D4A66"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0016B7" w:rsidRPr="008D5B37" w14:paraId="62AA373E" w14:textId="77777777" w:rsidTr="001036E2">
        <w:trPr>
          <w:trHeight w:val="465"/>
        </w:trPr>
        <w:tc>
          <w:tcPr>
            <w:tcW w:w="840" w:type="dxa"/>
          </w:tcPr>
          <w:p w14:paraId="7A896E66"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
                <w:bCs/>
                <w:spacing w:val="-5"/>
              </w:rPr>
            </w:pPr>
            <w:r w:rsidRPr="008D5B37">
              <w:rPr>
                <w:rFonts w:ascii="Arial Black" w:hAnsi="Arial Black" w:cs="Arial"/>
                <w:b/>
                <w:bCs/>
                <w:spacing w:val="-10"/>
                <w:sz w:val="18"/>
              </w:rPr>
              <w:t>Zadeva</w:t>
            </w:r>
            <w:r w:rsidRPr="008D5B37">
              <w:rPr>
                <w:rFonts w:ascii="Arial Black" w:hAnsi="Arial Black" w:cs="Arial"/>
                <w:b/>
                <w:bCs/>
                <w:spacing w:val="-5"/>
                <w:sz w:val="18"/>
              </w:rPr>
              <w:t>:</w:t>
            </w:r>
          </w:p>
        </w:tc>
        <w:tc>
          <w:tcPr>
            <w:tcW w:w="7704" w:type="dxa"/>
            <w:gridSpan w:val="8"/>
          </w:tcPr>
          <w:p w14:paraId="055D2D94"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0016B7" w:rsidRPr="00F815FE" w14:paraId="4C6D1191" w14:textId="77777777" w:rsidTr="001036E2">
        <w:trPr>
          <w:cantSplit/>
          <w:trHeight w:val="754"/>
        </w:trPr>
        <w:tc>
          <w:tcPr>
            <w:tcW w:w="2235" w:type="dxa"/>
            <w:gridSpan w:val="3"/>
            <w:vAlign w:val="center"/>
          </w:tcPr>
          <w:p w14:paraId="3716335F" w14:textId="77777777" w:rsidR="000016B7" w:rsidRPr="00F815FE" w:rsidRDefault="000016B7" w:rsidP="00E619B3">
            <w:pPr>
              <w:keepNext/>
              <w:keepLines/>
              <w:tabs>
                <w:tab w:val="left" w:pos="720"/>
                <w:tab w:val="left" w:pos="4320"/>
                <w:tab w:val="left" w:pos="5040"/>
                <w:tab w:val="right" w:pos="8640"/>
              </w:tabs>
              <w:spacing w:after="40" w:line="440" w:lineRule="atLeast"/>
              <w:ind w:left="720" w:hanging="720"/>
              <w:jc w:val="center"/>
              <w:rPr>
                <w:rFonts w:ascii="Arial" w:hAnsi="Arial" w:cs="Arial"/>
                <w:b/>
                <w:bCs/>
                <w:spacing w:val="-5"/>
              </w:rPr>
            </w:pPr>
            <w:r w:rsidRPr="00F815FE">
              <w:rPr>
                <w:rFonts w:ascii="Arial" w:hAnsi="Arial" w:cs="Arial"/>
                <w:b/>
                <w:bCs/>
                <w:spacing w:val="-5"/>
              </w:rPr>
              <w:t>Vrsta storitve (obkroži):</w:t>
            </w:r>
          </w:p>
        </w:tc>
        <w:tc>
          <w:tcPr>
            <w:tcW w:w="540" w:type="dxa"/>
            <w:vAlign w:val="center"/>
          </w:tcPr>
          <w:p w14:paraId="69BD81ED" w14:textId="77777777" w:rsidR="000016B7" w:rsidRPr="00F815FE" w:rsidRDefault="000016B7" w:rsidP="00E619B3">
            <w:pPr>
              <w:keepNext/>
              <w:keepLines/>
              <w:tabs>
                <w:tab w:val="left" w:pos="720"/>
                <w:tab w:val="left" w:pos="4320"/>
                <w:tab w:val="left" w:pos="5040"/>
                <w:tab w:val="right" w:pos="8640"/>
              </w:tabs>
              <w:spacing w:after="40" w:line="440" w:lineRule="atLeast"/>
              <w:jc w:val="center"/>
              <w:rPr>
                <w:rFonts w:ascii="Arial" w:hAnsi="Arial" w:cs="Arial"/>
                <w:bCs/>
                <w:spacing w:val="-5"/>
              </w:rPr>
            </w:pPr>
            <w:r w:rsidRPr="00F815FE">
              <w:rPr>
                <w:rFonts w:ascii="Arial" w:hAnsi="Arial" w:cs="Arial"/>
                <w:bCs/>
                <w:spacing w:val="-5"/>
              </w:rPr>
              <w:t>a.)</w:t>
            </w:r>
          </w:p>
        </w:tc>
        <w:tc>
          <w:tcPr>
            <w:tcW w:w="2340" w:type="dxa"/>
            <w:gridSpan w:val="2"/>
            <w:vAlign w:val="center"/>
          </w:tcPr>
          <w:p w14:paraId="262E46B4" w14:textId="77777777" w:rsidR="000016B7" w:rsidRPr="00F815FE" w:rsidRDefault="000016B7" w:rsidP="00E619B3">
            <w:pPr>
              <w:keepNext/>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Dobava </w:t>
            </w:r>
          </w:p>
          <w:p w14:paraId="585B268E" w14:textId="77777777" w:rsidR="000016B7" w:rsidRPr="00F815FE" w:rsidRDefault="000016B7" w:rsidP="00E619B3">
            <w:pPr>
              <w:keepNext/>
              <w:keepLines/>
              <w:tabs>
                <w:tab w:val="left" w:pos="720"/>
                <w:tab w:val="left" w:pos="4320"/>
                <w:tab w:val="left" w:pos="5040"/>
                <w:tab w:val="right" w:pos="8640"/>
              </w:tabs>
              <w:spacing w:after="40" w:line="440" w:lineRule="atLeast"/>
              <w:ind w:left="720" w:hanging="720"/>
              <w:rPr>
                <w:rFonts w:ascii="Arial" w:hAnsi="Arial" w:cs="Arial"/>
                <w:bCs/>
                <w:spacing w:val="-5"/>
              </w:rPr>
            </w:pPr>
            <w:r w:rsidRPr="00F815FE">
              <w:rPr>
                <w:rFonts w:ascii="Arial" w:hAnsi="Arial" w:cs="Arial"/>
                <w:bCs/>
                <w:spacing w:val="-5"/>
              </w:rPr>
              <w:t xml:space="preserve"> aktivnega oglja</w:t>
            </w:r>
          </w:p>
        </w:tc>
        <w:tc>
          <w:tcPr>
            <w:tcW w:w="540" w:type="dxa"/>
            <w:gridSpan w:val="2"/>
            <w:vAlign w:val="center"/>
          </w:tcPr>
          <w:p w14:paraId="3BE2F425" w14:textId="77777777" w:rsidR="000016B7" w:rsidRPr="00F815FE"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b.)</w:t>
            </w:r>
          </w:p>
        </w:tc>
        <w:tc>
          <w:tcPr>
            <w:tcW w:w="2889" w:type="dxa"/>
            <w:vAlign w:val="center"/>
          </w:tcPr>
          <w:p w14:paraId="0CBD1220" w14:textId="77777777" w:rsidR="000016B7" w:rsidRPr="00F815FE"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r w:rsidRPr="00F815FE">
              <w:rPr>
                <w:rFonts w:ascii="Arial" w:hAnsi="Arial" w:cs="Arial"/>
                <w:bCs/>
                <w:spacing w:val="-5"/>
              </w:rPr>
              <w:t xml:space="preserve"> Odvoz nasičenega aktivnega oglja </w:t>
            </w:r>
            <w:r w:rsidR="001331D9">
              <w:rPr>
                <w:rFonts w:ascii="Arial" w:hAnsi="Arial" w:cs="Arial"/>
                <w:bCs/>
                <w:spacing w:val="-5"/>
              </w:rPr>
              <w:t>15 02 02*</w:t>
            </w:r>
          </w:p>
        </w:tc>
      </w:tr>
      <w:tr w:rsidR="000016B7" w:rsidRPr="008D5B37" w14:paraId="30882006" w14:textId="77777777" w:rsidTr="001036E2">
        <w:trPr>
          <w:cantSplit/>
          <w:trHeight w:val="70"/>
        </w:trPr>
        <w:tc>
          <w:tcPr>
            <w:tcW w:w="1515" w:type="dxa"/>
            <w:gridSpan w:val="2"/>
            <w:vAlign w:val="bottom"/>
          </w:tcPr>
          <w:p w14:paraId="0F47CD82" w14:textId="77777777" w:rsidR="000016B7" w:rsidRPr="000E4C12" w:rsidRDefault="000016B7" w:rsidP="00E619B3">
            <w:pPr>
              <w:keepNext/>
              <w:keepLines/>
              <w:tabs>
                <w:tab w:val="left" w:pos="720"/>
                <w:tab w:val="left" w:pos="4320"/>
                <w:tab w:val="left" w:pos="5040"/>
                <w:tab w:val="right" w:pos="8640"/>
              </w:tabs>
              <w:spacing w:after="40" w:line="440" w:lineRule="atLeast"/>
              <w:ind w:left="720" w:hanging="720"/>
              <w:rPr>
                <w:rFonts w:ascii="Arial" w:hAnsi="Arial" w:cs="Arial"/>
                <w:b/>
                <w:bCs/>
                <w:spacing w:val="-5"/>
                <w:vertAlign w:val="superscript"/>
              </w:rPr>
            </w:pPr>
            <w:r>
              <w:rPr>
                <w:rFonts w:ascii="Arial" w:hAnsi="Arial" w:cs="Arial"/>
                <w:b/>
                <w:bCs/>
                <w:spacing w:val="-5"/>
              </w:rPr>
              <w:t>Tip AC</w:t>
            </w:r>
            <w:r w:rsidR="000E4C12" w:rsidRPr="00F815FE">
              <w:rPr>
                <w:rFonts w:ascii="Arial" w:hAnsi="Arial" w:cs="Arial"/>
                <w:bCs/>
                <w:spacing w:val="-5"/>
              </w:rPr>
              <w:t xml:space="preserve"> </w:t>
            </w:r>
            <w:r w:rsidR="000E4C12" w:rsidRPr="000E4C12">
              <w:rPr>
                <w:rFonts w:ascii="Arial" w:hAnsi="Arial" w:cs="Arial"/>
                <w:bCs/>
                <w:spacing w:val="-5"/>
                <w:vertAlign w:val="superscript"/>
              </w:rPr>
              <w:t>a.)</w:t>
            </w:r>
          </w:p>
        </w:tc>
        <w:tc>
          <w:tcPr>
            <w:tcW w:w="7029" w:type="dxa"/>
            <w:gridSpan w:val="7"/>
            <w:vAlign w:val="bottom"/>
          </w:tcPr>
          <w:p w14:paraId="50A3A1EF" w14:textId="77777777" w:rsidR="000016B7"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0016B7" w:rsidRPr="008D5B37" w14:paraId="0088DD51" w14:textId="77777777" w:rsidTr="001036E2">
        <w:trPr>
          <w:cantSplit/>
          <w:trHeight w:val="70"/>
        </w:trPr>
        <w:tc>
          <w:tcPr>
            <w:tcW w:w="1515" w:type="dxa"/>
            <w:gridSpan w:val="2"/>
            <w:vAlign w:val="bottom"/>
          </w:tcPr>
          <w:p w14:paraId="7141439E" w14:textId="77777777" w:rsidR="000016B7" w:rsidRPr="008D5B37" w:rsidRDefault="000016B7" w:rsidP="00E619B3">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Pr>
                <w:rFonts w:ascii="Arial" w:hAnsi="Arial" w:cs="Arial"/>
                <w:b/>
                <w:bCs/>
                <w:spacing w:val="-5"/>
              </w:rPr>
              <w:t>Količina  AC</w:t>
            </w:r>
            <w:r w:rsidR="000E4C12" w:rsidRPr="000E4C12">
              <w:rPr>
                <w:rFonts w:ascii="Arial" w:hAnsi="Arial" w:cs="Arial"/>
                <w:bCs/>
                <w:spacing w:val="-5"/>
                <w:vertAlign w:val="superscript"/>
              </w:rPr>
              <w:t xml:space="preserve"> a.)</w:t>
            </w:r>
            <w:r>
              <w:rPr>
                <w:rFonts w:ascii="Arial" w:hAnsi="Arial" w:cs="Arial"/>
                <w:b/>
                <w:bCs/>
                <w:spacing w:val="-5"/>
              </w:rPr>
              <w:t>:</w:t>
            </w:r>
          </w:p>
        </w:tc>
        <w:tc>
          <w:tcPr>
            <w:tcW w:w="7029" w:type="dxa"/>
            <w:gridSpan w:val="7"/>
            <w:vAlign w:val="bottom"/>
          </w:tcPr>
          <w:p w14:paraId="6FCC0280" w14:textId="77777777" w:rsidR="000016B7"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0016B7" w:rsidRPr="008D5B37" w14:paraId="03F93DB1" w14:textId="77777777" w:rsidTr="001036E2">
        <w:trPr>
          <w:cantSplit/>
          <w:trHeight w:val="70"/>
        </w:trPr>
        <w:tc>
          <w:tcPr>
            <w:tcW w:w="1515" w:type="dxa"/>
            <w:gridSpan w:val="2"/>
            <w:vAlign w:val="bottom"/>
          </w:tcPr>
          <w:p w14:paraId="1D9F26CC" w14:textId="77777777" w:rsidR="000016B7" w:rsidRPr="008D5B37" w:rsidRDefault="000016B7" w:rsidP="00E619B3">
            <w:pPr>
              <w:keepNext/>
              <w:keepLines/>
              <w:tabs>
                <w:tab w:val="left" w:pos="720"/>
                <w:tab w:val="left" w:pos="4320"/>
                <w:tab w:val="left" w:pos="5040"/>
                <w:tab w:val="right" w:pos="8640"/>
              </w:tabs>
              <w:spacing w:after="40" w:line="440" w:lineRule="atLeast"/>
              <w:ind w:left="720" w:hanging="720"/>
              <w:rPr>
                <w:rFonts w:ascii="Arial" w:hAnsi="Arial" w:cs="Arial"/>
                <w:b/>
                <w:bCs/>
                <w:spacing w:val="-5"/>
              </w:rPr>
            </w:pPr>
            <w:r w:rsidRPr="008D5B37">
              <w:rPr>
                <w:rFonts w:ascii="Arial" w:hAnsi="Arial" w:cs="Arial"/>
                <w:b/>
                <w:bCs/>
                <w:spacing w:val="-5"/>
              </w:rPr>
              <w:t>Rok izvedbe:</w:t>
            </w:r>
          </w:p>
        </w:tc>
        <w:tc>
          <w:tcPr>
            <w:tcW w:w="7029" w:type="dxa"/>
            <w:gridSpan w:val="7"/>
            <w:vAlign w:val="bottom"/>
          </w:tcPr>
          <w:p w14:paraId="7DA026B1" w14:textId="77777777" w:rsidR="000016B7" w:rsidRPr="008D5B37" w:rsidRDefault="000016B7" w:rsidP="00E619B3">
            <w:pPr>
              <w:keepNext/>
              <w:keepLines/>
              <w:tabs>
                <w:tab w:val="left" w:pos="720"/>
                <w:tab w:val="left" w:pos="4320"/>
                <w:tab w:val="left" w:pos="5040"/>
                <w:tab w:val="right" w:pos="8640"/>
              </w:tabs>
              <w:spacing w:after="40" w:line="440" w:lineRule="atLeast"/>
              <w:rPr>
                <w:rFonts w:ascii="Arial" w:hAnsi="Arial" w:cs="Arial"/>
                <w:bCs/>
                <w:spacing w:val="-5"/>
              </w:rPr>
            </w:pPr>
          </w:p>
        </w:tc>
      </w:tr>
      <w:tr w:rsidR="000016B7" w:rsidRPr="008D5B37" w14:paraId="4B8B5836" w14:textId="77777777" w:rsidTr="001036E2">
        <w:trPr>
          <w:cantSplit/>
          <w:trHeight w:val="1652"/>
        </w:trPr>
        <w:tc>
          <w:tcPr>
            <w:tcW w:w="8544" w:type="dxa"/>
            <w:gridSpan w:val="9"/>
            <w:vAlign w:val="bottom"/>
          </w:tcPr>
          <w:p w14:paraId="0BC06208" w14:textId="77777777" w:rsidR="000016B7" w:rsidRPr="005E4D70" w:rsidRDefault="000016B7" w:rsidP="00E619B3">
            <w:pPr>
              <w:keepNext/>
              <w:keepLines/>
              <w:spacing w:before="100" w:beforeAutospacing="1" w:after="100" w:afterAutospacing="1"/>
              <w:rPr>
                <w:rFonts w:ascii="Arial" w:hAnsi="Arial" w:cs="Arial"/>
              </w:rPr>
            </w:pPr>
            <w:r w:rsidRPr="005E4D70">
              <w:rPr>
                <w:rFonts w:ascii="Arial" w:hAnsi="Arial" w:cs="Arial"/>
              </w:rPr>
              <w:t>Podpis pošiljatelja:</w:t>
            </w:r>
          </w:p>
          <w:p w14:paraId="6E7D7F41" w14:textId="77777777" w:rsidR="000016B7" w:rsidRPr="005E4D70" w:rsidRDefault="000016B7" w:rsidP="00E619B3">
            <w:pPr>
              <w:keepNext/>
              <w:keepLines/>
              <w:spacing w:before="100" w:beforeAutospacing="1" w:after="100" w:afterAutospacing="1"/>
              <w:rPr>
                <w:rFonts w:ascii="Arial" w:hAnsi="Arial" w:cs="Arial"/>
              </w:rPr>
            </w:pPr>
            <w:r w:rsidRPr="005E4D70">
              <w:rPr>
                <w:rFonts w:ascii="Arial" w:hAnsi="Arial" w:cs="Arial"/>
              </w:rPr>
              <w:t xml:space="preserve">Naročilo s podpisom potrjuje vodja </w:t>
            </w:r>
            <w:r>
              <w:rPr>
                <w:rFonts w:ascii="Arial" w:hAnsi="Arial" w:cs="Arial"/>
              </w:rPr>
              <w:t>Službe za energetiko: Dragan Trivunčević</w:t>
            </w:r>
          </w:p>
          <w:p w14:paraId="5F87E336" w14:textId="77777777" w:rsidR="000016B7" w:rsidRPr="005E4D70" w:rsidRDefault="000016B7" w:rsidP="00E619B3">
            <w:pPr>
              <w:keepNext/>
              <w:keepLines/>
              <w:spacing w:before="100" w:beforeAutospacing="1" w:after="100" w:afterAutospacing="1"/>
              <w:rPr>
                <w:rFonts w:ascii="Arial" w:hAnsi="Arial" w:cs="Arial"/>
              </w:rPr>
            </w:pPr>
            <w:r w:rsidRPr="005E4D70">
              <w:rPr>
                <w:rFonts w:ascii="Arial" w:hAnsi="Arial" w:cs="Arial"/>
              </w:rPr>
              <w:t xml:space="preserve">Naročilo s podpisom potrjuje skrbnik pogodbe Vodja čistilne naprave: Polona Primožič       </w:t>
            </w:r>
          </w:p>
          <w:p w14:paraId="7B247F88" w14:textId="77777777" w:rsidR="000016B7" w:rsidRPr="005E4D70" w:rsidRDefault="000016B7" w:rsidP="00E619B3">
            <w:pPr>
              <w:keepNext/>
              <w:keepLines/>
              <w:spacing w:before="100" w:beforeAutospacing="1" w:after="100" w:afterAutospacing="1"/>
              <w:rPr>
                <w:rFonts w:ascii="Arial" w:hAnsi="Arial" w:cs="Arial"/>
              </w:rPr>
            </w:pPr>
            <w:r w:rsidRPr="005E4D70">
              <w:rPr>
                <w:rFonts w:ascii="Arial" w:hAnsi="Arial" w:cs="Arial"/>
              </w:rPr>
              <w:t xml:space="preserve">                                                                                                                   Žig in podpis:</w:t>
            </w:r>
          </w:p>
          <w:p w14:paraId="423D7A58" w14:textId="77777777" w:rsidR="000016B7" w:rsidRPr="008D5B37" w:rsidRDefault="000016B7" w:rsidP="00E619B3">
            <w:pPr>
              <w:keepNext/>
              <w:keepLines/>
              <w:spacing w:before="100" w:beforeAutospacing="1" w:after="100" w:afterAutospacing="1"/>
              <w:ind w:left="6480"/>
              <w:rPr>
                <w:rFonts w:ascii="Arial" w:hAnsi="Arial" w:cs="Arial"/>
              </w:rPr>
            </w:pPr>
          </w:p>
        </w:tc>
      </w:tr>
    </w:tbl>
    <w:p w14:paraId="3BC3EC14" w14:textId="77777777" w:rsidR="00E619B3" w:rsidRDefault="00E619B3" w:rsidP="00E619B3">
      <w:pPr>
        <w:keepNext/>
        <w:keepLines/>
        <w:spacing w:before="400" w:line="240" w:lineRule="atLeast"/>
        <w:jc w:val="both"/>
        <w:rPr>
          <w:rFonts w:ascii="Tahoma" w:hAnsi="Tahoma" w:cs="Tahoma"/>
          <w:u w:val="single"/>
        </w:rPr>
      </w:pPr>
    </w:p>
    <w:p w14:paraId="66449AA6" w14:textId="77777777" w:rsidR="00F815FE" w:rsidRPr="00C8579C" w:rsidRDefault="00F815FE" w:rsidP="00E619B3">
      <w:pPr>
        <w:keepNext/>
        <w:keepLines/>
        <w:rPr>
          <w:rFonts w:ascii="Tahoma" w:hAnsi="Tahoma" w:cs="Tahoma"/>
        </w:rPr>
      </w:pPr>
    </w:p>
    <w:sectPr w:rsidR="00F815FE" w:rsidRPr="00C8579C" w:rsidSect="007F36CA">
      <w:footerReference w:type="default" r:id="rId23"/>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3DEC3" w14:textId="77777777" w:rsidR="0033391B" w:rsidRDefault="0033391B">
      <w:r>
        <w:separator/>
      </w:r>
    </w:p>
  </w:endnote>
  <w:endnote w:type="continuationSeparator" w:id="0">
    <w:p w14:paraId="5D40785F" w14:textId="77777777" w:rsidR="0033391B" w:rsidRDefault="00333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Arial"/>
    <w:charset w:val="EE"/>
    <w:family w:val="auto"/>
    <w:pitch w:val="variable"/>
    <w:sig w:usb0="00000001"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B4D0C" w14:textId="77777777" w:rsidR="00221853" w:rsidRPr="007653AE" w:rsidRDefault="00221853"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68A9F350" wp14:editId="5AE822EC">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CDB16" w14:textId="77777777" w:rsidR="00221853" w:rsidRDefault="0022185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5EC36" w14:textId="77777777" w:rsidR="00221853" w:rsidRDefault="00221853" w:rsidP="00D92424">
    <w:pPr>
      <w:pStyle w:val="Noga"/>
      <w:tabs>
        <w:tab w:val="left" w:pos="4353"/>
      </w:tabs>
      <w:ind w:right="-1276"/>
      <w:jc w:val="right"/>
    </w:pPr>
    <w:r>
      <w:tab/>
    </w:r>
    <w:r>
      <w:rPr>
        <w:noProof/>
        <w:lang w:val="sl-SI"/>
      </w:rPr>
      <w:drawing>
        <wp:inline distT="0" distB="0" distL="0" distR="0" wp14:anchorId="4A7046B2" wp14:editId="50550702">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C73AD75" w14:textId="77777777" w:rsidR="00221853" w:rsidRPr="00B1262D" w:rsidRDefault="00221853" w:rsidP="002303FA">
    <w:pPr>
      <w:pStyle w:val="Noga"/>
      <w:tabs>
        <w:tab w:val="clear" w:pos="4536"/>
        <w:tab w:val="clear" w:pos="9072"/>
      </w:tabs>
      <w:ind w:right="-2"/>
      <w:jc w:val="right"/>
      <w:rPr>
        <w:sz w:val="16"/>
        <w:szCs w:val="16"/>
      </w:rPr>
    </w:pPr>
  </w:p>
  <w:p w14:paraId="1CD2332E" w14:textId="7FEC890F" w:rsidR="00221853" w:rsidRDefault="0022185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B500C">
      <w:rPr>
        <w:noProof/>
        <w:sz w:val="16"/>
        <w:szCs w:val="16"/>
      </w:rPr>
      <w:t>47</w:t>
    </w:r>
    <w:r w:rsidRPr="00394716">
      <w:rPr>
        <w:sz w:val="16"/>
        <w:szCs w:val="16"/>
      </w:rPr>
      <w:fldChar w:fldCharType="end"/>
    </w:r>
  </w:p>
  <w:p w14:paraId="47021EBD" w14:textId="77777777" w:rsidR="00221853" w:rsidRPr="007653AE" w:rsidRDefault="00221853"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29301" w14:textId="77777777" w:rsidR="00221853" w:rsidRDefault="00221853" w:rsidP="0073769E">
    <w:pPr>
      <w:pStyle w:val="Noga"/>
      <w:ind w:right="-1134"/>
      <w:jc w:val="right"/>
    </w:pPr>
    <w:r>
      <w:rPr>
        <w:noProof/>
        <w:lang w:val="sl-SI"/>
      </w:rPr>
      <w:drawing>
        <wp:inline distT="0" distB="0" distL="0" distR="0" wp14:anchorId="07CF2C35" wp14:editId="31DF9F3B">
          <wp:extent cx="3789045" cy="34925"/>
          <wp:effectExtent l="0" t="0" r="1905" b="3175"/>
          <wp:docPr id="15" name="Slika 1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A5E7ECE" w14:textId="77777777" w:rsidR="00221853" w:rsidRDefault="00221853" w:rsidP="0073769E">
    <w:pPr>
      <w:pStyle w:val="Noga"/>
      <w:jc w:val="center"/>
      <w:rPr>
        <w:sz w:val="16"/>
        <w:szCs w:val="16"/>
      </w:rPr>
    </w:pPr>
  </w:p>
  <w:p w14:paraId="76337ED2" w14:textId="77777777" w:rsidR="00221853" w:rsidRDefault="00221853"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30954443" w14:textId="77777777" w:rsidR="00221853" w:rsidRDefault="00221853"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57D62" w14:textId="77777777" w:rsidR="00221853" w:rsidRDefault="00221853" w:rsidP="00C27A1B">
    <w:pPr>
      <w:pStyle w:val="Noga"/>
      <w:tabs>
        <w:tab w:val="left" w:pos="4353"/>
      </w:tabs>
      <w:ind w:right="-1276"/>
    </w:pPr>
    <w:r>
      <w:tab/>
    </w:r>
    <w:r>
      <w:rPr>
        <w:noProof/>
        <w:lang w:val="sl-SI"/>
      </w:rPr>
      <w:drawing>
        <wp:inline distT="0" distB="0" distL="0" distR="0" wp14:anchorId="6AEC7A31" wp14:editId="0D1888E3">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9B803AD" w14:textId="77777777" w:rsidR="00221853" w:rsidRPr="00B1262D" w:rsidRDefault="00221853" w:rsidP="002303FA">
    <w:pPr>
      <w:pStyle w:val="Noga"/>
      <w:tabs>
        <w:tab w:val="clear" w:pos="4536"/>
        <w:tab w:val="clear" w:pos="9072"/>
      </w:tabs>
      <w:ind w:right="-2"/>
      <w:jc w:val="right"/>
      <w:rPr>
        <w:sz w:val="16"/>
        <w:szCs w:val="16"/>
      </w:rPr>
    </w:pPr>
  </w:p>
  <w:p w14:paraId="3371CD0E" w14:textId="3847F6DD" w:rsidR="00221853" w:rsidRDefault="0022185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B500C">
      <w:rPr>
        <w:noProof/>
        <w:sz w:val="16"/>
        <w:szCs w:val="16"/>
      </w:rPr>
      <w:t>59</w:t>
    </w:r>
    <w:r w:rsidRPr="00394716">
      <w:rPr>
        <w:sz w:val="16"/>
        <w:szCs w:val="16"/>
      </w:rPr>
      <w:fldChar w:fldCharType="end"/>
    </w:r>
  </w:p>
  <w:p w14:paraId="2FD45752" w14:textId="77777777" w:rsidR="00221853" w:rsidRPr="007653AE" w:rsidRDefault="0022185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CD7E" w14:textId="77777777" w:rsidR="0033391B" w:rsidRDefault="0033391B">
      <w:r>
        <w:separator/>
      </w:r>
    </w:p>
  </w:footnote>
  <w:footnote w:type="continuationSeparator" w:id="0">
    <w:p w14:paraId="43AD6E6D" w14:textId="77777777" w:rsidR="0033391B" w:rsidRDefault="00333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A9BA" w14:textId="77777777" w:rsidR="00221853" w:rsidRDefault="00221853" w:rsidP="009670F5">
    <w:pPr>
      <w:pStyle w:val="Glava"/>
      <w:jc w:val="center"/>
    </w:pPr>
  </w:p>
  <w:p w14:paraId="616B1903" w14:textId="77777777" w:rsidR="00221853" w:rsidRDefault="00221853" w:rsidP="002303FA">
    <w:pPr>
      <w:pStyle w:val="Glava"/>
      <w:tabs>
        <w:tab w:val="clear" w:pos="4536"/>
        <w:tab w:val="clear" w:pos="9072"/>
      </w:tabs>
      <w:ind w:right="-1276"/>
      <w:jc w:val="right"/>
    </w:pPr>
    <w:r>
      <w:rPr>
        <w:noProof/>
        <w:lang w:val="sl-SI"/>
      </w:rPr>
      <w:drawing>
        <wp:inline distT="0" distB="0" distL="0" distR="0" wp14:anchorId="3F015778" wp14:editId="31857A1A">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AB7D20" w14:textId="77777777" w:rsidR="00221853" w:rsidRPr="009670F5" w:rsidRDefault="0022185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76706" w14:textId="77777777" w:rsidR="00221853" w:rsidRDefault="00221853" w:rsidP="0000613B">
    <w:pPr>
      <w:pStyle w:val="Glava"/>
      <w:tabs>
        <w:tab w:val="clear" w:pos="4536"/>
        <w:tab w:val="clear" w:pos="9072"/>
      </w:tabs>
      <w:spacing w:after="120"/>
      <w:jc w:val="right"/>
    </w:pPr>
  </w:p>
  <w:p w14:paraId="12B82541" w14:textId="77777777" w:rsidR="00221853" w:rsidRDefault="00221853" w:rsidP="009670F5">
    <w:pPr>
      <w:pStyle w:val="Glava"/>
      <w:spacing w:after="120"/>
    </w:pPr>
  </w:p>
  <w:p w14:paraId="3D79DA72" w14:textId="77777777" w:rsidR="00221853" w:rsidRDefault="00221853"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754D7" w14:textId="77777777" w:rsidR="00221853" w:rsidRDefault="00221853" w:rsidP="009670F5">
    <w:pPr>
      <w:pStyle w:val="Glava"/>
      <w:jc w:val="center"/>
    </w:pPr>
    <w:r>
      <w:rPr>
        <w:noProof/>
        <w:lang w:val="sl-SI"/>
      </w:rPr>
      <w:drawing>
        <wp:inline distT="0" distB="0" distL="0" distR="0" wp14:anchorId="16908FEE" wp14:editId="42EE48EB">
          <wp:extent cx="831215" cy="609600"/>
          <wp:effectExtent l="0" t="0" r="698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731E7FD6" w14:textId="77777777" w:rsidR="00221853" w:rsidRPr="00667509" w:rsidRDefault="00221853"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EFE38" w14:textId="77777777" w:rsidR="00221853" w:rsidRDefault="00221853" w:rsidP="000C1E30">
    <w:pPr>
      <w:pStyle w:val="Glava"/>
      <w:jc w:val="center"/>
    </w:pPr>
    <w:r>
      <w:rPr>
        <w:noProof/>
        <w:lang w:val="sl-SI"/>
      </w:rPr>
      <w:drawing>
        <wp:inline distT="0" distB="0" distL="0" distR="0" wp14:anchorId="68FACA97" wp14:editId="783AEE26">
          <wp:extent cx="831215" cy="609600"/>
          <wp:effectExtent l="0" t="0" r="698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425B7652" w14:textId="77777777" w:rsidR="00221853" w:rsidRDefault="00221853" w:rsidP="009670F5">
    <w:pPr>
      <w:pStyle w:val="Glava"/>
      <w:spacing w:after="120"/>
      <w:jc w:val="center"/>
    </w:pPr>
  </w:p>
  <w:p w14:paraId="49D708AC" w14:textId="77777777" w:rsidR="00221853" w:rsidRPr="00001A3E" w:rsidRDefault="00221853"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541D3F"/>
    <w:multiLevelType w:val="hybridMultilevel"/>
    <w:tmpl w:val="48F67E7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366581"/>
    <w:multiLevelType w:val="hybridMultilevel"/>
    <w:tmpl w:val="8EF4C9C2"/>
    <w:lvl w:ilvl="0" w:tplc="8070B83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658142B"/>
    <w:multiLevelType w:val="hybridMultilevel"/>
    <w:tmpl w:val="B1269B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A853692"/>
    <w:multiLevelType w:val="hybridMultilevel"/>
    <w:tmpl w:val="89FADAF6"/>
    <w:lvl w:ilvl="0" w:tplc="A06A6D26">
      <w:start w:val="1"/>
      <w:numFmt w:val="bullet"/>
      <w:lvlText w:val="⃞"/>
      <w:lvlJc w:val="left"/>
      <w:pPr>
        <w:ind w:left="720" w:hanging="360"/>
      </w:pPr>
      <w:rPr>
        <w:rFonts w:ascii="Tahoma" w:eastAsia="Arial Unicode MS" w:hAnsi="Tahoma" w:cs="Tahoma"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AC2A38"/>
    <w:multiLevelType w:val="hybridMultilevel"/>
    <w:tmpl w:val="E22EB9C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01F0974"/>
    <w:multiLevelType w:val="multilevel"/>
    <w:tmpl w:val="C89ED9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D0431B"/>
    <w:multiLevelType w:val="hybridMultilevel"/>
    <w:tmpl w:val="C51AF59A"/>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C7BC2272">
      <w:start w:val="1"/>
      <w:numFmt w:val="lowerLetter"/>
      <w:lvlText w:val="%3)"/>
      <w:lvlJc w:val="left"/>
      <w:pPr>
        <w:ind w:left="2340" w:hanging="360"/>
      </w:pPr>
      <w:rPr>
        <w:rFonts w:hint="default"/>
        <w:b/>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30DF298C"/>
    <w:multiLevelType w:val="multilevel"/>
    <w:tmpl w:val="1828074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45F5A10"/>
    <w:multiLevelType w:val="hybridMultilevel"/>
    <w:tmpl w:val="3894ED9C"/>
    <w:lvl w:ilvl="0" w:tplc="CB8C2F60">
      <w:start w:val="1"/>
      <w:numFmt w:val="bullet"/>
      <w:lvlText w:val="⃞"/>
      <w:lvlJc w:val="left"/>
      <w:pPr>
        <w:ind w:left="644"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00660E"/>
    <w:multiLevelType w:val="hybridMultilevel"/>
    <w:tmpl w:val="41F47CD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A447A23"/>
    <w:multiLevelType w:val="hybridMultilevel"/>
    <w:tmpl w:val="1A1E732A"/>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5D368D"/>
    <w:multiLevelType w:val="hybridMultilevel"/>
    <w:tmpl w:val="EB1A07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48FD46C6"/>
    <w:multiLevelType w:val="hybridMultilevel"/>
    <w:tmpl w:val="CBD439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B037F2D"/>
    <w:multiLevelType w:val="hybridMultilevel"/>
    <w:tmpl w:val="B6544EF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718071C"/>
    <w:multiLevelType w:val="hybridMultilevel"/>
    <w:tmpl w:val="674A0D58"/>
    <w:lvl w:ilvl="0" w:tplc="F2FE9BDC">
      <w:start w:val="1"/>
      <w:numFmt w:val="bullet"/>
      <w:lvlText w:val=""/>
      <w:lvlJc w:val="left"/>
      <w:pPr>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D7B024D"/>
    <w:multiLevelType w:val="hybridMultilevel"/>
    <w:tmpl w:val="EDB83F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E256AE0"/>
    <w:multiLevelType w:val="hybridMultilevel"/>
    <w:tmpl w:val="D0AE2CFA"/>
    <w:lvl w:ilvl="0" w:tplc="4C9455F2">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60D51EDF"/>
    <w:multiLevelType w:val="hybridMultilevel"/>
    <w:tmpl w:val="4D925788"/>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1931F1D"/>
    <w:multiLevelType w:val="hybridMultilevel"/>
    <w:tmpl w:val="C3C622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199488A"/>
    <w:multiLevelType w:val="hybridMultilevel"/>
    <w:tmpl w:val="58FC2DA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6" w15:restartNumberingAfterBreak="0">
    <w:nsid w:val="79C36EC6"/>
    <w:multiLevelType w:val="multilevel"/>
    <w:tmpl w:val="037E6D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A195A1C"/>
    <w:multiLevelType w:val="hybridMultilevel"/>
    <w:tmpl w:val="02107BF8"/>
    <w:lvl w:ilvl="0" w:tplc="6C36E66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ADA4B93"/>
    <w:multiLevelType w:val="hybridMultilevel"/>
    <w:tmpl w:val="1F902FF6"/>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1"/>
  </w:num>
  <w:num w:numId="2">
    <w:abstractNumId w:val="16"/>
  </w:num>
  <w:num w:numId="3">
    <w:abstractNumId w:val="31"/>
  </w:num>
  <w:num w:numId="4">
    <w:abstractNumId w:val="44"/>
  </w:num>
  <w:num w:numId="5">
    <w:abstractNumId w:val="22"/>
  </w:num>
  <w:num w:numId="6">
    <w:abstractNumId w:val="29"/>
  </w:num>
  <w:num w:numId="7">
    <w:abstractNumId w:val="28"/>
  </w:num>
  <w:num w:numId="8">
    <w:abstractNumId w:val="34"/>
  </w:num>
  <w:num w:numId="9">
    <w:abstractNumId w:val="21"/>
  </w:num>
  <w:num w:numId="10">
    <w:abstractNumId w:val="14"/>
  </w:num>
  <w:num w:numId="11">
    <w:abstractNumId w:val="35"/>
  </w:num>
  <w:num w:numId="12">
    <w:abstractNumId w:val="6"/>
  </w:num>
  <w:num w:numId="13">
    <w:abstractNumId w:val="37"/>
  </w:num>
  <w:num w:numId="14">
    <w:abstractNumId w:val="9"/>
  </w:num>
  <w:num w:numId="15">
    <w:abstractNumId w:val="13"/>
  </w:num>
  <w:num w:numId="16">
    <w:abstractNumId w:val="30"/>
  </w:num>
  <w:num w:numId="17">
    <w:abstractNumId w:val="19"/>
  </w:num>
  <w:num w:numId="18">
    <w:abstractNumId w:val="2"/>
  </w:num>
  <w:num w:numId="19">
    <w:abstractNumId w:val="42"/>
  </w:num>
  <w:num w:numId="20">
    <w:abstractNumId w:val="7"/>
  </w:num>
  <w:num w:numId="21">
    <w:abstractNumId w:val="5"/>
  </w:num>
  <w:num w:numId="22">
    <w:abstractNumId w:val="25"/>
  </w:num>
  <w:num w:numId="23">
    <w:abstractNumId w:val="36"/>
  </w:num>
  <w:num w:numId="24">
    <w:abstractNumId w:val="39"/>
  </w:num>
  <w:num w:numId="25">
    <w:abstractNumId w:val="33"/>
  </w:num>
  <w:num w:numId="26">
    <w:abstractNumId w:val="43"/>
  </w:num>
  <w:num w:numId="27">
    <w:abstractNumId w:val="23"/>
  </w:num>
  <w:num w:numId="28">
    <w:abstractNumId w:val="26"/>
  </w:num>
  <w:num w:numId="29">
    <w:abstractNumId w:val="40"/>
  </w:num>
  <w:num w:numId="30">
    <w:abstractNumId w:val="48"/>
  </w:num>
  <w:num w:numId="31">
    <w:abstractNumId w:val="15"/>
  </w:num>
  <w:num w:numId="32">
    <w:abstractNumId w:val="24"/>
  </w:num>
  <w:num w:numId="33">
    <w:abstractNumId w:val="32"/>
  </w:num>
  <w:num w:numId="34">
    <w:abstractNumId w:val="41"/>
  </w:num>
  <w:num w:numId="35">
    <w:abstractNumId w:val="8"/>
  </w:num>
  <w:num w:numId="36">
    <w:abstractNumId w:val="38"/>
  </w:num>
  <w:num w:numId="37">
    <w:abstractNumId w:val="18"/>
  </w:num>
  <w:num w:numId="38">
    <w:abstractNumId w:val="27"/>
  </w:num>
  <w:num w:numId="39">
    <w:abstractNumId w:val="12"/>
  </w:num>
  <w:num w:numId="40">
    <w:abstractNumId w:val="45"/>
  </w:num>
  <w:num w:numId="41">
    <w:abstractNumId w:val="49"/>
  </w:num>
  <w:num w:numId="42">
    <w:abstractNumId w:val="10"/>
  </w:num>
  <w:num w:numId="43">
    <w:abstractNumId w:val="17"/>
  </w:num>
  <w:num w:numId="44">
    <w:abstractNumId w:val="46"/>
  </w:num>
  <w:num w:numId="45">
    <w:abstractNumId w:val="20"/>
  </w:num>
  <w:num w:numId="46">
    <w:abstractNumId w:val="4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6B7"/>
    <w:rsid w:val="00001A3E"/>
    <w:rsid w:val="00001D78"/>
    <w:rsid w:val="0000206B"/>
    <w:rsid w:val="000022D0"/>
    <w:rsid w:val="00002F5C"/>
    <w:rsid w:val="000034DE"/>
    <w:rsid w:val="00003A2B"/>
    <w:rsid w:val="00003E1B"/>
    <w:rsid w:val="000042FF"/>
    <w:rsid w:val="000043F8"/>
    <w:rsid w:val="000049DE"/>
    <w:rsid w:val="0000520C"/>
    <w:rsid w:val="000053FB"/>
    <w:rsid w:val="0000613B"/>
    <w:rsid w:val="000063E6"/>
    <w:rsid w:val="00006EC6"/>
    <w:rsid w:val="000074B6"/>
    <w:rsid w:val="000075AC"/>
    <w:rsid w:val="00007700"/>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2040F"/>
    <w:rsid w:val="0002142C"/>
    <w:rsid w:val="000218D1"/>
    <w:rsid w:val="000219AD"/>
    <w:rsid w:val="00021AA3"/>
    <w:rsid w:val="00022618"/>
    <w:rsid w:val="00022654"/>
    <w:rsid w:val="0002284B"/>
    <w:rsid w:val="00022E50"/>
    <w:rsid w:val="00022F38"/>
    <w:rsid w:val="0002309C"/>
    <w:rsid w:val="00023203"/>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4339"/>
    <w:rsid w:val="000368C5"/>
    <w:rsid w:val="00037AB0"/>
    <w:rsid w:val="000404C9"/>
    <w:rsid w:val="00040A8E"/>
    <w:rsid w:val="000414AC"/>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3D35"/>
    <w:rsid w:val="000569BD"/>
    <w:rsid w:val="00056D91"/>
    <w:rsid w:val="00057754"/>
    <w:rsid w:val="00060200"/>
    <w:rsid w:val="0006027A"/>
    <w:rsid w:val="000606B6"/>
    <w:rsid w:val="00060F32"/>
    <w:rsid w:val="000611F7"/>
    <w:rsid w:val="00062896"/>
    <w:rsid w:val="0006349C"/>
    <w:rsid w:val="00064A9B"/>
    <w:rsid w:val="00064B87"/>
    <w:rsid w:val="000651CD"/>
    <w:rsid w:val="00065B6A"/>
    <w:rsid w:val="00066178"/>
    <w:rsid w:val="00067254"/>
    <w:rsid w:val="0007038D"/>
    <w:rsid w:val="00070790"/>
    <w:rsid w:val="000710B3"/>
    <w:rsid w:val="00072391"/>
    <w:rsid w:val="00072448"/>
    <w:rsid w:val="0007251E"/>
    <w:rsid w:val="00072CCA"/>
    <w:rsid w:val="000731C5"/>
    <w:rsid w:val="00073387"/>
    <w:rsid w:val="000736D6"/>
    <w:rsid w:val="000737C0"/>
    <w:rsid w:val="0007392D"/>
    <w:rsid w:val="00073B9B"/>
    <w:rsid w:val="00073D3A"/>
    <w:rsid w:val="0007499B"/>
    <w:rsid w:val="00074A90"/>
    <w:rsid w:val="0007502E"/>
    <w:rsid w:val="00075623"/>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3B4B"/>
    <w:rsid w:val="00085465"/>
    <w:rsid w:val="00085CC2"/>
    <w:rsid w:val="00086971"/>
    <w:rsid w:val="000869BE"/>
    <w:rsid w:val="00086AF1"/>
    <w:rsid w:val="000879EB"/>
    <w:rsid w:val="00087D1D"/>
    <w:rsid w:val="00087DAE"/>
    <w:rsid w:val="00090476"/>
    <w:rsid w:val="00090881"/>
    <w:rsid w:val="00091283"/>
    <w:rsid w:val="00091C34"/>
    <w:rsid w:val="00092871"/>
    <w:rsid w:val="00094688"/>
    <w:rsid w:val="000946FC"/>
    <w:rsid w:val="0009474A"/>
    <w:rsid w:val="00095F62"/>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331E"/>
    <w:rsid w:val="000A36F2"/>
    <w:rsid w:val="000A38E2"/>
    <w:rsid w:val="000A3EF9"/>
    <w:rsid w:val="000A3F4C"/>
    <w:rsid w:val="000A6E22"/>
    <w:rsid w:val="000A6F22"/>
    <w:rsid w:val="000A6FDE"/>
    <w:rsid w:val="000A7744"/>
    <w:rsid w:val="000A777D"/>
    <w:rsid w:val="000A7EC7"/>
    <w:rsid w:val="000B00D1"/>
    <w:rsid w:val="000B012B"/>
    <w:rsid w:val="000B036B"/>
    <w:rsid w:val="000B03F6"/>
    <w:rsid w:val="000B11B2"/>
    <w:rsid w:val="000B23F0"/>
    <w:rsid w:val="000B500C"/>
    <w:rsid w:val="000B5D34"/>
    <w:rsid w:val="000B5DD8"/>
    <w:rsid w:val="000C0B43"/>
    <w:rsid w:val="000C0FD2"/>
    <w:rsid w:val="000C1856"/>
    <w:rsid w:val="000C1E30"/>
    <w:rsid w:val="000C28E1"/>
    <w:rsid w:val="000C2FE0"/>
    <w:rsid w:val="000C3344"/>
    <w:rsid w:val="000C3604"/>
    <w:rsid w:val="000C36A2"/>
    <w:rsid w:val="000C36D4"/>
    <w:rsid w:val="000C424C"/>
    <w:rsid w:val="000C4A1B"/>
    <w:rsid w:val="000C4BF7"/>
    <w:rsid w:val="000C5267"/>
    <w:rsid w:val="000C5B08"/>
    <w:rsid w:val="000C6487"/>
    <w:rsid w:val="000C7D3F"/>
    <w:rsid w:val="000D0B33"/>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50"/>
    <w:rsid w:val="000E1097"/>
    <w:rsid w:val="000E1C4B"/>
    <w:rsid w:val="000E2191"/>
    <w:rsid w:val="000E4A63"/>
    <w:rsid w:val="000E4C12"/>
    <w:rsid w:val="000E5D6A"/>
    <w:rsid w:val="000E6BF9"/>
    <w:rsid w:val="000F0AAB"/>
    <w:rsid w:val="000F0DDD"/>
    <w:rsid w:val="000F12A7"/>
    <w:rsid w:val="000F1350"/>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36E2"/>
    <w:rsid w:val="00103914"/>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49F"/>
    <w:rsid w:val="00111630"/>
    <w:rsid w:val="0011190E"/>
    <w:rsid w:val="00112C33"/>
    <w:rsid w:val="00112D9C"/>
    <w:rsid w:val="001142A1"/>
    <w:rsid w:val="001154E2"/>
    <w:rsid w:val="00115E9D"/>
    <w:rsid w:val="0011652A"/>
    <w:rsid w:val="00116838"/>
    <w:rsid w:val="001175D4"/>
    <w:rsid w:val="00117A3E"/>
    <w:rsid w:val="00117AB9"/>
    <w:rsid w:val="00120B84"/>
    <w:rsid w:val="001212A2"/>
    <w:rsid w:val="00121CF3"/>
    <w:rsid w:val="001221AF"/>
    <w:rsid w:val="00122700"/>
    <w:rsid w:val="0012294E"/>
    <w:rsid w:val="00122C7F"/>
    <w:rsid w:val="00123B12"/>
    <w:rsid w:val="00125875"/>
    <w:rsid w:val="00126304"/>
    <w:rsid w:val="001263CE"/>
    <w:rsid w:val="00126877"/>
    <w:rsid w:val="00127B2B"/>
    <w:rsid w:val="00127B82"/>
    <w:rsid w:val="0013034E"/>
    <w:rsid w:val="0013056B"/>
    <w:rsid w:val="00130F27"/>
    <w:rsid w:val="00131273"/>
    <w:rsid w:val="00131C69"/>
    <w:rsid w:val="001322E7"/>
    <w:rsid w:val="001326A6"/>
    <w:rsid w:val="001329E4"/>
    <w:rsid w:val="001331D9"/>
    <w:rsid w:val="0013381C"/>
    <w:rsid w:val="0013461E"/>
    <w:rsid w:val="00134BE5"/>
    <w:rsid w:val="00134C4B"/>
    <w:rsid w:val="00135300"/>
    <w:rsid w:val="0013536A"/>
    <w:rsid w:val="00135ACD"/>
    <w:rsid w:val="001360A5"/>
    <w:rsid w:val="0013638E"/>
    <w:rsid w:val="00136A97"/>
    <w:rsid w:val="00136DA0"/>
    <w:rsid w:val="00136F5C"/>
    <w:rsid w:val="001372AD"/>
    <w:rsid w:val="00137300"/>
    <w:rsid w:val="0013754D"/>
    <w:rsid w:val="00137AF3"/>
    <w:rsid w:val="00137B63"/>
    <w:rsid w:val="00137BF1"/>
    <w:rsid w:val="0014084B"/>
    <w:rsid w:val="00140E07"/>
    <w:rsid w:val="001417B7"/>
    <w:rsid w:val="00141B79"/>
    <w:rsid w:val="00141D57"/>
    <w:rsid w:val="0014292D"/>
    <w:rsid w:val="001429DD"/>
    <w:rsid w:val="00143913"/>
    <w:rsid w:val="00143AEF"/>
    <w:rsid w:val="00143F99"/>
    <w:rsid w:val="001441BA"/>
    <w:rsid w:val="0014434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710"/>
    <w:rsid w:val="00151D1A"/>
    <w:rsid w:val="001521CC"/>
    <w:rsid w:val="00152C07"/>
    <w:rsid w:val="00152D21"/>
    <w:rsid w:val="0015365F"/>
    <w:rsid w:val="00153D7E"/>
    <w:rsid w:val="00154689"/>
    <w:rsid w:val="00154A5A"/>
    <w:rsid w:val="001554E4"/>
    <w:rsid w:val="00155ABF"/>
    <w:rsid w:val="001563A4"/>
    <w:rsid w:val="00156AC3"/>
    <w:rsid w:val="0015756F"/>
    <w:rsid w:val="0015781A"/>
    <w:rsid w:val="001579DE"/>
    <w:rsid w:val="00157B4C"/>
    <w:rsid w:val="00157C20"/>
    <w:rsid w:val="00160293"/>
    <w:rsid w:val="00162521"/>
    <w:rsid w:val="00164676"/>
    <w:rsid w:val="00165C5E"/>
    <w:rsid w:val="00167CDD"/>
    <w:rsid w:val="0017069D"/>
    <w:rsid w:val="00170942"/>
    <w:rsid w:val="00171035"/>
    <w:rsid w:val="0017110D"/>
    <w:rsid w:val="00171476"/>
    <w:rsid w:val="00171973"/>
    <w:rsid w:val="00171BAB"/>
    <w:rsid w:val="00171DC0"/>
    <w:rsid w:val="00172229"/>
    <w:rsid w:val="00172798"/>
    <w:rsid w:val="00173006"/>
    <w:rsid w:val="00173A57"/>
    <w:rsid w:val="00173AFA"/>
    <w:rsid w:val="00173DE8"/>
    <w:rsid w:val="00175156"/>
    <w:rsid w:val="001760EC"/>
    <w:rsid w:val="00176C8C"/>
    <w:rsid w:val="00177058"/>
    <w:rsid w:val="0018018A"/>
    <w:rsid w:val="00180B5D"/>
    <w:rsid w:val="00180C5C"/>
    <w:rsid w:val="00181CFB"/>
    <w:rsid w:val="00182036"/>
    <w:rsid w:val="0018230B"/>
    <w:rsid w:val="00182A9D"/>
    <w:rsid w:val="0018369E"/>
    <w:rsid w:val="001846FA"/>
    <w:rsid w:val="00184726"/>
    <w:rsid w:val="00184D04"/>
    <w:rsid w:val="00185A9C"/>
    <w:rsid w:val="00185B2B"/>
    <w:rsid w:val="00185CAA"/>
    <w:rsid w:val="00185F8A"/>
    <w:rsid w:val="00186C68"/>
    <w:rsid w:val="001872DC"/>
    <w:rsid w:val="00187700"/>
    <w:rsid w:val="00187759"/>
    <w:rsid w:val="00187B33"/>
    <w:rsid w:val="00190370"/>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4C7"/>
    <w:rsid w:val="001A1717"/>
    <w:rsid w:val="001A2465"/>
    <w:rsid w:val="001A24DE"/>
    <w:rsid w:val="001A2C12"/>
    <w:rsid w:val="001A2FD4"/>
    <w:rsid w:val="001A32A8"/>
    <w:rsid w:val="001A4340"/>
    <w:rsid w:val="001A4BF6"/>
    <w:rsid w:val="001A52A4"/>
    <w:rsid w:val="001A58AB"/>
    <w:rsid w:val="001A6015"/>
    <w:rsid w:val="001A6C1F"/>
    <w:rsid w:val="001A6F6F"/>
    <w:rsid w:val="001A7314"/>
    <w:rsid w:val="001A7CD8"/>
    <w:rsid w:val="001B0125"/>
    <w:rsid w:val="001B0153"/>
    <w:rsid w:val="001B10C8"/>
    <w:rsid w:val="001B1D04"/>
    <w:rsid w:val="001B257C"/>
    <w:rsid w:val="001B3549"/>
    <w:rsid w:val="001B486A"/>
    <w:rsid w:val="001B4909"/>
    <w:rsid w:val="001B4C04"/>
    <w:rsid w:val="001B4FF4"/>
    <w:rsid w:val="001B51BF"/>
    <w:rsid w:val="001B57D4"/>
    <w:rsid w:val="001B6586"/>
    <w:rsid w:val="001B6931"/>
    <w:rsid w:val="001B7B78"/>
    <w:rsid w:val="001C0AA2"/>
    <w:rsid w:val="001C0FAC"/>
    <w:rsid w:val="001C1C16"/>
    <w:rsid w:val="001C22D4"/>
    <w:rsid w:val="001C24AB"/>
    <w:rsid w:val="001C2CC6"/>
    <w:rsid w:val="001C3959"/>
    <w:rsid w:val="001C49D3"/>
    <w:rsid w:val="001C4D5E"/>
    <w:rsid w:val="001C5BC7"/>
    <w:rsid w:val="001C5E30"/>
    <w:rsid w:val="001C6509"/>
    <w:rsid w:val="001C6EB0"/>
    <w:rsid w:val="001C7160"/>
    <w:rsid w:val="001C7B11"/>
    <w:rsid w:val="001C7C6B"/>
    <w:rsid w:val="001D1121"/>
    <w:rsid w:val="001D1811"/>
    <w:rsid w:val="001D27BC"/>
    <w:rsid w:val="001D294D"/>
    <w:rsid w:val="001D29AC"/>
    <w:rsid w:val="001D31EB"/>
    <w:rsid w:val="001D3471"/>
    <w:rsid w:val="001D381E"/>
    <w:rsid w:val="001D397D"/>
    <w:rsid w:val="001D3B30"/>
    <w:rsid w:val="001D40F7"/>
    <w:rsid w:val="001D42EF"/>
    <w:rsid w:val="001D4BF8"/>
    <w:rsid w:val="001D5681"/>
    <w:rsid w:val="001D5D59"/>
    <w:rsid w:val="001D5EB3"/>
    <w:rsid w:val="001D6040"/>
    <w:rsid w:val="001D7684"/>
    <w:rsid w:val="001D7D34"/>
    <w:rsid w:val="001E01A4"/>
    <w:rsid w:val="001E0219"/>
    <w:rsid w:val="001E083D"/>
    <w:rsid w:val="001E0BE9"/>
    <w:rsid w:val="001E0C11"/>
    <w:rsid w:val="001E17B8"/>
    <w:rsid w:val="001E2613"/>
    <w:rsid w:val="001E2814"/>
    <w:rsid w:val="001E2820"/>
    <w:rsid w:val="001E2B42"/>
    <w:rsid w:val="001E2E30"/>
    <w:rsid w:val="001E4FD5"/>
    <w:rsid w:val="001E5685"/>
    <w:rsid w:val="001E5FA8"/>
    <w:rsid w:val="001E6178"/>
    <w:rsid w:val="001E6327"/>
    <w:rsid w:val="001E6A01"/>
    <w:rsid w:val="001E7EEC"/>
    <w:rsid w:val="001F1114"/>
    <w:rsid w:val="001F1157"/>
    <w:rsid w:val="001F1194"/>
    <w:rsid w:val="001F195B"/>
    <w:rsid w:val="001F2140"/>
    <w:rsid w:val="001F2290"/>
    <w:rsid w:val="001F2382"/>
    <w:rsid w:val="001F2597"/>
    <w:rsid w:val="001F2D4D"/>
    <w:rsid w:val="001F39E8"/>
    <w:rsid w:val="001F47B5"/>
    <w:rsid w:val="001F4904"/>
    <w:rsid w:val="001F503D"/>
    <w:rsid w:val="001F5B0F"/>
    <w:rsid w:val="001F5E2F"/>
    <w:rsid w:val="001F5FDB"/>
    <w:rsid w:val="001F6EA2"/>
    <w:rsid w:val="001F738B"/>
    <w:rsid w:val="001F7820"/>
    <w:rsid w:val="001F78EC"/>
    <w:rsid w:val="001F7A6F"/>
    <w:rsid w:val="001F7D65"/>
    <w:rsid w:val="0020005E"/>
    <w:rsid w:val="00200159"/>
    <w:rsid w:val="002008BC"/>
    <w:rsid w:val="002008E0"/>
    <w:rsid w:val="00200AE0"/>
    <w:rsid w:val="00200B1B"/>
    <w:rsid w:val="00200C77"/>
    <w:rsid w:val="00200E97"/>
    <w:rsid w:val="0020162A"/>
    <w:rsid w:val="00201C6F"/>
    <w:rsid w:val="00203325"/>
    <w:rsid w:val="00203567"/>
    <w:rsid w:val="00203C40"/>
    <w:rsid w:val="00203D01"/>
    <w:rsid w:val="00203D48"/>
    <w:rsid w:val="002042F5"/>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FF9"/>
    <w:rsid w:val="0021746E"/>
    <w:rsid w:val="00217800"/>
    <w:rsid w:val="00217EC0"/>
    <w:rsid w:val="0022006A"/>
    <w:rsid w:val="002202F6"/>
    <w:rsid w:val="00221853"/>
    <w:rsid w:val="002229A3"/>
    <w:rsid w:val="00222AE7"/>
    <w:rsid w:val="00223656"/>
    <w:rsid w:val="00224630"/>
    <w:rsid w:val="00224914"/>
    <w:rsid w:val="002249BC"/>
    <w:rsid w:val="00224B82"/>
    <w:rsid w:val="002252FB"/>
    <w:rsid w:val="00225B3A"/>
    <w:rsid w:val="00225B84"/>
    <w:rsid w:val="00225BCA"/>
    <w:rsid w:val="00226519"/>
    <w:rsid w:val="00226B7C"/>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B3E"/>
    <w:rsid w:val="00233C6E"/>
    <w:rsid w:val="00233E61"/>
    <w:rsid w:val="00234902"/>
    <w:rsid w:val="00234CD6"/>
    <w:rsid w:val="0023518A"/>
    <w:rsid w:val="002353E4"/>
    <w:rsid w:val="002359A6"/>
    <w:rsid w:val="00235F34"/>
    <w:rsid w:val="00236F69"/>
    <w:rsid w:val="00237755"/>
    <w:rsid w:val="0023782F"/>
    <w:rsid w:val="00237975"/>
    <w:rsid w:val="002403E2"/>
    <w:rsid w:val="00242098"/>
    <w:rsid w:val="002420BC"/>
    <w:rsid w:val="0024288F"/>
    <w:rsid w:val="002438C8"/>
    <w:rsid w:val="00245CB8"/>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AB2"/>
    <w:rsid w:val="002553B5"/>
    <w:rsid w:val="002569E2"/>
    <w:rsid w:val="00256CA6"/>
    <w:rsid w:val="00256D56"/>
    <w:rsid w:val="0026110C"/>
    <w:rsid w:val="00261B00"/>
    <w:rsid w:val="002632AE"/>
    <w:rsid w:val="002635F0"/>
    <w:rsid w:val="002657B7"/>
    <w:rsid w:val="00266E53"/>
    <w:rsid w:val="0026705C"/>
    <w:rsid w:val="0026716A"/>
    <w:rsid w:val="0026746C"/>
    <w:rsid w:val="002676E3"/>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B"/>
    <w:rsid w:val="00281154"/>
    <w:rsid w:val="0028144D"/>
    <w:rsid w:val="00281E57"/>
    <w:rsid w:val="002837B1"/>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92E"/>
    <w:rsid w:val="002A0B40"/>
    <w:rsid w:val="002A0BF1"/>
    <w:rsid w:val="002A0C54"/>
    <w:rsid w:val="002A1134"/>
    <w:rsid w:val="002A23A6"/>
    <w:rsid w:val="002A2917"/>
    <w:rsid w:val="002A4934"/>
    <w:rsid w:val="002A4DF3"/>
    <w:rsid w:val="002A5137"/>
    <w:rsid w:val="002A550C"/>
    <w:rsid w:val="002A5721"/>
    <w:rsid w:val="002A5D90"/>
    <w:rsid w:val="002A720D"/>
    <w:rsid w:val="002B0526"/>
    <w:rsid w:val="002B0FB8"/>
    <w:rsid w:val="002B2389"/>
    <w:rsid w:val="002B2593"/>
    <w:rsid w:val="002B2D0F"/>
    <w:rsid w:val="002B3693"/>
    <w:rsid w:val="002B3B18"/>
    <w:rsid w:val="002B3B8D"/>
    <w:rsid w:val="002B4605"/>
    <w:rsid w:val="002B5329"/>
    <w:rsid w:val="002B54C0"/>
    <w:rsid w:val="002B561A"/>
    <w:rsid w:val="002B5F70"/>
    <w:rsid w:val="002B6DB7"/>
    <w:rsid w:val="002B70C2"/>
    <w:rsid w:val="002B7BB2"/>
    <w:rsid w:val="002B7D2A"/>
    <w:rsid w:val="002C07EF"/>
    <w:rsid w:val="002C1258"/>
    <w:rsid w:val="002C161E"/>
    <w:rsid w:val="002C1AC4"/>
    <w:rsid w:val="002C21F5"/>
    <w:rsid w:val="002C26C3"/>
    <w:rsid w:val="002C2A8F"/>
    <w:rsid w:val="002C318E"/>
    <w:rsid w:val="002C3A4C"/>
    <w:rsid w:val="002C43CE"/>
    <w:rsid w:val="002C4A68"/>
    <w:rsid w:val="002C56D9"/>
    <w:rsid w:val="002C5BDE"/>
    <w:rsid w:val="002C6799"/>
    <w:rsid w:val="002C6872"/>
    <w:rsid w:val="002C6A50"/>
    <w:rsid w:val="002C70CC"/>
    <w:rsid w:val="002C77F9"/>
    <w:rsid w:val="002C7D53"/>
    <w:rsid w:val="002C7FAC"/>
    <w:rsid w:val="002D05E7"/>
    <w:rsid w:val="002D14C9"/>
    <w:rsid w:val="002D1AD7"/>
    <w:rsid w:val="002D1FAE"/>
    <w:rsid w:val="002D339A"/>
    <w:rsid w:val="002D39A7"/>
    <w:rsid w:val="002D3EC8"/>
    <w:rsid w:val="002D4194"/>
    <w:rsid w:val="002D4A3C"/>
    <w:rsid w:val="002D5817"/>
    <w:rsid w:val="002D5EE1"/>
    <w:rsid w:val="002D64E0"/>
    <w:rsid w:val="002D6510"/>
    <w:rsid w:val="002D72E4"/>
    <w:rsid w:val="002D7813"/>
    <w:rsid w:val="002D7BE9"/>
    <w:rsid w:val="002E07C4"/>
    <w:rsid w:val="002E09CC"/>
    <w:rsid w:val="002E2082"/>
    <w:rsid w:val="002E262B"/>
    <w:rsid w:val="002E50EF"/>
    <w:rsid w:val="002E5DFC"/>
    <w:rsid w:val="002E6700"/>
    <w:rsid w:val="002E6DA4"/>
    <w:rsid w:val="002F0256"/>
    <w:rsid w:val="002F248B"/>
    <w:rsid w:val="002F2738"/>
    <w:rsid w:val="002F3B96"/>
    <w:rsid w:val="002F3C63"/>
    <w:rsid w:val="002F4376"/>
    <w:rsid w:val="002F4DD2"/>
    <w:rsid w:val="002F52B9"/>
    <w:rsid w:val="002F5C8F"/>
    <w:rsid w:val="002F5EB2"/>
    <w:rsid w:val="002F655A"/>
    <w:rsid w:val="002F6C0C"/>
    <w:rsid w:val="00300381"/>
    <w:rsid w:val="003020E0"/>
    <w:rsid w:val="0030280F"/>
    <w:rsid w:val="00302FD5"/>
    <w:rsid w:val="00303280"/>
    <w:rsid w:val="0030348C"/>
    <w:rsid w:val="00303983"/>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1B73"/>
    <w:rsid w:val="003121C3"/>
    <w:rsid w:val="00312FB5"/>
    <w:rsid w:val="00313D65"/>
    <w:rsid w:val="0031519C"/>
    <w:rsid w:val="00315B81"/>
    <w:rsid w:val="00316474"/>
    <w:rsid w:val="003164CD"/>
    <w:rsid w:val="00317F3E"/>
    <w:rsid w:val="00320A1B"/>
    <w:rsid w:val="0032256F"/>
    <w:rsid w:val="003227B3"/>
    <w:rsid w:val="00322BBD"/>
    <w:rsid w:val="0032334A"/>
    <w:rsid w:val="0032379D"/>
    <w:rsid w:val="00323FAC"/>
    <w:rsid w:val="00324BDA"/>
    <w:rsid w:val="00325422"/>
    <w:rsid w:val="0032545C"/>
    <w:rsid w:val="00325548"/>
    <w:rsid w:val="00325C29"/>
    <w:rsid w:val="003262D0"/>
    <w:rsid w:val="003268CF"/>
    <w:rsid w:val="003308EB"/>
    <w:rsid w:val="00330CC1"/>
    <w:rsid w:val="00330EED"/>
    <w:rsid w:val="003312E4"/>
    <w:rsid w:val="00331F95"/>
    <w:rsid w:val="00332110"/>
    <w:rsid w:val="0033313E"/>
    <w:rsid w:val="00333198"/>
    <w:rsid w:val="0033391B"/>
    <w:rsid w:val="00333BF8"/>
    <w:rsid w:val="00333C26"/>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B90"/>
    <w:rsid w:val="00344CE0"/>
    <w:rsid w:val="00345923"/>
    <w:rsid w:val="0034637A"/>
    <w:rsid w:val="003463A9"/>
    <w:rsid w:val="003470A3"/>
    <w:rsid w:val="0034712E"/>
    <w:rsid w:val="003502BA"/>
    <w:rsid w:val="003504A0"/>
    <w:rsid w:val="0035149A"/>
    <w:rsid w:val="00352782"/>
    <w:rsid w:val="00352EA1"/>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51"/>
    <w:rsid w:val="00385E71"/>
    <w:rsid w:val="00386EE2"/>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96F04"/>
    <w:rsid w:val="003A0338"/>
    <w:rsid w:val="003A0342"/>
    <w:rsid w:val="003A0B71"/>
    <w:rsid w:val="003A159D"/>
    <w:rsid w:val="003A1C25"/>
    <w:rsid w:val="003A26CE"/>
    <w:rsid w:val="003A2E38"/>
    <w:rsid w:val="003A2EFE"/>
    <w:rsid w:val="003A3B08"/>
    <w:rsid w:val="003A3D29"/>
    <w:rsid w:val="003A3D79"/>
    <w:rsid w:val="003A51DB"/>
    <w:rsid w:val="003A60BF"/>
    <w:rsid w:val="003A64DB"/>
    <w:rsid w:val="003A6A9D"/>
    <w:rsid w:val="003A6C89"/>
    <w:rsid w:val="003A6D8E"/>
    <w:rsid w:val="003A700A"/>
    <w:rsid w:val="003A706B"/>
    <w:rsid w:val="003A7275"/>
    <w:rsid w:val="003A76BA"/>
    <w:rsid w:val="003A7E29"/>
    <w:rsid w:val="003B1562"/>
    <w:rsid w:val="003B176A"/>
    <w:rsid w:val="003B177C"/>
    <w:rsid w:val="003B1B66"/>
    <w:rsid w:val="003B2B5D"/>
    <w:rsid w:val="003B3123"/>
    <w:rsid w:val="003B34D4"/>
    <w:rsid w:val="003B38A4"/>
    <w:rsid w:val="003B4866"/>
    <w:rsid w:val="003B5F1C"/>
    <w:rsid w:val="003B60C4"/>
    <w:rsid w:val="003B620D"/>
    <w:rsid w:val="003B6810"/>
    <w:rsid w:val="003B6AC2"/>
    <w:rsid w:val="003B6B37"/>
    <w:rsid w:val="003B6E3A"/>
    <w:rsid w:val="003B7267"/>
    <w:rsid w:val="003B734F"/>
    <w:rsid w:val="003C01C9"/>
    <w:rsid w:val="003C02ED"/>
    <w:rsid w:val="003C054A"/>
    <w:rsid w:val="003C0563"/>
    <w:rsid w:val="003C06CE"/>
    <w:rsid w:val="003C0E5D"/>
    <w:rsid w:val="003C1EE1"/>
    <w:rsid w:val="003C2483"/>
    <w:rsid w:val="003C29A4"/>
    <w:rsid w:val="003C3655"/>
    <w:rsid w:val="003C4A3D"/>
    <w:rsid w:val="003C64CC"/>
    <w:rsid w:val="003C6AFE"/>
    <w:rsid w:val="003C774A"/>
    <w:rsid w:val="003C7CB3"/>
    <w:rsid w:val="003D0D38"/>
    <w:rsid w:val="003D12D0"/>
    <w:rsid w:val="003D1610"/>
    <w:rsid w:val="003D1B27"/>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045"/>
    <w:rsid w:val="003E2910"/>
    <w:rsid w:val="003E32E5"/>
    <w:rsid w:val="003E3489"/>
    <w:rsid w:val="003E359E"/>
    <w:rsid w:val="003E4BAC"/>
    <w:rsid w:val="003E514D"/>
    <w:rsid w:val="003E54B0"/>
    <w:rsid w:val="003E5A56"/>
    <w:rsid w:val="003E60B8"/>
    <w:rsid w:val="003E65B5"/>
    <w:rsid w:val="003E7257"/>
    <w:rsid w:val="003F10E4"/>
    <w:rsid w:val="003F16FB"/>
    <w:rsid w:val="003F16FE"/>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FCC"/>
    <w:rsid w:val="004004E0"/>
    <w:rsid w:val="0040123A"/>
    <w:rsid w:val="004024B1"/>
    <w:rsid w:val="00402885"/>
    <w:rsid w:val="00402C1B"/>
    <w:rsid w:val="00402E6E"/>
    <w:rsid w:val="00403207"/>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451D"/>
    <w:rsid w:val="00414F69"/>
    <w:rsid w:val="004154CE"/>
    <w:rsid w:val="0041574F"/>
    <w:rsid w:val="00415E4D"/>
    <w:rsid w:val="00415EE4"/>
    <w:rsid w:val="004161C6"/>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EF5"/>
    <w:rsid w:val="00431BD2"/>
    <w:rsid w:val="004320E0"/>
    <w:rsid w:val="00432243"/>
    <w:rsid w:val="004327DC"/>
    <w:rsid w:val="004341E0"/>
    <w:rsid w:val="00434564"/>
    <w:rsid w:val="00435386"/>
    <w:rsid w:val="00435D73"/>
    <w:rsid w:val="00436A36"/>
    <w:rsid w:val="00436D23"/>
    <w:rsid w:val="00436D27"/>
    <w:rsid w:val="00437C2D"/>
    <w:rsid w:val="00440318"/>
    <w:rsid w:val="004406D2"/>
    <w:rsid w:val="00440B99"/>
    <w:rsid w:val="00440BF3"/>
    <w:rsid w:val="00440F3A"/>
    <w:rsid w:val="00441D0B"/>
    <w:rsid w:val="0044277A"/>
    <w:rsid w:val="00442DD1"/>
    <w:rsid w:val="00442F77"/>
    <w:rsid w:val="00443232"/>
    <w:rsid w:val="004439F2"/>
    <w:rsid w:val="00444666"/>
    <w:rsid w:val="0044494E"/>
    <w:rsid w:val="00444E72"/>
    <w:rsid w:val="00444FCD"/>
    <w:rsid w:val="00444FFA"/>
    <w:rsid w:val="0044526C"/>
    <w:rsid w:val="00445ADD"/>
    <w:rsid w:val="00445FFF"/>
    <w:rsid w:val="0044602A"/>
    <w:rsid w:val="00447181"/>
    <w:rsid w:val="004479AA"/>
    <w:rsid w:val="004502BD"/>
    <w:rsid w:val="00450B01"/>
    <w:rsid w:val="00452A13"/>
    <w:rsid w:val="00452CDB"/>
    <w:rsid w:val="00453342"/>
    <w:rsid w:val="0045341C"/>
    <w:rsid w:val="00454346"/>
    <w:rsid w:val="00455E46"/>
    <w:rsid w:val="00456D33"/>
    <w:rsid w:val="00456FF4"/>
    <w:rsid w:val="004573BA"/>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4C62"/>
    <w:rsid w:val="00465652"/>
    <w:rsid w:val="0046576E"/>
    <w:rsid w:val="00465836"/>
    <w:rsid w:val="00466671"/>
    <w:rsid w:val="004679FF"/>
    <w:rsid w:val="00467BD5"/>
    <w:rsid w:val="00467E39"/>
    <w:rsid w:val="00470C46"/>
    <w:rsid w:val="00471CBB"/>
    <w:rsid w:val="00471CC6"/>
    <w:rsid w:val="004720C7"/>
    <w:rsid w:val="0047238D"/>
    <w:rsid w:val="00472446"/>
    <w:rsid w:val="004731D7"/>
    <w:rsid w:val="00473859"/>
    <w:rsid w:val="00473D4A"/>
    <w:rsid w:val="00474527"/>
    <w:rsid w:val="00474E85"/>
    <w:rsid w:val="00475828"/>
    <w:rsid w:val="00475A20"/>
    <w:rsid w:val="0047610A"/>
    <w:rsid w:val="00476C22"/>
    <w:rsid w:val="00476FB1"/>
    <w:rsid w:val="00480AC6"/>
    <w:rsid w:val="00481853"/>
    <w:rsid w:val="004833C9"/>
    <w:rsid w:val="00483421"/>
    <w:rsid w:val="004843A6"/>
    <w:rsid w:val="0048464E"/>
    <w:rsid w:val="00484A1F"/>
    <w:rsid w:val="00485860"/>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8D0"/>
    <w:rsid w:val="00496A3D"/>
    <w:rsid w:val="00496B3F"/>
    <w:rsid w:val="00497684"/>
    <w:rsid w:val="00497925"/>
    <w:rsid w:val="004A1868"/>
    <w:rsid w:val="004A2430"/>
    <w:rsid w:val="004A2656"/>
    <w:rsid w:val="004A288C"/>
    <w:rsid w:val="004A307B"/>
    <w:rsid w:val="004A32E7"/>
    <w:rsid w:val="004A4753"/>
    <w:rsid w:val="004A4A50"/>
    <w:rsid w:val="004A4F5F"/>
    <w:rsid w:val="004A5431"/>
    <w:rsid w:val="004A595E"/>
    <w:rsid w:val="004A5BEE"/>
    <w:rsid w:val="004A5D86"/>
    <w:rsid w:val="004A6156"/>
    <w:rsid w:val="004A62CA"/>
    <w:rsid w:val="004A68C5"/>
    <w:rsid w:val="004A6B70"/>
    <w:rsid w:val="004B09A3"/>
    <w:rsid w:val="004B0E70"/>
    <w:rsid w:val="004B1632"/>
    <w:rsid w:val="004B1A7C"/>
    <w:rsid w:val="004B1E05"/>
    <w:rsid w:val="004B2C73"/>
    <w:rsid w:val="004B4D9C"/>
    <w:rsid w:val="004B507E"/>
    <w:rsid w:val="004B583E"/>
    <w:rsid w:val="004B5F72"/>
    <w:rsid w:val="004B5FBD"/>
    <w:rsid w:val="004B6D95"/>
    <w:rsid w:val="004B6EA4"/>
    <w:rsid w:val="004B7354"/>
    <w:rsid w:val="004B7452"/>
    <w:rsid w:val="004B7C74"/>
    <w:rsid w:val="004C006D"/>
    <w:rsid w:val="004C0323"/>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4AF8"/>
    <w:rsid w:val="004C579A"/>
    <w:rsid w:val="004C6B2D"/>
    <w:rsid w:val="004C6E2B"/>
    <w:rsid w:val="004C6EEF"/>
    <w:rsid w:val="004C743F"/>
    <w:rsid w:val="004C7FF8"/>
    <w:rsid w:val="004D091E"/>
    <w:rsid w:val="004D12E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8D0"/>
    <w:rsid w:val="004E6B5E"/>
    <w:rsid w:val="004E7686"/>
    <w:rsid w:val="004F05EC"/>
    <w:rsid w:val="004F0A28"/>
    <w:rsid w:val="004F111E"/>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01D"/>
    <w:rsid w:val="0050406A"/>
    <w:rsid w:val="0050476B"/>
    <w:rsid w:val="00504967"/>
    <w:rsid w:val="00504AA6"/>
    <w:rsid w:val="00504D7C"/>
    <w:rsid w:val="00505C46"/>
    <w:rsid w:val="00505DB8"/>
    <w:rsid w:val="00505F02"/>
    <w:rsid w:val="005061EE"/>
    <w:rsid w:val="00506247"/>
    <w:rsid w:val="005074BE"/>
    <w:rsid w:val="00507B7A"/>
    <w:rsid w:val="00507E67"/>
    <w:rsid w:val="00507E89"/>
    <w:rsid w:val="00507EAE"/>
    <w:rsid w:val="005119D7"/>
    <w:rsid w:val="00511A21"/>
    <w:rsid w:val="00511A8E"/>
    <w:rsid w:val="00511CB0"/>
    <w:rsid w:val="00512008"/>
    <w:rsid w:val="00512963"/>
    <w:rsid w:val="00512B5C"/>
    <w:rsid w:val="005131B4"/>
    <w:rsid w:val="005132B2"/>
    <w:rsid w:val="005135D4"/>
    <w:rsid w:val="005141C5"/>
    <w:rsid w:val="0051443B"/>
    <w:rsid w:val="00514460"/>
    <w:rsid w:val="0051464E"/>
    <w:rsid w:val="00514708"/>
    <w:rsid w:val="00514B94"/>
    <w:rsid w:val="005179F6"/>
    <w:rsid w:val="00520623"/>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1FD8"/>
    <w:rsid w:val="0053224C"/>
    <w:rsid w:val="005325A1"/>
    <w:rsid w:val="0053285A"/>
    <w:rsid w:val="005346DF"/>
    <w:rsid w:val="00534944"/>
    <w:rsid w:val="00534E49"/>
    <w:rsid w:val="00534F99"/>
    <w:rsid w:val="00535305"/>
    <w:rsid w:val="00535509"/>
    <w:rsid w:val="005357BA"/>
    <w:rsid w:val="00536746"/>
    <w:rsid w:val="005369A2"/>
    <w:rsid w:val="00536F5D"/>
    <w:rsid w:val="0053722A"/>
    <w:rsid w:val="0054060F"/>
    <w:rsid w:val="00540BFA"/>
    <w:rsid w:val="00540CB3"/>
    <w:rsid w:val="00541684"/>
    <w:rsid w:val="00541A3B"/>
    <w:rsid w:val="00542237"/>
    <w:rsid w:val="00542375"/>
    <w:rsid w:val="00542462"/>
    <w:rsid w:val="0054259A"/>
    <w:rsid w:val="00542C09"/>
    <w:rsid w:val="0054334F"/>
    <w:rsid w:val="00543A08"/>
    <w:rsid w:val="00544C84"/>
    <w:rsid w:val="005450C5"/>
    <w:rsid w:val="0054520B"/>
    <w:rsid w:val="005456F3"/>
    <w:rsid w:val="00545802"/>
    <w:rsid w:val="00545BD7"/>
    <w:rsid w:val="005462AB"/>
    <w:rsid w:val="005468F4"/>
    <w:rsid w:val="00546B3C"/>
    <w:rsid w:val="005476DD"/>
    <w:rsid w:val="005510DA"/>
    <w:rsid w:val="005515EC"/>
    <w:rsid w:val="00551B3C"/>
    <w:rsid w:val="00551CF2"/>
    <w:rsid w:val="00552305"/>
    <w:rsid w:val="00553098"/>
    <w:rsid w:val="0055321F"/>
    <w:rsid w:val="0055369C"/>
    <w:rsid w:val="005553C5"/>
    <w:rsid w:val="00555417"/>
    <w:rsid w:val="00555F2F"/>
    <w:rsid w:val="00557008"/>
    <w:rsid w:val="0056309F"/>
    <w:rsid w:val="0056453C"/>
    <w:rsid w:val="00564949"/>
    <w:rsid w:val="005649BD"/>
    <w:rsid w:val="00564C1F"/>
    <w:rsid w:val="00564C84"/>
    <w:rsid w:val="00565300"/>
    <w:rsid w:val="005661CC"/>
    <w:rsid w:val="0056639B"/>
    <w:rsid w:val="005664A8"/>
    <w:rsid w:val="005668F6"/>
    <w:rsid w:val="00570614"/>
    <w:rsid w:val="00571E8E"/>
    <w:rsid w:val="00571F1D"/>
    <w:rsid w:val="00572C6A"/>
    <w:rsid w:val="00572E68"/>
    <w:rsid w:val="00573E69"/>
    <w:rsid w:val="00574406"/>
    <w:rsid w:val="00574C47"/>
    <w:rsid w:val="00575670"/>
    <w:rsid w:val="00575A99"/>
    <w:rsid w:val="00575CCE"/>
    <w:rsid w:val="00576F4B"/>
    <w:rsid w:val="005773AC"/>
    <w:rsid w:val="00580017"/>
    <w:rsid w:val="00580115"/>
    <w:rsid w:val="005807AD"/>
    <w:rsid w:val="00580E37"/>
    <w:rsid w:val="00581FA8"/>
    <w:rsid w:val="00582DA7"/>
    <w:rsid w:val="00582E4F"/>
    <w:rsid w:val="005836E1"/>
    <w:rsid w:val="005853DD"/>
    <w:rsid w:val="00585A6B"/>
    <w:rsid w:val="00585A92"/>
    <w:rsid w:val="00585C50"/>
    <w:rsid w:val="00586216"/>
    <w:rsid w:val="00586922"/>
    <w:rsid w:val="00586A62"/>
    <w:rsid w:val="00586FCE"/>
    <w:rsid w:val="00587431"/>
    <w:rsid w:val="0058743F"/>
    <w:rsid w:val="00587512"/>
    <w:rsid w:val="00587CA9"/>
    <w:rsid w:val="00587CF3"/>
    <w:rsid w:val="00587EFB"/>
    <w:rsid w:val="00590D93"/>
    <w:rsid w:val="00591473"/>
    <w:rsid w:val="00591A73"/>
    <w:rsid w:val="00591B2A"/>
    <w:rsid w:val="00591D89"/>
    <w:rsid w:val="00591E1F"/>
    <w:rsid w:val="0059209E"/>
    <w:rsid w:val="0059245B"/>
    <w:rsid w:val="005947E7"/>
    <w:rsid w:val="0059527E"/>
    <w:rsid w:val="00596DA5"/>
    <w:rsid w:val="0059701D"/>
    <w:rsid w:val="005A0B2E"/>
    <w:rsid w:val="005A13E4"/>
    <w:rsid w:val="005A1B2C"/>
    <w:rsid w:val="005A2020"/>
    <w:rsid w:val="005A2D76"/>
    <w:rsid w:val="005A2F76"/>
    <w:rsid w:val="005A3001"/>
    <w:rsid w:val="005A3AF8"/>
    <w:rsid w:val="005A468E"/>
    <w:rsid w:val="005A5E3D"/>
    <w:rsid w:val="005A66FC"/>
    <w:rsid w:val="005A78AA"/>
    <w:rsid w:val="005A7A6C"/>
    <w:rsid w:val="005B02F8"/>
    <w:rsid w:val="005B03F8"/>
    <w:rsid w:val="005B0DB2"/>
    <w:rsid w:val="005B1A6C"/>
    <w:rsid w:val="005B2B65"/>
    <w:rsid w:val="005B2E09"/>
    <w:rsid w:val="005B2EF4"/>
    <w:rsid w:val="005B43F6"/>
    <w:rsid w:val="005B4BB7"/>
    <w:rsid w:val="005B4E43"/>
    <w:rsid w:val="005B5532"/>
    <w:rsid w:val="005B5707"/>
    <w:rsid w:val="005B67DD"/>
    <w:rsid w:val="005B78FB"/>
    <w:rsid w:val="005B790C"/>
    <w:rsid w:val="005B7DCB"/>
    <w:rsid w:val="005C0A41"/>
    <w:rsid w:val="005C1AF6"/>
    <w:rsid w:val="005C1BB3"/>
    <w:rsid w:val="005C1E29"/>
    <w:rsid w:val="005C3987"/>
    <w:rsid w:val="005C3A2A"/>
    <w:rsid w:val="005C4321"/>
    <w:rsid w:val="005C476A"/>
    <w:rsid w:val="005C4F9A"/>
    <w:rsid w:val="005C5602"/>
    <w:rsid w:val="005C5680"/>
    <w:rsid w:val="005C5A5A"/>
    <w:rsid w:val="005C6107"/>
    <w:rsid w:val="005C65EF"/>
    <w:rsid w:val="005C7255"/>
    <w:rsid w:val="005C7E12"/>
    <w:rsid w:val="005D04FF"/>
    <w:rsid w:val="005D0B03"/>
    <w:rsid w:val="005D10B8"/>
    <w:rsid w:val="005D188F"/>
    <w:rsid w:val="005D1D6C"/>
    <w:rsid w:val="005D2618"/>
    <w:rsid w:val="005D3298"/>
    <w:rsid w:val="005D36BF"/>
    <w:rsid w:val="005D397B"/>
    <w:rsid w:val="005D3EF5"/>
    <w:rsid w:val="005D482B"/>
    <w:rsid w:val="005D562B"/>
    <w:rsid w:val="005D5C08"/>
    <w:rsid w:val="005D61EC"/>
    <w:rsid w:val="005D64D4"/>
    <w:rsid w:val="005D7D0E"/>
    <w:rsid w:val="005E0031"/>
    <w:rsid w:val="005E08B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3A54"/>
    <w:rsid w:val="005F4941"/>
    <w:rsid w:val="005F4DEE"/>
    <w:rsid w:val="005F5757"/>
    <w:rsid w:val="005F5E43"/>
    <w:rsid w:val="005F712C"/>
    <w:rsid w:val="005F740B"/>
    <w:rsid w:val="0060010A"/>
    <w:rsid w:val="0060052E"/>
    <w:rsid w:val="00600658"/>
    <w:rsid w:val="00600663"/>
    <w:rsid w:val="006009C0"/>
    <w:rsid w:val="00600F77"/>
    <w:rsid w:val="00601DE7"/>
    <w:rsid w:val="00601E0E"/>
    <w:rsid w:val="00602361"/>
    <w:rsid w:val="006023E7"/>
    <w:rsid w:val="006025A7"/>
    <w:rsid w:val="00602BA5"/>
    <w:rsid w:val="006036E7"/>
    <w:rsid w:val="00603FF7"/>
    <w:rsid w:val="006042A7"/>
    <w:rsid w:val="00606173"/>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3C7E"/>
    <w:rsid w:val="006346C1"/>
    <w:rsid w:val="00634ABD"/>
    <w:rsid w:val="00635B34"/>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FE9"/>
    <w:rsid w:val="0064381A"/>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2F0"/>
    <w:rsid w:val="00654AC8"/>
    <w:rsid w:val="006552D8"/>
    <w:rsid w:val="00655513"/>
    <w:rsid w:val="00655A37"/>
    <w:rsid w:val="00656590"/>
    <w:rsid w:val="00656A2B"/>
    <w:rsid w:val="00656B17"/>
    <w:rsid w:val="0065736F"/>
    <w:rsid w:val="00661254"/>
    <w:rsid w:val="0066161A"/>
    <w:rsid w:val="00662FA6"/>
    <w:rsid w:val="00665AF9"/>
    <w:rsid w:val="00666136"/>
    <w:rsid w:val="00667509"/>
    <w:rsid w:val="00670077"/>
    <w:rsid w:val="00670492"/>
    <w:rsid w:val="00670AB5"/>
    <w:rsid w:val="00670E6F"/>
    <w:rsid w:val="0067139F"/>
    <w:rsid w:val="006716FD"/>
    <w:rsid w:val="006719A1"/>
    <w:rsid w:val="00671A33"/>
    <w:rsid w:val="00671C9A"/>
    <w:rsid w:val="0067207E"/>
    <w:rsid w:val="00672089"/>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767"/>
    <w:rsid w:val="00681A84"/>
    <w:rsid w:val="00682247"/>
    <w:rsid w:val="00682AA4"/>
    <w:rsid w:val="00682FF4"/>
    <w:rsid w:val="00683C27"/>
    <w:rsid w:val="00683F3A"/>
    <w:rsid w:val="00686279"/>
    <w:rsid w:val="0068683C"/>
    <w:rsid w:val="00686FD5"/>
    <w:rsid w:val="006871B2"/>
    <w:rsid w:val="00687E8E"/>
    <w:rsid w:val="00691583"/>
    <w:rsid w:val="006915BB"/>
    <w:rsid w:val="00691C11"/>
    <w:rsid w:val="00691EDF"/>
    <w:rsid w:val="006927C4"/>
    <w:rsid w:val="00692BE8"/>
    <w:rsid w:val="00692CEA"/>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320"/>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A9F"/>
    <w:rsid w:val="006B3D5A"/>
    <w:rsid w:val="006B4477"/>
    <w:rsid w:val="006B67C5"/>
    <w:rsid w:val="006B6E4E"/>
    <w:rsid w:val="006B73DD"/>
    <w:rsid w:val="006B757D"/>
    <w:rsid w:val="006C0647"/>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E0216"/>
    <w:rsid w:val="006E0465"/>
    <w:rsid w:val="006E0A56"/>
    <w:rsid w:val="006E1B8B"/>
    <w:rsid w:val="006E1DC4"/>
    <w:rsid w:val="006E3742"/>
    <w:rsid w:val="006E3F6B"/>
    <w:rsid w:val="006E3FD9"/>
    <w:rsid w:val="006E42A4"/>
    <w:rsid w:val="006E4743"/>
    <w:rsid w:val="006E49FD"/>
    <w:rsid w:val="006E5338"/>
    <w:rsid w:val="006E5AF6"/>
    <w:rsid w:val="006E64D3"/>
    <w:rsid w:val="006E68AE"/>
    <w:rsid w:val="006E6D31"/>
    <w:rsid w:val="006E71C3"/>
    <w:rsid w:val="006E7C2D"/>
    <w:rsid w:val="006F0C7F"/>
    <w:rsid w:val="006F100D"/>
    <w:rsid w:val="006F205E"/>
    <w:rsid w:val="006F2B25"/>
    <w:rsid w:val="006F4206"/>
    <w:rsid w:val="006F4983"/>
    <w:rsid w:val="006F4B76"/>
    <w:rsid w:val="006F4DD0"/>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103F9"/>
    <w:rsid w:val="007116AE"/>
    <w:rsid w:val="00711BB4"/>
    <w:rsid w:val="00712029"/>
    <w:rsid w:val="00712C35"/>
    <w:rsid w:val="00712EF3"/>
    <w:rsid w:val="007131F9"/>
    <w:rsid w:val="00713FEA"/>
    <w:rsid w:val="00714862"/>
    <w:rsid w:val="00714F36"/>
    <w:rsid w:val="00715FDB"/>
    <w:rsid w:val="00716D8D"/>
    <w:rsid w:val="00716F57"/>
    <w:rsid w:val="007176E4"/>
    <w:rsid w:val="00717732"/>
    <w:rsid w:val="0071777F"/>
    <w:rsid w:val="00717955"/>
    <w:rsid w:val="00717F3A"/>
    <w:rsid w:val="007200F7"/>
    <w:rsid w:val="007209B7"/>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6063"/>
    <w:rsid w:val="00727046"/>
    <w:rsid w:val="00727416"/>
    <w:rsid w:val="0072787D"/>
    <w:rsid w:val="00727A5C"/>
    <w:rsid w:val="00727E4A"/>
    <w:rsid w:val="0073074E"/>
    <w:rsid w:val="00730B0F"/>
    <w:rsid w:val="00730E71"/>
    <w:rsid w:val="00730F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6F2F"/>
    <w:rsid w:val="0073769E"/>
    <w:rsid w:val="00737BE3"/>
    <w:rsid w:val="00740329"/>
    <w:rsid w:val="00740929"/>
    <w:rsid w:val="00741F43"/>
    <w:rsid w:val="0074265B"/>
    <w:rsid w:val="007428C4"/>
    <w:rsid w:val="007428F1"/>
    <w:rsid w:val="0074332C"/>
    <w:rsid w:val="00744646"/>
    <w:rsid w:val="00744808"/>
    <w:rsid w:val="00745A83"/>
    <w:rsid w:val="00745DAC"/>
    <w:rsid w:val="007464D7"/>
    <w:rsid w:val="00746757"/>
    <w:rsid w:val="00746D5E"/>
    <w:rsid w:val="00746DA9"/>
    <w:rsid w:val="00746FCD"/>
    <w:rsid w:val="00747A4D"/>
    <w:rsid w:val="00750063"/>
    <w:rsid w:val="0075012A"/>
    <w:rsid w:val="0075040A"/>
    <w:rsid w:val="00750819"/>
    <w:rsid w:val="00750AE3"/>
    <w:rsid w:val="00750EE0"/>
    <w:rsid w:val="00750F4A"/>
    <w:rsid w:val="00750F5A"/>
    <w:rsid w:val="0075155A"/>
    <w:rsid w:val="007519D7"/>
    <w:rsid w:val="00752166"/>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6D4"/>
    <w:rsid w:val="00757C03"/>
    <w:rsid w:val="00757F84"/>
    <w:rsid w:val="00760070"/>
    <w:rsid w:val="007603C9"/>
    <w:rsid w:val="0076076B"/>
    <w:rsid w:val="00762692"/>
    <w:rsid w:val="00762B2D"/>
    <w:rsid w:val="007647B4"/>
    <w:rsid w:val="00764AEC"/>
    <w:rsid w:val="00764D21"/>
    <w:rsid w:val="0076501E"/>
    <w:rsid w:val="007653AE"/>
    <w:rsid w:val="007659BF"/>
    <w:rsid w:val="00766310"/>
    <w:rsid w:val="00766C6B"/>
    <w:rsid w:val="00767080"/>
    <w:rsid w:val="0076719B"/>
    <w:rsid w:val="00767842"/>
    <w:rsid w:val="00767C9D"/>
    <w:rsid w:val="00770BA7"/>
    <w:rsid w:val="00770FAF"/>
    <w:rsid w:val="007712DD"/>
    <w:rsid w:val="007714A3"/>
    <w:rsid w:val="007717F3"/>
    <w:rsid w:val="00771D36"/>
    <w:rsid w:val="007721B3"/>
    <w:rsid w:val="00772523"/>
    <w:rsid w:val="00772553"/>
    <w:rsid w:val="00772773"/>
    <w:rsid w:val="007727F8"/>
    <w:rsid w:val="00772D87"/>
    <w:rsid w:val="007742F3"/>
    <w:rsid w:val="0077454C"/>
    <w:rsid w:val="007762AD"/>
    <w:rsid w:val="007764EF"/>
    <w:rsid w:val="00776728"/>
    <w:rsid w:val="00777852"/>
    <w:rsid w:val="00777CB8"/>
    <w:rsid w:val="0078076A"/>
    <w:rsid w:val="007824BD"/>
    <w:rsid w:val="007825AD"/>
    <w:rsid w:val="007827C9"/>
    <w:rsid w:val="00783304"/>
    <w:rsid w:val="007847C0"/>
    <w:rsid w:val="00784D6F"/>
    <w:rsid w:val="0078503D"/>
    <w:rsid w:val="00786DE1"/>
    <w:rsid w:val="00787220"/>
    <w:rsid w:val="007879DA"/>
    <w:rsid w:val="00787A19"/>
    <w:rsid w:val="00787EE4"/>
    <w:rsid w:val="007902CA"/>
    <w:rsid w:val="0079294B"/>
    <w:rsid w:val="00792B66"/>
    <w:rsid w:val="00792CED"/>
    <w:rsid w:val="00793D49"/>
    <w:rsid w:val="00793F21"/>
    <w:rsid w:val="007946A6"/>
    <w:rsid w:val="007952C6"/>
    <w:rsid w:val="0079546A"/>
    <w:rsid w:val="00796176"/>
    <w:rsid w:val="0079624A"/>
    <w:rsid w:val="007965C2"/>
    <w:rsid w:val="00796F67"/>
    <w:rsid w:val="007973F4"/>
    <w:rsid w:val="00797B65"/>
    <w:rsid w:val="00797FA7"/>
    <w:rsid w:val="007A0ACE"/>
    <w:rsid w:val="007A0F7D"/>
    <w:rsid w:val="007A1247"/>
    <w:rsid w:val="007A196E"/>
    <w:rsid w:val="007A2D6A"/>
    <w:rsid w:val="007A2DD1"/>
    <w:rsid w:val="007A2F91"/>
    <w:rsid w:val="007A3112"/>
    <w:rsid w:val="007A31A4"/>
    <w:rsid w:val="007A3F06"/>
    <w:rsid w:val="007A3F13"/>
    <w:rsid w:val="007A407F"/>
    <w:rsid w:val="007A4125"/>
    <w:rsid w:val="007A493D"/>
    <w:rsid w:val="007A49E9"/>
    <w:rsid w:val="007A52D0"/>
    <w:rsid w:val="007A61EF"/>
    <w:rsid w:val="007A6500"/>
    <w:rsid w:val="007A6A7A"/>
    <w:rsid w:val="007A7D40"/>
    <w:rsid w:val="007A7E23"/>
    <w:rsid w:val="007A7F20"/>
    <w:rsid w:val="007B0F40"/>
    <w:rsid w:val="007B10CD"/>
    <w:rsid w:val="007B20F4"/>
    <w:rsid w:val="007B2E9A"/>
    <w:rsid w:val="007B3CF9"/>
    <w:rsid w:val="007B41EF"/>
    <w:rsid w:val="007B47A3"/>
    <w:rsid w:val="007B607B"/>
    <w:rsid w:val="007B6BD0"/>
    <w:rsid w:val="007B6ED8"/>
    <w:rsid w:val="007B6F8E"/>
    <w:rsid w:val="007B70F4"/>
    <w:rsid w:val="007B792F"/>
    <w:rsid w:val="007C005C"/>
    <w:rsid w:val="007C1A68"/>
    <w:rsid w:val="007C1CA3"/>
    <w:rsid w:val="007C1F65"/>
    <w:rsid w:val="007C2635"/>
    <w:rsid w:val="007C2A43"/>
    <w:rsid w:val="007C2C5D"/>
    <w:rsid w:val="007C30FC"/>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1CFC"/>
    <w:rsid w:val="007E2F15"/>
    <w:rsid w:val="007E2FFF"/>
    <w:rsid w:val="007E5354"/>
    <w:rsid w:val="007E56A2"/>
    <w:rsid w:val="007E59A6"/>
    <w:rsid w:val="007E59D7"/>
    <w:rsid w:val="007E5B51"/>
    <w:rsid w:val="007E5FCB"/>
    <w:rsid w:val="007E68A4"/>
    <w:rsid w:val="007E692C"/>
    <w:rsid w:val="007E7302"/>
    <w:rsid w:val="007E74DF"/>
    <w:rsid w:val="007E7738"/>
    <w:rsid w:val="007E7FCD"/>
    <w:rsid w:val="007F0673"/>
    <w:rsid w:val="007F1692"/>
    <w:rsid w:val="007F1982"/>
    <w:rsid w:val="007F1A87"/>
    <w:rsid w:val="007F200A"/>
    <w:rsid w:val="007F2BB2"/>
    <w:rsid w:val="007F2DA2"/>
    <w:rsid w:val="007F2EA7"/>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A88"/>
    <w:rsid w:val="00804B15"/>
    <w:rsid w:val="0080547E"/>
    <w:rsid w:val="008057DF"/>
    <w:rsid w:val="00805B6C"/>
    <w:rsid w:val="00805F21"/>
    <w:rsid w:val="00806227"/>
    <w:rsid w:val="00806CF6"/>
    <w:rsid w:val="00807212"/>
    <w:rsid w:val="0080784D"/>
    <w:rsid w:val="00807C43"/>
    <w:rsid w:val="008108EE"/>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BE2"/>
    <w:rsid w:val="00821CE8"/>
    <w:rsid w:val="0082215F"/>
    <w:rsid w:val="008229D9"/>
    <w:rsid w:val="00822A63"/>
    <w:rsid w:val="0082421D"/>
    <w:rsid w:val="00826302"/>
    <w:rsid w:val="008269AA"/>
    <w:rsid w:val="00827374"/>
    <w:rsid w:val="0082755D"/>
    <w:rsid w:val="008279EB"/>
    <w:rsid w:val="00827A7C"/>
    <w:rsid w:val="00827BA4"/>
    <w:rsid w:val="00827E4B"/>
    <w:rsid w:val="00830807"/>
    <w:rsid w:val="00830818"/>
    <w:rsid w:val="00830931"/>
    <w:rsid w:val="00830BBC"/>
    <w:rsid w:val="00830E0B"/>
    <w:rsid w:val="008310C8"/>
    <w:rsid w:val="008312D7"/>
    <w:rsid w:val="0083167E"/>
    <w:rsid w:val="008317D6"/>
    <w:rsid w:val="008317EC"/>
    <w:rsid w:val="0083196D"/>
    <w:rsid w:val="00832303"/>
    <w:rsid w:val="008335A8"/>
    <w:rsid w:val="008355DA"/>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3E1"/>
    <w:rsid w:val="00845C52"/>
    <w:rsid w:val="00846924"/>
    <w:rsid w:val="00847A5D"/>
    <w:rsid w:val="00847B22"/>
    <w:rsid w:val="00847FC6"/>
    <w:rsid w:val="00850484"/>
    <w:rsid w:val="008507AA"/>
    <w:rsid w:val="0085166A"/>
    <w:rsid w:val="00851899"/>
    <w:rsid w:val="008519DE"/>
    <w:rsid w:val="00851D83"/>
    <w:rsid w:val="00851DE3"/>
    <w:rsid w:val="00852599"/>
    <w:rsid w:val="00852A31"/>
    <w:rsid w:val="00852AC7"/>
    <w:rsid w:val="00852BA7"/>
    <w:rsid w:val="00852E15"/>
    <w:rsid w:val="00854AA5"/>
    <w:rsid w:val="008550B0"/>
    <w:rsid w:val="00856A59"/>
    <w:rsid w:val="00856B2F"/>
    <w:rsid w:val="00856F7B"/>
    <w:rsid w:val="008578A4"/>
    <w:rsid w:val="00857969"/>
    <w:rsid w:val="00857B7F"/>
    <w:rsid w:val="008600DB"/>
    <w:rsid w:val="00860D04"/>
    <w:rsid w:val="00860E46"/>
    <w:rsid w:val="0086179B"/>
    <w:rsid w:val="008619FC"/>
    <w:rsid w:val="008645A4"/>
    <w:rsid w:val="008649E9"/>
    <w:rsid w:val="008653ED"/>
    <w:rsid w:val="00866041"/>
    <w:rsid w:val="0086655C"/>
    <w:rsid w:val="00866DBD"/>
    <w:rsid w:val="0086757F"/>
    <w:rsid w:val="00867760"/>
    <w:rsid w:val="00867CC3"/>
    <w:rsid w:val="00870775"/>
    <w:rsid w:val="00870C5D"/>
    <w:rsid w:val="008713E7"/>
    <w:rsid w:val="008720E4"/>
    <w:rsid w:val="00873008"/>
    <w:rsid w:val="008732AA"/>
    <w:rsid w:val="008740AF"/>
    <w:rsid w:val="008740EB"/>
    <w:rsid w:val="0087477C"/>
    <w:rsid w:val="00875798"/>
    <w:rsid w:val="00876572"/>
    <w:rsid w:val="00876B5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87EAE"/>
    <w:rsid w:val="0089020B"/>
    <w:rsid w:val="00890395"/>
    <w:rsid w:val="00890C57"/>
    <w:rsid w:val="00890FA5"/>
    <w:rsid w:val="008910EA"/>
    <w:rsid w:val="00891B39"/>
    <w:rsid w:val="00891B75"/>
    <w:rsid w:val="00892BBB"/>
    <w:rsid w:val="0089420A"/>
    <w:rsid w:val="00894ABA"/>
    <w:rsid w:val="00895276"/>
    <w:rsid w:val="00895645"/>
    <w:rsid w:val="008968DF"/>
    <w:rsid w:val="00896CE9"/>
    <w:rsid w:val="00896CF6"/>
    <w:rsid w:val="008971F6"/>
    <w:rsid w:val="00897313"/>
    <w:rsid w:val="0089759E"/>
    <w:rsid w:val="00897660"/>
    <w:rsid w:val="00897D48"/>
    <w:rsid w:val="008A0D6E"/>
    <w:rsid w:val="008A2081"/>
    <w:rsid w:val="008A2986"/>
    <w:rsid w:val="008A32F4"/>
    <w:rsid w:val="008A3CC8"/>
    <w:rsid w:val="008A4198"/>
    <w:rsid w:val="008A4356"/>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5DF"/>
    <w:rsid w:val="008B6912"/>
    <w:rsid w:val="008B71CB"/>
    <w:rsid w:val="008B756B"/>
    <w:rsid w:val="008B7D08"/>
    <w:rsid w:val="008C067D"/>
    <w:rsid w:val="008C2520"/>
    <w:rsid w:val="008C2F86"/>
    <w:rsid w:val="008C2F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C80"/>
    <w:rsid w:val="008D31FA"/>
    <w:rsid w:val="008D329E"/>
    <w:rsid w:val="008D35FA"/>
    <w:rsid w:val="008D4357"/>
    <w:rsid w:val="008D501F"/>
    <w:rsid w:val="008D5B2B"/>
    <w:rsid w:val="008D5E31"/>
    <w:rsid w:val="008D5E74"/>
    <w:rsid w:val="008D5FF2"/>
    <w:rsid w:val="008D6CC6"/>
    <w:rsid w:val="008D6DBE"/>
    <w:rsid w:val="008D7DE7"/>
    <w:rsid w:val="008D7E55"/>
    <w:rsid w:val="008E0D9A"/>
    <w:rsid w:val="008E0EFE"/>
    <w:rsid w:val="008E15B2"/>
    <w:rsid w:val="008E192F"/>
    <w:rsid w:val="008E3804"/>
    <w:rsid w:val="008E3EB8"/>
    <w:rsid w:val="008E4095"/>
    <w:rsid w:val="008E414A"/>
    <w:rsid w:val="008E5149"/>
    <w:rsid w:val="008E5296"/>
    <w:rsid w:val="008E5D30"/>
    <w:rsid w:val="008F046A"/>
    <w:rsid w:val="008F13CA"/>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2A1E"/>
    <w:rsid w:val="0090331F"/>
    <w:rsid w:val="0090351C"/>
    <w:rsid w:val="00904741"/>
    <w:rsid w:val="009054E5"/>
    <w:rsid w:val="009058D3"/>
    <w:rsid w:val="00905A92"/>
    <w:rsid w:val="0090613F"/>
    <w:rsid w:val="00906711"/>
    <w:rsid w:val="009071B3"/>
    <w:rsid w:val="00907B69"/>
    <w:rsid w:val="0091009B"/>
    <w:rsid w:val="00910A88"/>
    <w:rsid w:val="00910E0F"/>
    <w:rsid w:val="00912130"/>
    <w:rsid w:val="00912DA9"/>
    <w:rsid w:val="00913139"/>
    <w:rsid w:val="00913222"/>
    <w:rsid w:val="0091466D"/>
    <w:rsid w:val="009147A2"/>
    <w:rsid w:val="009159B4"/>
    <w:rsid w:val="009163DE"/>
    <w:rsid w:val="009166B4"/>
    <w:rsid w:val="00917534"/>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27EC7"/>
    <w:rsid w:val="00931F2A"/>
    <w:rsid w:val="009325C4"/>
    <w:rsid w:val="00932798"/>
    <w:rsid w:val="00932A0D"/>
    <w:rsid w:val="00933EF4"/>
    <w:rsid w:val="0093417C"/>
    <w:rsid w:val="00934542"/>
    <w:rsid w:val="00934562"/>
    <w:rsid w:val="00934635"/>
    <w:rsid w:val="00934719"/>
    <w:rsid w:val="00935CFC"/>
    <w:rsid w:val="00935E5D"/>
    <w:rsid w:val="00936304"/>
    <w:rsid w:val="00936EE4"/>
    <w:rsid w:val="009372A4"/>
    <w:rsid w:val="00940008"/>
    <w:rsid w:val="0094187F"/>
    <w:rsid w:val="00942528"/>
    <w:rsid w:val="0094393B"/>
    <w:rsid w:val="00943DA6"/>
    <w:rsid w:val="0094415D"/>
    <w:rsid w:val="00944612"/>
    <w:rsid w:val="00945D8F"/>
    <w:rsid w:val="009460F3"/>
    <w:rsid w:val="0094613F"/>
    <w:rsid w:val="00946949"/>
    <w:rsid w:val="00946AE0"/>
    <w:rsid w:val="009472A8"/>
    <w:rsid w:val="00950699"/>
    <w:rsid w:val="0095151F"/>
    <w:rsid w:val="009518A5"/>
    <w:rsid w:val="009571C5"/>
    <w:rsid w:val="0095749D"/>
    <w:rsid w:val="00957AEB"/>
    <w:rsid w:val="00957F65"/>
    <w:rsid w:val="00960FDA"/>
    <w:rsid w:val="00961335"/>
    <w:rsid w:val="0096286C"/>
    <w:rsid w:val="00963287"/>
    <w:rsid w:val="009635FB"/>
    <w:rsid w:val="00963821"/>
    <w:rsid w:val="00963A48"/>
    <w:rsid w:val="00963C37"/>
    <w:rsid w:val="00964270"/>
    <w:rsid w:val="00964320"/>
    <w:rsid w:val="009646F6"/>
    <w:rsid w:val="00965025"/>
    <w:rsid w:val="009654EB"/>
    <w:rsid w:val="009655FB"/>
    <w:rsid w:val="00965A72"/>
    <w:rsid w:val="00966D0C"/>
    <w:rsid w:val="009670F5"/>
    <w:rsid w:val="009679CA"/>
    <w:rsid w:val="00970589"/>
    <w:rsid w:val="00970D2B"/>
    <w:rsid w:val="00971071"/>
    <w:rsid w:val="00971487"/>
    <w:rsid w:val="00971550"/>
    <w:rsid w:val="009718B7"/>
    <w:rsid w:val="00971BAC"/>
    <w:rsid w:val="00971BC9"/>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0DB3"/>
    <w:rsid w:val="0098131B"/>
    <w:rsid w:val="0098148C"/>
    <w:rsid w:val="00981555"/>
    <w:rsid w:val="0098162A"/>
    <w:rsid w:val="009828C4"/>
    <w:rsid w:val="00983284"/>
    <w:rsid w:val="00983806"/>
    <w:rsid w:val="00983CF1"/>
    <w:rsid w:val="00985708"/>
    <w:rsid w:val="00985C29"/>
    <w:rsid w:val="009876E3"/>
    <w:rsid w:val="009902DC"/>
    <w:rsid w:val="009908BF"/>
    <w:rsid w:val="00990A7C"/>
    <w:rsid w:val="00992318"/>
    <w:rsid w:val="0099281C"/>
    <w:rsid w:val="00992AC1"/>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4AB6"/>
    <w:rsid w:val="009A5802"/>
    <w:rsid w:val="009A5BFB"/>
    <w:rsid w:val="009A5CF0"/>
    <w:rsid w:val="009A5F76"/>
    <w:rsid w:val="009A61A7"/>
    <w:rsid w:val="009A6755"/>
    <w:rsid w:val="009A7367"/>
    <w:rsid w:val="009A7FCB"/>
    <w:rsid w:val="009B0CF3"/>
    <w:rsid w:val="009B2B6D"/>
    <w:rsid w:val="009B39D4"/>
    <w:rsid w:val="009B43CD"/>
    <w:rsid w:val="009B4580"/>
    <w:rsid w:val="009B49D7"/>
    <w:rsid w:val="009B4F4C"/>
    <w:rsid w:val="009B5D96"/>
    <w:rsid w:val="009B5DB9"/>
    <w:rsid w:val="009B6560"/>
    <w:rsid w:val="009B6C3F"/>
    <w:rsid w:val="009B6F92"/>
    <w:rsid w:val="009C01E2"/>
    <w:rsid w:val="009C0D7F"/>
    <w:rsid w:val="009C183B"/>
    <w:rsid w:val="009C321A"/>
    <w:rsid w:val="009C32C3"/>
    <w:rsid w:val="009C4764"/>
    <w:rsid w:val="009C4A69"/>
    <w:rsid w:val="009C4A77"/>
    <w:rsid w:val="009C525B"/>
    <w:rsid w:val="009C5278"/>
    <w:rsid w:val="009C538D"/>
    <w:rsid w:val="009C5A07"/>
    <w:rsid w:val="009C6085"/>
    <w:rsid w:val="009C60FD"/>
    <w:rsid w:val="009C631F"/>
    <w:rsid w:val="009C6F69"/>
    <w:rsid w:val="009C70F6"/>
    <w:rsid w:val="009D0A0F"/>
    <w:rsid w:val="009D0AA7"/>
    <w:rsid w:val="009D1DC5"/>
    <w:rsid w:val="009D31A1"/>
    <w:rsid w:val="009D34E5"/>
    <w:rsid w:val="009D3D5B"/>
    <w:rsid w:val="009D3DA5"/>
    <w:rsid w:val="009D61F2"/>
    <w:rsid w:val="009D6655"/>
    <w:rsid w:val="009D6990"/>
    <w:rsid w:val="009D7F31"/>
    <w:rsid w:val="009E0299"/>
    <w:rsid w:val="009E0428"/>
    <w:rsid w:val="009E05FD"/>
    <w:rsid w:val="009E08B9"/>
    <w:rsid w:val="009E0D1C"/>
    <w:rsid w:val="009E0DC3"/>
    <w:rsid w:val="009E1058"/>
    <w:rsid w:val="009E11F3"/>
    <w:rsid w:val="009E12E4"/>
    <w:rsid w:val="009E1AED"/>
    <w:rsid w:val="009E2ED3"/>
    <w:rsid w:val="009E40ED"/>
    <w:rsid w:val="009E4DC1"/>
    <w:rsid w:val="009E5232"/>
    <w:rsid w:val="009E573B"/>
    <w:rsid w:val="009E5CA9"/>
    <w:rsid w:val="009E72F6"/>
    <w:rsid w:val="009E7D2A"/>
    <w:rsid w:val="009E7F41"/>
    <w:rsid w:val="009F000B"/>
    <w:rsid w:val="009F004D"/>
    <w:rsid w:val="009F1CEC"/>
    <w:rsid w:val="009F23F9"/>
    <w:rsid w:val="009F2A5D"/>
    <w:rsid w:val="009F35FE"/>
    <w:rsid w:val="009F3F22"/>
    <w:rsid w:val="009F4E76"/>
    <w:rsid w:val="009F5AC0"/>
    <w:rsid w:val="009F5C6D"/>
    <w:rsid w:val="009F60FD"/>
    <w:rsid w:val="009F6C2B"/>
    <w:rsid w:val="009F77A3"/>
    <w:rsid w:val="009F7836"/>
    <w:rsid w:val="00A00541"/>
    <w:rsid w:val="00A0078B"/>
    <w:rsid w:val="00A00EF2"/>
    <w:rsid w:val="00A01538"/>
    <w:rsid w:val="00A0219C"/>
    <w:rsid w:val="00A0222F"/>
    <w:rsid w:val="00A04160"/>
    <w:rsid w:val="00A04BA5"/>
    <w:rsid w:val="00A04EF0"/>
    <w:rsid w:val="00A0500E"/>
    <w:rsid w:val="00A05F2A"/>
    <w:rsid w:val="00A06DBD"/>
    <w:rsid w:val="00A06F62"/>
    <w:rsid w:val="00A07C63"/>
    <w:rsid w:val="00A10A27"/>
    <w:rsid w:val="00A10B9A"/>
    <w:rsid w:val="00A10EAC"/>
    <w:rsid w:val="00A114D9"/>
    <w:rsid w:val="00A1220B"/>
    <w:rsid w:val="00A13412"/>
    <w:rsid w:val="00A134B3"/>
    <w:rsid w:val="00A138B4"/>
    <w:rsid w:val="00A1493D"/>
    <w:rsid w:val="00A14AF0"/>
    <w:rsid w:val="00A14F93"/>
    <w:rsid w:val="00A16263"/>
    <w:rsid w:val="00A16DD0"/>
    <w:rsid w:val="00A1784D"/>
    <w:rsid w:val="00A17A92"/>
    <w:rsid w:val="00A20007"/>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3F02"/>
    <w:rsid w:val="00A34807"/>
    <w:rsid w:val="00A35688"/>
    <w:rsid w:val="00A356D5"/>
    <w:rsid w:val="00A35B1E"/>
    <w:rsid w:val="00A362B2"/>
    <w:rsid w:val="00A3688B"/>
    <w:rsid w:val="00A37ABC"/>
    <w:rsid w:val="00A40730"/>
    <w:rsid w:val="00A41744"/>
    <w:rsid w:val="00A41B1C"/>
    <w:rsid w:val="00A41D60"/>
    <w:rsid w:val="00A41E48"/>
    <w:rsid w:val="00A41E90"/>
    <w:rsid w:val="00A42535"/>
    <w:rsid w:val="00A43248"/>
    <w:rsid w:val="00A433F6"/>
    <w:rsid w:val="00A43BA5"/>
    <w:rsid w:val="00A43FB3"/>
    <w:rsid w:val="00A443E1"/>
    <w:rsid w:val="00A45060"/>
    <w:rsid w:val="00A45302"/>
    <w:rsid w:val="00A460F0"/>
    <w:rsid w:val="00A4632E"/>
    <w:rsid w:val="00A4640C"/>
    <w:rsid w:val="00A46734"/>
    <w:rsid w:val="00A46BDC"/>
    <w:rsid w:val="00A46D15"/>
    <w:rsid w:val="00A47809"/>
    <w:rsid w:val="00A47C0D"/>
    <w:rsid w:val="00A5202E"/>
    <w:rsid w:val="00A532A3"/>
    <w:rsid w:val="00A5370E"/>
    <w:rsid w:val="00A539F0"/>
    <w:rsid w:val="00A54260"/>
    <w:rsid w:val="00A54316"/>
    <w:rsid w:val="00A54D5D"/>
    <w:rsid w:val="00A54D88"/>
    <w:rsid w:val="00A55A05"/>
    <w:rsid w:val="00A5657A"/>
    <w:rsid w:val="00A56875"/>
    <w:rsid w:val="00A57699"/>
    <w:rsid w:val="00A5788F"/>
    <w:rsid w:val="00A57E4F"/>
    <w:rsid w:val="00A602C3"/>
    <w:rsid w:val="00A60764"/>
    <w:rsid w:val="00A62057"/>
    <w:rsid w:val="00A621A7"/>
    <w:rsid w:val="00A63AD7"/>
    <w:rsid w:val="00A644B2"/>
    <w:rsid w:val="00A64605"/>
    <w:rsid w:val="00A65DE9"/>
    <w:rsid w:val="00A65EBB"/>
    <w:rsid w:val="00A65F5C"/>
    <w:rsid w:val="00A6658E"/>
    <w:rsid w:val="00A66A17"/>
    <w:rsid w:val="00A66FFD"/>
    <w:rsid w:val="00A67137"/>
    <w:rsid w:val="00A67231"/>
    <w:rsid w:val="00A676F9"/>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4C06"/>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2D89"/>
    <w:rsid w:val="00A85532"/>
    <w:rsid w:val="00A85940"/>
    <w:rsid w:val="00A85E4E"/>
    <w:rsid w:val="00A86453"/>
    <w:rsid w:val="00A866FD"/>
    <w:rsid w:val="00A8679C"/>
    <w:rsid w:val="00A86C20"/>
    <w:rsid w:val="00A86C41"/>
    <w:rsid w:val="00A87352"/>
    <w:rsid w:val="00A875C7"/>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4F02"/>
    <w:rsid w:val="00A9533C"/>
    <w:rsid w:val="00A953E9"/>
    <w:rsid w:val="00A95B0C"/>
    <w:rsid w:val="00A95F97"/>
    <w:rsid w:val="00A96998"/>
    <w:rsid w:val="00A96A29"/>
    <w:rsid w:val="00A96FA6"/>
    <w:rsid w:val="00AA024E"/>
    <w:rsid w:val="00AA0A25"/>
    <w:rsid w:val="00AA15C7"/>
    <w:rsid w:val="00AA184C"/>
    <w:rsid w:val="00AA190E"/>
    <w:rsid w:val="00AA2710"/>
    <w:rsid w:val="00AA2A0A"/>
    <w:rsid w:val="00AA2D9E"/>
    <w:rsid w:val="00AA2F8C"/>
    <w:rsid w:val="00AA367E"/>
    <w:rsid w:val="00AA39DE"/>
    <w:rsid w:val="00AA3AD6"/>
    <w:rsid w:val="00AA4585"/>
    <w:rsid w:val="00AA539F"/>
    <w:rsid w:val="00AA589C"/>
    <w:rsid w:val="00AA6D54"/>
    <w:rsid w:val="00AA6EF5"/>
    <w:rsid w:val="00AA7323"/>
    <w:rsid w:val="00AA74B7"/>
    <w:rsid w:val="00AA7D89"/>
    <w:rsid w:val="00AB098D"/>
    <w:rsid w:val="00AB0A97"/>
    <w:rsid w:val="00AB0EDA"/>
    <w:rsid w:val="00AB153D"/>
    <w:rsid w:val="00AB2040"/>
    <w:rsid w:val="00AB216E"/>
    <w:rsid w:val="00AB335B"/>
    <w:rsid w:val="00AB33EE"/>
    <w:rsid w:val="00AB4A60"/>
    <w:rsid w:val="00AB4F30"/>
    <w:rsid w:val="00AB4F4A"/>
    <w:rsid w:val="00AB574A"/>
    <w:rsid w:val="00AB5E1B"/>
    <w:rsid w:val="00AB5EB8"/>
    <w:rsid w:val="00AB6FD9"/>
    <w:rsid w:val="00AB7CC7"/>
    <w:rsid w:val="00AC123B"/>
    <w:rsid w:val="00AC1D05"/>
    <w:rsid w:val="00AC205A"/>
    <w:rsid w:val="00AC2635"/>
    <w:rsid w:val="00AC2E77"/>
    <w:rsid w:val="00AC30C9"/>
    <w:rsid w:val="00AC4259"/>
    <w:rsid w:val="00AC48C7"/>
    <w:rsid w:val="00AC49AC"/>
    <w:rsid w:val="00AC4EC2"/>
    <w:rsid w:val="00AC4F9E"/>
    <w:rsid w:val="00AC6E23"/>
    <w:rsid w:val="00AC724F"/>
    <w:rsid w:val="00AC7A85"/>
    <w:rsid w:val="00AD053B"/>
    <w:rsid w:val="00AD0AAB"/>
    <w:rsid w:val="00AD0B4B"/>
    <w:rsid w:val="00AD17BB"/>
    <w:rsid w:val="00AD1BBC"/>
    <w:rsid w:val="00AD2110"/>
    <w:rsid w:val="00AD2455"/>
    <w:rsid w:val="00AD2C56"/>
    <w:rsid w:val="00AD3FB0"/>
    <w:rsid w:val="00AD42DB"/>
    <w:rsid w:val="00AD4BAD"/>
    <w:rsid w:val="00AD5412"/>
    <w:rsid w:val="00AD6180"/>
    <w:rsid w:val="00AD6544"/>
    <w:rsid w:val="00AD6596"/>
    <w:rsid w:val="00AD6F5A"/>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CA"/>
    <w:rsid w:val="00AF3083"/>
    <w:rsid w:val="00AF3B72"/>
    <w:rsid w:val="00AF443F"/>
    <w:rsid w:val="00AF4DD1"/>
    <w:rsid w:val="00AF5910"/>
    <w:rsid w:val="00AF5B17"/>
    <w:rsid w:val="00AF6136"/>
    <w:rsid w:val="00AF7EF7"/>
    <w:rsid w:val="00B004C0"/>
    <w:rsid w:val="00B00630"/>
    <w:rsid w:val="00B0100E"/>
    <w:rsid w:val="00B0192D"/>
    <w:rsid w:val="00B01B2D"/>
    <w:rsid w:val="00B02E9C"/>
    <w:rsid w:val="00B0413D"/>
    <w:rsid w:val="00B058CC"/>
    <w:rsid w:val="00B0591B"/>
    <w:rsid w:val="00B05972"/>
    <w:rsid w:val="00B064CE"/>
    <w:rsid w:val="00B06651"/>
    <w:rsid w:val="00B06797"/>
    <w:rsid w:val="00B07597"/>
    <w:rsid w:val="00B1072E"/>
    <w:rsid w:val="00B11EF8"/>
    <w:rsid w:val="00B1262D"/>
    <w:rsid w:val="00B129F5"/>
    <w:rsid w:val="00B12D96"/>
    <w:rsid w:val="00B12DD5"/>
    <w:rsid w:val="00B131AB"/>
    <w:rsid w:val="00B1440A"/>
    <w:rsid w:val="00B146E4"/>
    <w:rsid w:val="00B14766"/>
    <w:rsid w:val="00B14B9C"/>
    <w:rsid w:val="00B163BC"/>
    <w:rsid w:val="00B1666A"/>
    <w:rsid w:val="00B16D02"/>
    <w:rsid w:val="00B175F8"/>
    <w:rsid w:val="00B20259"/>
    <w:rsid w:val="00B2025B"/>
    <w:rsid w:val="00B20716"/>
    <w:rsid w:val="00B20769"/>
    <w:rsid w:val="00B20B6B"/>
    <w:rsid w:val="00B20DE9"/>
    <w:rsid w:val="00B2124F"/>
    <w:rsid w:val="00B2178F"/>
    <w:rsid w:val="00B2326E"/>
    <w:rsid w:val="00B2427A"/>
    <w:rsid w:val="00B24710"/>
    <w:rsid w:val="00B25896"/>
    <w:rsid w:val="00B25DEB"/>
    <w:rsid w:val="00B264FF"/>
    <w:rsid w:val="00B2663F"/>
    <w:rsid w:val="00B30DF5"/>
    <w:rsid w:val="00B31625"/>
    <w:rsid w:val="00B318EA"/>
    <w:rsid w:val="00B33676"/>
    <w:rsid w:val="00B3436F"/>
    <w:rsid w:val="00B3482B"/>
    <w:rsid w:val="00B34CB2"/>
    <w:rsid w:val="00B34D39"/>
    <w:rsid w:val="00B35C4B"/>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DDA"/>
    <w:rsid w:val="00B5221D"/>
    <w:rsid w:val="00B525A5"/>
    <w:rsid w:val="00B5305C"/>
    <w:rsid w:val="00B532E5"/>
    <w:rsid w:val="00B537C7"/>
    <w:rsid w:val="00B53A63"/>
    <w:rsid w:val="00B5432F"/>
    <w:rsid w:val="00B549CF"/>
    <w:rsid w:val="00B55E6A"/>
    <w:rsid w:val="00B5661E"/>
    <w:rsid w:val="00B56E90"/>
    <w:rsid w:val="00B578F7"/>
    <w:rsid w:val="00B5795A"/>
    <w:rsid w:val="00B6068E"/>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7045E"/>
    <w:rsid w:val="00B70769"/>
    <w:rsid w:val="00B70F8E"/>
    <w:rsid w:val="00B7101C"/>
    <w:rsid w:val="00B7165B"/>
    <w:rsid w:val="00B719B5"/>
    <w:rsid w:val="00B71C9E"/>
    <w:rsid w:val="00B72089"/>
    <w:rsid w:val="00B72BEB"/>
    <w:rsid w:val="00B72F3B"/>
    <w:rsid w:val="00B73391"/>
    <w:rsid w:val="00B7340B"/>
    <w:rsid w:val="00B73E56"/>
    <w:rsid w:val="00B75443"/>
    <w:rsid w:val="00B75C76"/>
    <w:rsid w:val="00B75E4B"/>
    <w:rsid w:val="00B760FB"/>
    <w:rsid w:val="00B765F1"/>
    <w:rsid w:val="00B76819"/>
    <w:rsid w:val="00B77584"/>
    <w:rsid w:val="00B8029E"/>
    <w:rsid w:val="00B802D7"/>
    <w:rsid w:val="00B8119C"/>
    <w:rsid w:val="00B8135C"/>
    <w:rsid w:val="00B821E8"/>
    <w:rsid w:val="00B82A47"/>
    <w:rsid w:val="00B8344F"/>
    <w:rsid w:val="00B83EB9"/>
    <w:rsid w:val="00B845D2"/>
    <w:rsid w:val="00B84CC3"/>
    <w:rsid w:val="00B852F3"/>
    <w:rsid w:val="00B8723D"/>
    <w:rsid w:val="00B8731B"/>
    <w:rsid w:val="00B876E4"/>
    <w:rsid w:val="00B87942"/>
    <w:rsid w:val="00B90117"/>
    <w:rsid w:val="00B91C69"/>
    <w:rsid w:val="00B91D13"/>
    <w:rsid w:val="00B92CB0"/>
    <w:rsid w:val="00B932BF"/>
    <w:rsid w:val="00B950F5"/>
    <w:rsid w:val="00B96115"/>
    <w:rsid w:val="00B9693B"/>
    <w:rsid w:val="00B976DC"/>
    <w:rsid w:val="00BA0E79"/>
    <w:rsid w:val="00BA0EF9"/>
    <w:rsid w:val="00BA12F1"/>
    <w:rsid w:val="00BA195C"/>
    <w:rsid w:val="00BA1BB6"/>
    <w:rsid w:val="00BA1CF3"/>
    <w:rsid w:val="00BA1F6D"/>
    <w:rsid w:val="00BA2B00"/>
    <w:rsid w:val="00BA3233"/>
    <w:rsid w:val="00BA3CED"/>
    <w:rsid w:val="00BA420D"/>
    <w:rsid w:val="00BA44FE"/>
    <w:rsid w:val="00BA4AD5"/>
    <w:rsid w:val="00BA54F2"/>
    <w:rsid w:val="00BA580C"/>
    <w:rsid w:val="00BA6100"/>
    <w:rsid w:val="00BA63A9"/>
    <w:rsid w:val="00BA6432"/>
    <w:rsid w:val="00BA77D9"/>
    <w:rsid w:val="00BA7B79"/>
    <w:rsid w:val="00BA7D40"/>
    <w:rsid w:val="00BB0CE6"/>
    <w:rsid w:val="00BB142D"/>
    <w:rsid w:val="00BB154F"/>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D16"/>
    <w:rsid w:val="00BC1EEA"/>
    <w:rsid w:val="00BC2169"/>
    <w:rsid w:val="00BC2556"/>
    <w:rsid w:val="00BC491A"/>
    <w:rsid w:val="00BC4960"/>
    <w:rsid w:val="00BC5CB2"/>
    <w:rsid w:val="00BC63F1"/>
    <w:rsid w:val="00BC6855"/>
    <w:rsid w:val="00BD0430"/>
    <w:rsid w:val="00BD0A12"/>
    <w:rsid w:val="00BD0A52"/>
    <w:rsid w:val="00BD0CA8"/>
    <w:rsid w:val="00BD13B6"/>
    <w:rsid w:val="00BD148A"/>
    <w:rsid w:val="00BD189A"/>
    <w:rsid w:val="00BD2322"/>
    <w:rsid w:val="00BD2AAD"/>
    <w:rsid w:val="00BD2F69"/>
    <w:rsid w:val="00BD3347"/>
    <w:rsid w:val="00BD3750"/>
    <w:rsid w:val="00BD3DD5"/>
    <w:rsid w:val="00BD3FC1"/>
    <w:rsid w:val="00BD4378"/>
    <w:rsid w:val="00BD4E06"/>
    <w:rsid w:val="00BD6962"/>
    <w:rsid w:val="00BE049C"/>
    <w:rsid w:val="00BE08B4"/>
    <w:rsid w:val="00BE0CE6"/>
    <w:rsid w:val="00BE1363"/>
    <w:rsid w:val="00BE31DF"/>
    <w:rsid w:val="00BE33A4"/>
    <w:rsid w:val="00BE3506"/>
    <w:rsid w:val="00BE3580"/>
    <w:rsid w:val="00BE35D4"/>
    <w:rsid w:val="00BE3600"/>
    <w:rsid w:val="00BE496B"/>
    <w:rsid w:val="00BE4CA9"/>
    <w:rsid w:val="00BE5F42"/>
    <w:rsid w:val="00BE609F"/>
    <w:rsid w:val="00BE6304"/>
    <w:rsid w:val="00BE6A19"/>
    <w:rsid w:val="00BE6CC4"/>
    <w:rsid w:val="00BE71B1"/>
    <w:rsid w:val="00BE7947"/>
    <w:rsid w:val="00BF094F"/>
    <w:rsid w:val="00BF0F54"/>
    <w:rsid w:val="00BF1530"/>
    <w:rsid w:val="00BF1947"/>
    <w:rsid w:val="00BF1EEB"/>
    <w:rsid w:val="00BF26C0"/>
    <w:rsid w:val="00BF280C"/>
    <w:rsid w:val="00BF4CF9"/>
    <w:rsid w:val="00BF4D55"/>
    <w:rsid w:val="00BF6700"/>
    <w:rsid w:val="00BF68F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72FC"/>
    <w:rsid w:val="00C27A1B"/>
    <w:rsid w:val="00C3177F"/>
    <w:rsid w:val="00C31CF6"/>
    <w:rsid w:val="00C31FDE"/>
    <w:rsid w:val="00C32264"/>
    <w:rsid w:val="00C33056"/>
    <w:rsid w:val="00C34503"/>
    <w:rsid w:val="00C34823"/>
    <w:rsid w:val="00C3484D"/>
    <w:rsid w:val="00C34C2C"/>
    <w:rsid w:val="00C3548F"/>
    <w:rsid w:val="00C365F7"/>
    <w:rsid w:val="00C36BD8"/>
    <w:rsid w:val="00C36CF3"/>
    <w:rsid w:val="00C3730A"/>
    <w:rsid w:val="00C37CFA"/>
    <w:rsid w:val="00C40E04"/>
    <w:rsid w:val="00C412CD"/>
    <w:rsid w:val="00C4198A"/>
    <w:rsid w:val="00C41BBC"/>
    <w:rsid w:val="00C42A9F"/>
    <w:rsid w:val="00C431BE"/>
    <w:rsid w:val="00C4470B"/>
    <w:rsid w:val="00C4512C"/>
    <w:rsid w:val="00C45FFF"/>
    <w:rsid w:val="00C46220"/>
    <w:rsid w:val="00C466BB"/>
    <w:rsid w:val="00C466F7"/>
    <w:rsid w:val="00C471A9"/>
    <w:rsid w:val="00C50F16"/>
    <w:rsid w:val="00C511A8"/>
    <w:rsid w:val="00C511E5"/>
    <w:rsid w:val="00C51F59"/>
    <w:rsid w:val="00C52C57"/>
    <w:rsid w:val="00C5351C"/>
    <w:rsid w:val="00C53A34"/>
    <w:rsid w:val="00C54875"/>
    <w:rsid w:val="00C54FC4"/>
    <w:rsid w:val="00C552DA"/>
    <w:rsid w:val="00C5622F"/>
    <w:rsid w:val="00C563B3"/>
    <w:rsid w:val="00C56429"/>
    <w:rsid w:val="00C575EF"/>
    <w:rsid w:val="00C57F39"/>
    <w:rsid w:val="00C607DE"/>
    <w:rsid w:val="00C609F8"/>
    <w:rsid w:val="00C61153"/>
    <w:rsid w:val="00C61994"/>
    <w:rsid w:val="00C61ED2"/>
    <w:rsid w:val="00C6232C"/>
    <w:rsid w:val="00C6266C"/>
    <w:rsid w:val="00C62705"/>
    <w:rsid w:val="00C63E28"/>
    <w:rsid w:val="00C6422D"/>
    <w:rsid w:val="00C64426"/>
    <w:rsid w:val="00C64AF9"/>
    <w:rsid w:val="00C658DA"/>
    <w:rsid w:val="00C66B05"/>
    <w:rsid w:val="00C6713A"/>
    <w:rsid w:val="00C6747B"/>
    <w:rsid w:val="00C70C86"/>
    <w:rsid w:val="00C72BA4"/>
    <w:rsid w:val="00C73ED8"/>
    <w:rsid w:val="00C74137"/>
    <w:rsid w:val="00C742A2"/>
    <w:rsid w:val="00C74881"/>
    <w:rsid w:val="00C7533B"/>
    <w:rsid w:val="00C755BB"/>
    <w:rsid w:val="00C7565F"/>
    <w:rsid w:val="00C75CAF"/>
    <w:rsid w:val="00C765A2"/>
    <w:rsid w:val="00C765DE"/>
    <w:rsid w:val="00C76792"/>
    <w:rsid w:val="00C770D0"/>
    <w:rsid w:val="00C805E5"/>
    <w:rsid w:val="00C806DC"/>
    <w:rsid w:val="00C81654"/>
    <w:rsid w:val="00C81911"/>
    <w:rsid w:val="00C81D37"/>
    <w:rsid w:val="00C82067"/>
    <w:rsid w:val="00C820E7"/>
    <w:rsid w:val="00C82366"/>
    <w:rsid w:val="00C8241A"/>
    <w:rsid w:val="00C826DB"/>
    <w:rsid w:val="00C82B33"/>
    <w:rsid w:val="00C83659"/>
    <w:rsid w:val="00C83DFF"/>
    <w:rsid w:val="00C849A3"/>
    <w:rsid w:val="00C84BE5"/>
    <w:rsid w:val="00C851F0"/>
    <w:rsid w:val="00C8579C"/>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C25"/>
    <w:rsid w:val="00C9314E"/>
    <w:rsid w:val="00C93ACE"/>
    <w:rsid w:val="00C94411"/>
    <w:rsid w:val="00C94553"/>
    <w:rsid w:val="00C953B7"/>
    <w:rsid w:val="00C95995"/>
    <w:rsid w:val="00C95CCC"/>
    <w:rsid w:val="00C95F59"/>
    <w:rsid w:val="00C969A6"/>
    <w:rsid w:val="00C9728B"/>
    <w:rsid w:val="00CA05C8"/>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B0547"/>
    <w:rsid w:val="00CB08D8"/>
    <w:rsid w:val="00CB0AA4"/>
    <w:rsid w:val="00CB112D"/>
    <w:rsid w:val="00CB17BC"/>
    <w:rsid w:val="00CB2CE5"/>
    <w:rsid w:val="00CB35B4"/>
    <w:rsid w:val="00CB3A6A"/>
    <w:rsid w:val="00CB3FCE"/>
    <w:rsid w:val="00CB600F"/>
    <w:rsid w:val="00CB6325"/>
    <w:rsid w:val="00CB678B"/>
    <w:rsid w:val="00CB688C"/>
    <w:rsid w:val="00CB6E14"/>
    <w:rsid w:val="00CB7787"/>
    <w:rsid w:val="00CB7BE0"/>
    <w:rsid w:val="00CB7E2D"/>
    <w:rsid w:val="00CC0147"/>
    <w:rsid w:val="00CC0160"/>
    <w:rsid w:val="00CC0B2D"/>
    <w:rsid w:val="00CC0D45"/>
    <w:rsid w:val="00CC0D48"/>
    <w:rsid w:val="00CC0FBE"/>
    <w:rsid w:val="00CC11AB"/>
    <w:rsid w:val="00CC1882"/>
    <w:rsid w:val="00CC21D3"/>
    <w:rsid w:val="00CC2B59"/>
    <w:rsid w:val="00CC2FB1"/>
    <w:rsid w:val="00CC358F"/>
    <w:rsid w:val="00CC384C"/>
    <w:rsid w:val="00CC45C9"/>
    <w:rsid w:val="00CC501E"/>
    <w:rsid w:val="00CC6023"/>
    <w:rsid w:val="00CC618C"/>
    <w:rsid w:val="00CC65A4"/>
    <w:rsid w:val="00CC6AF2"/>
    <w:rsid w:val="00CC6EF6"/>
    <w:rsid w:val="00CC70D9"/>
    <w:rsid w:val="00CC720B"/>
    <w:rsid w:val="00CC78F2"/>
    <w:rsid w:val="00CC7A58"/>
    <w:rsid w:val="00CC7C3C"/>
    <w:rsid w:val="00CC7EE9"/>
    <w:rsid w:val="00CD06D8"/>
    <w:rsid w:val="00CD0938"/>
    <w:rsid w:val="00CD1BD6"/>
    <w:rsid w:val="00CD2658"/>
    <w:rsid w:val="00CD2E32"/>
    <w:rsid w:val="00CD3B04"/>
    <w:rsid w:val="00CD3F12"/>
    <w:rsid w:val="00CD53CE"/>
    <w:rsid w:val="00CD5446"/>
    <w:rsid w:val="00CD58BF"/>
    <w:rsid w:val="00CD5A2B"/>
    <w:rsid w:val="00CD5B24"/>
    <w:rsid w:val="00CD626D"/>
    <w:rsid w:val="00CD68D0"/>
    <w:rsid w:val="00CD6F4D"/>
    <w:rsid w:val="00CD70FE"/>
    <w:rsid w:val="00CE0240"/>
    <w:rsid w:val="00CE040C"/>
    <w:rsid w:val="00CE1340"/>
    <w:rsid w:val="00CE27AE"/>
    <w:rsid w:val="00CE4063"/>
    <w:rsid w:val="00CE5216"/>
    <w:rsid w:val="00CE5566"/>
    <w:rsid w:val="00CE565C"/>
    <w:rsid w:val="00CE6623"/>
    <w:rsid w:val="00CE6783"/>
    <w:rsid w:val="00CE761D"/>
    <w:rsid w:val="00CE7ACC"/>
    <w:rsid w:val="00CE7DCD"/>
    <w:rsid w:val="00CF0343"/>
    <w:rsid w:val="00CF0C40"/>
    <w:rsid w:val="00CF1CFC"/>
    <w:rsid w:val="00CF2131"/>
    <w:rsid w:val="00CF2513"/>
    <w:rsid w:val="00CF3823"/>
    <w:rsid w:val="00CF3F0E"/>
    <w:rsid w:val="00CF4459"/>
    <w:rsid w:val="00CF4EBF"/>
    <w:rsid w:val="00CF5561"/>
    <w:rsid w:val="00CF5C20"/>
    <w:rsid w:val="00CF5DA4"/>
    <w:rsid w:val="00CF60EA"/>
    <w:rsid w:val="00CF64FC"/>
    <w:rsid w:val="00CF75EC"/>
    <w:rsid w:val="00CF7D0C"/>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11A1"/>
    <w:rsid w:val="00D112A4"/>
    <w:rsid w:val="00D125B0"/>
    <w:rsid w:val="00D12955"/>
    <w:rsid w:val="00D12B57"/>
    <w:rsid w:val="00D13082"/>
    <w:rsid w:val="00D132C7"/>
    <w:rsid w:val="00D13836"/>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5B13"/>
    <w:rsid w:val="00D2626D"/>
    <w:rsid w:val="00D27B46"/>
    <w:rsid w:val="00D27D20"/>
    <w:rsid w:val="00D30194"/>
    <w:rsid w:val="00D31536"/>
    <w:rsid w:val="00D31594"/>
    <w:rsid w:val="00D3199C"/>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7B2"/>
    <w:rsid w:val="00D379B9"/>
    <w:rsid w:val="00D37C2D"/>
    <w:rsid w:val="00D40067"/>
    <w:rsid w:val="00D40586"/>
    <w:rsid w:val="00D4082F"/>
    <w:rsid w:val="00D41176"/>
    <w:rsid w:val="00D41917"/>
    <w:rsid w:val="00D424FF"/>
    <w:rsid w:val="00D42CE4"/>
    <w:rsid w:val="00D445FD"/>
    <w:rsid w:val="00D4472E"/>
    <w:rsid w:val="00D44C2C"/>
    <w:rsid w:val="00D452AC"/>
    <w:rsid w:val="00D4530B"/>
    <w:rsid w:val="00D45338"/>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568D"/>
    <w:rsid w:val="00D56D6D"/>
    <w:rsid w:val="00D5705F"/>
    <w:rsid w:val="00D607C8"/>
    <w:rsid w:val="00D60F31"/>
    <w:rsid w:val="00D6175E"/>
    <w:rsid w:val="00D6227E"/>
    <w:rsid w:val="00D6299A"/>
    <w:rsid w:val="00D634A3"/>
    <w:rsid w:val="00D63582"/>
    <w:rsid w:val="00D642BB"/>
    <w:rsid w:val="00D64907"/>
    <w:rsid w:val="00D65BAA"/>
    <w:rsid w:val="00D65E1D"/>
    <w:rsid w:val="00D66761"/>
    <w:rsid w:val="00D66A81"/>
    <w:rsid w:val="00D67677"/>
    <w:rsid w:val="00D67D85"/>
    <w:rsid w:val="00D703B1"/>
    <w:rsid w:val="00D70957"/>
    <w:rsid w:val="00D717C7"/>
    <w:rsid w:val="00D721D2"/>
    <w:rsid w:val="00D727C0"/>
    <w:rsid w:val="00D728EE"/>
    <w:rsid w:val="00D7292F"/>
    <w:rsid w:val="00D72AEB"/>
    <w:rsid w:val="00D736B2"/>
    <w:rsid w:val="00D73CAA"/>
    <w:rsid w:val="00D764F3"/>
    <w:rsid w:val="00D76612"/>
    <w:rsid w:val="00D77EA5"/>
    <w:rsid w:val="00D80BAE"/>
    <w:rsid w:val="00D80F51"/>
    <w:rsid w:val="00D817A8"/>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87F5E"/>
    <w:rsid w:val="00D902FE"/>
    <w:rsid w:val="00D90562"/>
    <w:rsid w:val="00D90A8F"/>
    <w:rsid w:val="00D90F1D"/>
    <w:rsid w:val="00D91087"/>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75D"/>
    <w:rsid w:val="00DA0A51"/>
    <w:rsid w:val="00DA0B3F"/>
    <w:rsid w:val="00DA0D31"/>
    <w:rsid w:val="00DA1456"/>
    <w:rsid w:val="00DA295B"/>
    <w:rsid w:val="00DA2A60"/>
    <w:rsid w:val="00DA2B4C"/>
    <w:rsid w:val="00DA2C67"/>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2398"/>
    <w:rsid w:val="00DB23E7"/>
    <w:rsid w:val="00DB30A9"/>
    <w:rsid w:val="00DB36E7"/>
    <w:rsid w:val="00DB38DD"/>
    <w:rsid w:val="00DB3D5D"/>
    <w:rsid w:val="00DB4DA6"/>
    <w:rsid w:val="00DB4E60"/>
    <w:rsid w:val="00DB53A6"/>
    <w:rsid w:val="00DB5BB9"/>
    <w:rsid w:val="00DB6301"/>
    <w:rsid w:val="00DB745E"/>
    <w:rsid w:val="00DB77BC"/>
    <w:rsid w:val="00DB796B"/>
    <w:rsid w:val="00DB7ED8"/>
    <w:rsid w:val="00DC2E97"/>
    <w:rsid w:val="00DC3424"/>
    <w:rsid w:val="00DC524D"/>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6ABF"/>
    <w:rsid w:val="00DD73DB"/>
    <w:rsid w:val="00DD7431"/>
    <w:rsid w:val="00DD74FE"/>
    <w:rsid w:val="00DD7A9F"/>
    <w:rsid w:val="00DD7E35"/>
    <w:rsid w:val="00DE02A1"/>
    <w:rsid w:val="00DE098B"/>
    <w:rsid w:val="00DE161C"/>
    <w:rsid w:val="00DE214F"/>
    <w:rsid w:val="00DE3254"/>
    <w:rsid w:val="00DE3D63"/>
    <w:rsid w:val="00DE49AF"/>
    <w:rsid w:val="00DE5216"/>
    <w:rsid w:val="00DE5970"/>
    <w:rsid w:val="00DE6FD0"/>
    <w:rsid w:val="00DE76C0"/>
    <w:rsid w:val="00DF0D34"/>
    <w:rsid w:val="00DF15A5"/>
    <w:rsid w:val="00DF1677"/>
    <w:rsid w:val="00DF1FDB"/>
    <w:rsid w:val="00DF2391"/>
    <w:rsid w:val="00DF26A4"/>
    <w:rsid w:val="00DF2D3F"/>
    <w:rsid w:val="00DF2FD6"/>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273C"/>
    <w:rsid w:val="00E0302E"/>
    <w:rsid w:val="00E037D3"/>
    <w:rsid w:val="00E03C33"/>
    <w:rsid w:val="00E03C64"/>
    <w:rsid w:val="00E03CA7"/>
    <w:rsid w:val="00E03EA3"/>
    <w:rsid w:val="00E03FCA"/>
    <w:rsid w:val="00E0445D"/>
    <w:rsid w:val="00E04953"/>
    <w:rsid w:val="00E04958"/>
    <w:rsid w:val="00E052CA"/>
    <w:rsid w:val="00E057A2"/>
    <w:rsid w:val="00E059DA"/>
    <w:rsid w:val="00E0748C"/>
    <w:rsid w:val="00E07FE5"/>
    <w:rsid w:val="00E100F4"/>
    <w:rsid w:val="00E10DCB"/>
    <w:rsid w:val="00E11261"/>
    <w:rsid w:val="00E11ADF"/>
    <w:rsid w:val="00E11E2C"/>
    <w:rsid w:val="00E1252A"/>
    <w:rsid w:val="00E125C3"/>
    <w:rsid w:val="00E12646"/>
    <w:rsid w:val="00E12755"/>
    <w:rsid w:val="00E13285"/>
    <w:rsid w:val="00E13416"/>
    <w:rsid w:val="00E1425D"/>
    <w:rsid w:val="00E1506A"/>
    <w:rsid w:val="00E150DF"/>
    <w:rsid w:val="00E15F3D"/>
    <w:rsid w:val="00E171B6"/>
    <w:rsid w:val="00E178E2"/>
    <w:rsid w:val="00E200B0"/>
    <w:rsid w:val="00E216A1"/>
    <w:rsid w:val="00E228D3"/>
    <w:rsid w:val="00E241F5"/>
    <w:rsid w:val="00E2485A"/>
    <w:rsid w:val="00E24E9B"/>
    <w:rsid w:val="00E25102"/>
    <w:rsid w:val="00E257B2"/>
    <w:rsid w:val="00E25CDA"/>
    <w:rsid w:val="00E2613D"/>
    <w:rsid w:val="00E264B7"/>
    <w:rsid w:val="00E26521"/>
    <w:rsid w:val="00E26FE8"/>
    <w:rsid w:val="00E27801"/>
    <w:rsid w:val="00E27B63"/>
    <w:rsid w:val="00E27C01"/>
    <w:rsid w:val="00E300B3"/>
    <w:rsid w:val="00E3018F"/>
    <w:rsid w:val="00E30832"/>
    <w:rsid w:val="00E30FB9"/>
    <w:rsid w:val="00E31996"/>
    <w:rsid w:val="00E31AFB"/>
    <w:rsid w:val="00E32025"/>
    <w:rsid w:val="00E32AA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5F8D"/>
    <w:rsid w:val="00E466B7"/>
    <w:rsid w:val="00E4688C"/>
    <w:rsid w:val="00E47488"/>
    <w:rsid w:val="00E478E9"/>
    <w:rsid w:val="00E47BB0"/>
    <w:rsid w:val="00E47C4C"/>
    <w:rsid w:val="00E47E00"/>
    <w:rsid w:val="00E50301"/>
    <w:rsid w:val="00E505F0"/>
    <w:rsid w:val="00E50E67"/>
    <w:rsid w:val="00E51E22"/>
    <w:rsid w:val="00E52A69"/>
    <w:rsid w:val="00E52CAA"/>
    <w:rsid w:val="00E531DA"/>
    <w:rsid w:val="00E533B8"/>
    <w:rsid w:val="00E53959"/>
    <w:rsid w:val="00E54073"/>
    <w:rsid w:val="00E5444F"/>
    <w:rsid w:val="00E5448F"/>
    <w:rsid w:val="00E55350"/>
    <w:rsid w:val="00E557B4"/>
    <w:rsid w:val="00E5588F"/>
    <w:rsid w:val="00E56C2B"/>
    <w:rsid w:val="00E5746A"/>
    <w:rsid w:val="00E6056F"/>
    <w:rsid w:val="00E60744"/>
    <w:rsid w:val="00E60B66"/>
    <w:rsid w:val="00E60C22"/>
    <w:rsid w:val="00E619B3"/>
    <w:rsid w:val="00E61C45"/>
    <w:rsid w:val="00E62510"/>
    <w:rsid w:val="00E63065"/>
    <w:rsid w:val="00E63B47"/>
    <w:rsid w:val="00E63BF7"/>
    <w:rsid w:val="00E640D1"/>
    <w:rsid w:val="00E64831"/>
    <w:rsid w:val="00E650FF"/>
    <w:rsid w:val="00E65851"/>
    <w:rsid w:val="00E659FD"/>
    <w:rsid w:val="00E662D6"/>
    <w:rsid w:val="00E6680E"/>
    <w:rsid w:val="00E67177"/>
    <w:rsid w:val="00E673C5"/>
    <w:rsid w:val="00E67A11"/>
    <w:rsid w:val="00E70FE9"/>
    <w:rsid w:val="00E71068"/>
    <w:rsid w:val="00E71DF6"/>
    <w:rsid w:val="00E720FD"/>
    <w:rsid w:val="00E72A10"/>
    <w:rsid w:val="00E72E1D"/>
    <w:rsid w:val="00E731D0"/>
    <w:rsid w:val="00E73A08"/>
    <w:rsid w:val="00E75C3E"/>
    <w:rsid w:val="00E75C4D"/>
    <w:rsid w:val="00E75F66"/>
    <w:rsid w:val="00E77739"/>
    <w:rsid w:val="00E8009A"/>
    <w:rsid w:val="00E80593"/>
    <w:rsid w:val="00E80906"/>
    <w:rsid w:val="00E81090"/>
    <w:rsid w:val="00E8191E"/>
    <w:rsid w:val="00E81E01"/>
    <w:rsid w:val="00E81E9A"/>
    <w:rsid w:val="00E82130"/>
    <w:rsid w:val="00E8312E"/>
    <w:rsid w:val="00E83C93"/>
    <w:rsid w:val="00E84472"/>
    <w:rsid w:val="00E84B8B"/>
    <w:rsid w:val="00E8546B"/>
    <w:rsid w:val="00E85F2C"/>
    <w:rsid w:val="00E86345"/>
    <w:rsid w:val="00E90BFE"/>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568"/>
    <w:rsid w:val="00E97F9C"/>
    <w:rsid w:val="00EA0F73"/>
    <w:rsid w:val="00EA1260"/>
    <w:rsid w:val="00EA126C"/>
    <w:rsid w:val="00EA2C66"/>
    <w:rsid w:val="00EA376F"/>
    <w:rsid w:val="00EA4729"/>
    <w:rsid w:val="00EA4905"/>
    <w:rsid w:val="00EA593F"/>
    <w:rsid w:val="00EA629F"/>
    <w:rsid w:val="00EA7016"/>
    <w:rsid w:val="00EA72D2"/>
    <w:rsid w:val="00EB08DB"/>
    <w:rsid w:val="00EB0FBB"/>
    <w:rsid w:val="00EB12F6"/>
    <w:rsid w:val="00EB1E1C"/>
    <w:rsid w:val="00EB1E46"/>
    <w:rsid w:val="00EB1E9A"/>
    <w:rsid w:val="00EB2355"/>
    <w:rsid w:val="00EB2A76"/>
    <w:rsid w:val="00EB30C9"/>
    <w:rsid w:val="00EB33CC"/>
    <w:rsid w:val="00EB3A27"/>
    <w:rsid w:val="00EB4869"/>
    <w:rsid w:val="00EB48B7"/>
    <w:rsid w:val="00EB542A"/>
    <w:rsid w:val="00EB5DF0"/>
    <w:rsid w:val="00EB5F27"/>
    <w:rsid w:val="00EB607A"/>
    <w:rsid w:val="00EB69B5"/>
    <w:rsid w:val="00EB6DDC"/>
    <w:rsid w:val="00EB7351"/>
    <w:rsid w:val="00EB74EB"/>
    <w:rsid w:val="00EB79F6"/>
    <w:rsid w:val="00EC0CBE"/>
    <w:rsid w:val="00EC1BE2"/>
    <w:rsid w:val="00EC3448"/>
    <w:rsid w:val="00EC3F30"/>
    <w:rsid w:val="00EC406B"/>
    <w:rsid w:val="00EC4215"/>
    <w:rsid w:val="00EC5780"/>
    <w:rsid w:val="00EC5AD6"/>
    <w:rsid w:val="00EC69BB"/>
    <w:rsid w:val="00ED050C"/>
    <w:rsid w:val="00ED142A"/>
    <w:rsid w:val="00ED16A2"/>
    <w:rsid w:val="00ED1B28"/>
    <w:rsid w:val="00ED2023"/>
    <w:rsid w:val="00ED3113"/>
    <w:rsid w:val="00ED3FD8"/>
    <w:rsid w:val="00ED43EA"/>
    <w:rsid w:val="00ED4AAA"/>
    <w:rsid w:val="00ED50A4"/>
    <w:rsid w:val="00ED58CE"/>
    <w:rsid w:val="00ED5D9F"/>
    <w:rsid w:val="00ED6016"/>
    <w:rsid w:val="00ED6E90"/>
    <w:rsid w:val="00ED7321"/>
    <w:rsid w:val="00ED767D"/>
    <w:rsid w:val="00EE172A"/>
    <w:rsid w:val="00EE22F4"/>
    <w:rsid w:val="00EE2BBE"/>
    <w:rsid w:val="00EE3FB0"/>
    <w:rsid w:val="00EE4091"/>
    <w:rsid w:val="00EE46DC"/>
    <w:rsid w:val="00EE5829"/>
    <w:rsid w:val="00EE5EA3"/>
    <w:rsid w:val="00EE6877"/>
    <w:rsid w:val="00EE6D81"/>
    <w:rsid w:val="00EE7089"/>
    <w:rsid w:val="00EE7553"/>
    <w:rsid w:val="00EF0B04"/>
    <w:rsid w:val="00EF15E7"/>
    <w:rsid w:val="00EF2841"/>
    <w:rsid w:val="00EF2D6D"/>
    <w:rsid w:val="00EF2FD9"/>
    <w:rsid w:val="00EF304B"/>
    <w:rsid w:val="00EF3BE3"/>
    <w:rsid w:val="00EF4110"/>
    <w:rsid w:val="00EF4C76"/>
    <w:rsid w:val="00EF53F7"/>
    <w:rsid w:val="00EF5DDD"/>
    <w:rsid w:val="00EF617B"/>
    <w:rsid w:val="00EF6A6B"/>
    <w:rsid w:val="00EF6AC9"/>
    <w:rsid w:val="00EF7303"/>
    <w:rsid w:val="00EF7EDA"/>
    <w:rsid w:val="00F002F3"/>
    <w:rsid w:val="00F00E5C"/>
    <w:rsid w:val="00F0119C"/>
    <w:rsid w:val="00F016D1"/>
    <w:rsid w:val="00F0234D"/>
    <w:rsid w:val="00F02E91"/>
    <w:rsid w:val="00F03BBE"/>
    <w:rsid w:val="00F041D3"/>
    <w:rsid w:val="00F04689"/>
    <w:rsid w:val="00F047D9"/>
    <w:rsid w:val="00F04D2A"/>
    <w:rsid w:val="00F051C3"/>
    <w:rsid w:val="00F05341"/>
    <w:rsid w:val="00F061FA"/>
    <w:rsid w:val="00F07459"/>
    <w:rsid w:val="00F07760"/>
    <w:rsid w:val="00F07F90"/>
    <w:rsid w:val="00F1030C"/>
    <w:rsid w:val="00F103F8"/>
    <w:rsid w:val="00F10D73"/>
    <w:rsid w:val="00F11071"/>
    <w:rsid w:val="00F117C5"/>
    <w:rsid w:val="00F119C1"/>
    <w:rsid w:val="00F11B4F"/>
    <w:rsid w:val="00F11F17"/>
    <w:rsid w:val="00F12FBA"/>
    <w:rsid w:val="00F13519"/>
    <w:rsid w:val="00F13584"/>
    <w:rsid w:val="00F1423B"/>
    <w:rsid w:val="00F14D37"/>
    <w:rsid w:val="00F14F4B"/>
    <w:rsid w:val="00F150E5"/>
    <w:rsid w:val="00F15CDC"/>
    <w:rsid w:val="00F15CEB"/>
    <w:rsid w:val="00F15E80"/>
    <w:rsid w:val="00F1698B"/>
    <w:rsid w:val="00F16BB3"/>
    <w:rsid w:val="00F16D5E"/>
    <w:rsid w:val="00F20C0B"/>
    <w:rsid w:val="00F21317"/>
    <w:rsid w:val="00F21E23"/>
    <w:rsid w:val="00F2230B"/>
    <w:rsid w:val="00F229F8"/>
    <w:rsid w:val="00F23CA8"/>
    <w:rsid w:val="00F23CC5"/>
    <w:rsid w:val="00F23E90"/>
    <w:rsid w:val="00F25185"/>
    <w:rsid w:val="00F2546A"/>
    <w:rsid w:val="00F254FF"/>
    <w:rsid w:val="00F25778"/>
    <w:rsid w:val="00F25F80"/>
    <w:rsid w:val="00F26A96"/>
    <w:rsid w:val="00F27BFF"/>
    <w:rsid w:val="00F27C1E"/>
    <w:rsid w:val="00F3019D"/>
    <w:rsid w:val="00F30773"/>
    <w:rsid w:val="00F30D3B"/>
    <w:rsid w:val="00F30DAF"/>
    <w:rsid w:val="00F30E95"/>
    <w:rsid w:val="00F30F04"/>
    <w:rsid w:val="00F31B97"/>
    <w:rsid w:val="00F31C81"/>
    <w:rsid w:val="00F32808"/>
    <w:rsid w:val="00F32B52"/>
    <w:rsid w:val="00F33614"/>
    <w:rsid w:val="00F3369A"/>
    <w:rsid w:val="00F3586E"/>
    <w:rsid w:val="00F3674A"/>
    <w:rsid w:val="00F4025B"/>
    <w:rsid w:val="00F4053C"/>
    <w:rsid w:val="00F406FB"/>
    <w:rsid w:val="00F40C59"/>
    <w:rsid w:val="00F40F3C"/>
    <w:rsid w:val="00F40FDC"/>
    <w:rsid w:val="00F41316"/>
    <w:rsid w:val="00F41CC8"/>
    <w:rsid w:val="00F42522"/>
    <w:rsid w:val="00F425C9"/>
    <w:rsid w:val="00F4409F"/>
    <w:rsid w:val="00F447CD"/>
    <w:rsid w:val="00F44B89"/>
    <w:rsid w:val="00F4568C"/>
    <w:rsid w:val="00F4598D"/>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6728"/>
    <w:rsid w:val="00F56A51"/>
    <w:rsid w:val="00F576DE"/>
    <w:rsid w:val="00F57971"/>
    <w:rsid w:val="00F57F3D"/>
    <w:rsid w:val="00F60520"/>
    <w:rsid w:val="00F61524"/>
    <w:rsid w:val="00F619E1"/>
    <w:rsid w:val="00F620B1"/>
    <w:rsid w:val="00F62116"/>
    <w:rsid w:val="00F62E78"/>
    <w:rsid w:val="00F637D8"/>
    <w:rsid w:val="00F63AFA"/>
    <w:rsid w:val="00F640CE"/>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64DC"/>
    <w:rsid w:val="00F772A5"/>
    <w:rsid w:val="00F77B91"/>
    <w:rsid w:val="00F815FE"/>
    <w:rsid w:val="00F8197E"/>
    <w:rsid w:val="00F820CA"/>
    <w:rsid w:val="00F82282"/>
    <w:rsid w:val="00F83E52"/>
    <w:rsid w:val="00F83F69"/>
    <w:rsid w:val="00F846EA"/>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52A6"/>
    <w:rsid w:val="00F95D8D"/>
    <w:rsid w:val="00F96CBB"/>
    <w:rsid w:val="00F96DAE"/>
    <w:rsid w:val="00F97867"/>
    <w:rsid w:val="00FA01F5"/>
    <w:rsid w:val="00FA09BD"/>
    <w:rsid w:val="00FA0B76"/>
    <w:rsid w:val="00FA1307"/>
    <w:rsid w:val="00FA1A51"/>
    <w:rsid w:val="00FA288E"/>
    <w:rsid w:val="00FA32F4"/>
    <w:rsid w:val="00FA3426"/>
    <w:rsid w:val="00FA3C03"/>
    <w:rsid w:val="00FA3E14"/>
    <w:rsid w:val="00FA522C"/>
    <w:rsid w:val="00FA5CD2"/>
    <w:rsid w:val="00FA69E1"/>
    <w:rsid w:val="00FA6ED8"/>
    <w:rsid w:val="00FA7266"/>
    <w:rsid w:val="00FA7E00"/>
    <w:rsid w:val="00FB0027"/>
    <w:rsid w:val="00FB010A"/>
    <w:rsid w:val="00FB0F80"/>
    <w:rsid w:val="00FB0FF6"/>
    <w:rsid w:val="00FB1141"/>
    <w:rsid w:val="00FB27CC"/>
    <w:rsid w:val="00FB2DD4"/>
    <w:rsid w:val="00FB3284"/>
    <w:rsid w:val="00FB3781"/>
    <w:rsid w:val="00FB5085"/>
    <w:rsid w:val="00FB5592"/>
    <w:rsid w:val="00FB5EE4"/>
    <w:rsid w:val="00FB600A"/>
    <w:rsid w:val="00FB6148"/>
    <w:rsid w:val="00FB640C"/>
    <w:rsid w:val="00FB73E6"/>
    <w:rsid w:val="00FB7FC3"/>
    <w:rsid w:val="00FC0AE1"/>
    <w:rsid w:val="00FC15A9"/>
    <w:rsid w:val="00FC1A82"/>
    <w:rsid w:val="00FC2E27"/>
    <w:rsid w:val="00FC307B"/>
    <w:rsid w:val="00FC366F"/>
    <w:rsid w:val="00FC39BF"/>
    <w:rsid w:val="00FC4A95"/>
    <w:rsid w:val="00FC5715"/>
    <w:rsid w:val="00FC6ABC"/>
    <w:rsid w:val="00FC6F55"/>
    <w:rsid w:val="00FC70D9"/>
    <w:rsid w:val="00FC7F49"/>
    <w:rsid w:val="00FD0A80"/>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584"/>
    <w:rsid w:val="00FD7979"/>
    <w:rsid w:val="00FD79D8"/>
    <w:rsid w:val="00FE0298"/>
    <w:rsid w:val="00FE02A4"/>
    <w:rsid w:val="00FE0591"/>
    <w:rsid w:val="00FE0632"/>
    <w:rsid w:val="00FE09B7"/>
    <w:rsid w:val="00FE0BE8"/>
    <w:rsid w:val="00FE165F"/>
    <w:rsid w:val="00FE1A01"/>
    <w:rsid w:val="00FE1FA4"/>
    <w:rsid w:val="00FE2339"/>
    <w:rsid w:val="00FE2915"/>
    <w:rsid w:val="00FE2ECF"/>
    <w:rsid w:val="00FE3436"/>
    <w:rsid w:val="00FE3647"/>
    <w:rsid w:val="00FE3DED"/>
    <w:rsid w:val="00FE41C3"/>
    <w:rsid w:val="00FE4546"/>
    <w:rsid w:val="00FE4E73"/>
    <w:rsid w:val="00FE5C1C"/>
    <w:rsid w:val="00FE6C10"/>
    <w:rsid w:val="00FE7938"/>
    <w:rsid w:val="00FF01FE"/>
    <w:rsid w:val="00FF068C"/>
    <w:rsid w:val="00FF094F"/>
    <w:rsid w:val="00FF0BBB"/>
    <w:rsid w:val="00FF0BDE"/>
    <w:rsid w:val="00FF0D18"/>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E3D0DB"/>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A66F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numbering" w:customStyle="1" w:styleId="Brezseznama1">
    <w:name w:val="Brez seznama1"/>
    <w:next w:val="Brezseznama"/>
    <w:uiPriority w:val="99"/>
    <w:semiHidden/>
    <w:unhideWhenUsed/>
    <w:rsid w:val="007C005C"/>
  </w:style>
  <w:style w:type="table" w:customStyle="1" w:styleId="Tabelamrea1">
    <w:name w:val="Tabela – mreža1"/>
    <w:basedOn w:val="Navadnatabela"/>
    <w:next w:val="Tabelamrea"/>
    <w:uiPriority w:val="59"/>
    <w:rsid w:val="007C005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 31"/>
    <w:basedOn w:val="Navaden"/>
    <w:rsid w:val="007C005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Oznakadokumenta">
    <w:name w:val="Oznaka dokumenta"/>
    <w:basedOn w:val="Navaden"/>
    <w:rsid w:val="00FA69E1"/>
    <w:pPr>
      <w:keepNext/>
      <w:keepLines/>
      <w:spacing w:before="400" w:after="120" w:line="240" w:lineRule="atLeast"/>
      <w:ind w:left="-840" w:hanging="454"/>
      <w:jc w:val="both"/>
    </w:pPr>
    <w:rPr>
      <w:rFonts w:ascii="Arial Black" w:hAnsi="Arial Black"/>
      <w:spacing w:val="-100"/>
      <w:kern w:val="28"/>
      <w:sz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209461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5401705">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69056972">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93684">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0005D-38CA-4587-9028-D45B0DF6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64</Pages>
  <Words>21180</Words>
  <Characters>120730</Characters>
  <Application>Microsoft Office Word</Application>
  <DocSecurity>0</DocSecurity>
  <Lines>1006</Lines>
  <Paragraphs>283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141627</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Luka Pozaršek</cp:lastModifiedBy>
  <cp:revision>7</cp:revision>
  <cp:lastPrinted>2021-12-08T11:05:00Z</cp:lastPrinted>
  <dcterms:created xsi:type="dcterms:W3CDTF">2022-03-22T08:21:00Z</dcterms:created>
  <dcterms:modified xsi:type="dcterms:W3CDTF">2022-03-24T08:08:00Z</dcterms:modified>
</cp:coreProperties>
</file>